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71" w:rsidRPr="00974CB7" w:rsidRDefault="00600106" w:rsidP="005D7571">
      <w:pPr>
        <w:pStyle w:val="aff7"/>
        <w:rPr>
          <w:rFonts w:cstheme="minorHAnsi"/>
        </w:rPr>
      </w:pPr>
      <w:r w:rsidRPr="00974CB7">
        <w:rPr>
          <w:rFonts w:cstheme="minorHAns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4324569</wp:posOffset>
            </wp:positionH>
            <wp:positionV relativeFrom="page">
              <wp:posOffset>190500</wp:posOffset>
            </wp:positionV>
            <wp:extent cx="2981741" cy="428685"/>
            <wp:effectExtent l="0" t="0" r="0" b="0"/>
            <wp:wrapNone/>
            <wp:docPr id="100004" name="Рисунок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676016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7" style="position:absolute;margin-left:340.3pt;margin-top:0;width:255pt;height:48.5pt;z-index:251658240;mso-position-horizontal-relative:page;mso-position-vertical-relative:page" strokecolor="white">
            <w10:wrap anchorx="page" anchory="page"/>
          </v:rect>
        </w:pict>
      </w:r>
      <w:r>
        <w:rPr>
          <w:rFonts w:cstheme="minorHAnsi"/>
        </w:rPr>
        <w:pict>
          <v:rect id="_x0000_s1026" style="position:absolute;margin-left:340.3pt;margin-top:0;width:255pt;height:48.5pt;z-index:251660288;mso-position-horizontal-relative:page;mso-position-vertical-relative:page" strokecolor="white">
            <w10:wrap anchorx="page" anchory="page"/>
          </v:rect>
        </w:pic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283"/>
        <w:gridCol w:w="4832"/>
      </w:tblGrid>
      <w:tr w:rsidR="00504854" w:rsidTr="005D7571">
        <w:trPr>
          <w:trHeight w:hRule="exact" w:val="979"/>
          <w:jc w:val="center"/>
        </w:trPr>
        <w:tc>
          <w:tcPr>
            <w:tcW w:w="4524" w:type="dxa"/>
            <w:vAlign w:val="center"/>
          </w:tcPr>
          <w:p w:rsidR="005D7571" w:rsidRPr="00974CB7" w:rsidRDefault="00600106" w:rsidP="005D7571">
            <w:pPr>
              <w:pStyle w:val="18"/>
              <w:rPr>
                <w:rFonts w:cstheme="minorHAnsi"/>
              </w:rPr>
            </w:pPr>
            <w:proofErr w:type="spellStart"/>
            <w:r w:rsidRPr="00974CB7">
              <w:rPr>
                <w:rFonts w:cstheme="minorHAnsi"/>
              </w:rPr>
              <w:t>ПАО</w:t>
            </w:r>
            <w:proofErr w:type="spellEnd"/>
            <w:r w:rsidRPr="00974CB7">
              <w:rPr>
                <w:rFonts w:cstheme="minorHAnsi"/>
              </w:rPr>
              <w:t xml:space="preserve"> «</w:t>
            </w:r>
            <w:r w:rsidR="00CD0A77" w:rsidRPr="00974CB7">
              <w:rPr>
                <w:rFonts w:cstheme="minorHAnsi"/>
              </w:rPr>
              <w:t>СИБУР Холдинг</w:t>
            </w:r>
            <w:r w:rsidRPr="00974CB7">
              <w:rPr>
                <w:rFonts w:cstheme="minorHAnsi"/>
              </w:rPr>
              <w:t>»</w:t>
            </w:r>
          </w:p>
        </w:tc>
        <w:tc>
          <w:tcPr>
            <w:tcW w:w="283" w:type="dxa"/>
            <w:vAlign w:val="center"/>
          </w:tcPr>
          <w:p w:rsidR="005D7571" w:rsidRPr="00974CB7" w:rsidRDefault="005D7571" w:rsidP="005D7571">
            <w:pPr>
              <w:pStyle w:val="34"/>
              <w:rPr>
                <w:rFonts w:cstheme="minorHAnsi"/>
              </w:rPr>
            </w:pPr>
          </w:p>
        </w:tc>
        <w:tc>
          <w:tcPr>
            <w:tcW w:w="4832" w:type="dxa"/>
            <w:vAlign w:val="center"/>
          </w:tcPr>
          <w:p w:rsidR="005D7571" w:rsidRPr="00974CB7" w:rsidRDefault="00600106" w:rsidP="005D7571">
            <w:pPr>
              <w:pStyle w:val="18"/>
              <w:rPr>
                <w:rStyle w:val="aff9"/>
                <w:rFonts w:cstheme="minorHAnsi"/>
              </w:rPr>
            </w:pPr>
            <w:r w:rsidRPr="00974CB7">
              <w:rPr>
                <w:rStyle w:val="aff9"/>
                <w:rFonts w:cstheme="minorHAnsi"/>
              </w:rPr>
              <w:t>ООО «СИБУР»</w:t>
            </w:r>
          </w:p>
        </w:tc>
      </w:tr>
      <w:tr w:rsidR="00504854" w:rsidTr="00AE742D">
        <w:trPr>
          <w:trHeight w:hRule="exact" w:val="3059"/>
          <w:jc w:val="center"/>
        </w:trPr>
        <w:tc>
          <w:tcPr>
            <w:tcW w:w="4524" w:type="dxa"/>
            <w:vAlign w:val="center"/>
          </w:tcPr>
          <w:p w:rsidR="002A07D6" w:rsidRPr="00974CB7" w:rsidRDefault="00600106" w:rsidP="005D7571">
            <w:pPr>
              <w:pStyle w:val="52"/>
              <w:rPr>
                <w:rFonts w:cstheme="minorHAnsi"/>
              </w:rPr>
            </w:pPr>
            <w:r w:rsidRPr="00974CB7">
              <w:rPr>
                <w:rFonts w:cstheme="minorHAnsi"/>
                <w:noProof/>
                <w:lang w:eastAsia="ru-RU"/>
              </w:rPr>
              <w:drawing>
                <wp:inline distT="0" distB="0" distL="0" distR="0">
                  <wp:extent cx="2265680" cy="434340"/>
                  <wp:effectExtent l="0" t="0" r="1270" b="381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00110" name="Рисунок 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68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2A07D6" w:rsidRPr="00974CB7" w:rsidRDefault="002A07D6" w:rsidP="005D7571">
            <w:pPr>
              <w:pStyle w:val="34"/>
              <w:rPr>
                <w:rFonts w:cstheme="minorHAnsi"/>
              </w:rPr>
            </w:pPr>
          </w:p>
        </w:tc>
        <w:tc>
          <w:tcPr>
            <w:tcW w:w="4832" w:type="dxa"/>
          </w:tcPr>
          <w:p w:rsidR="002A07D6" w:rsidRPr="00974CB7" w:rsidRDefault="00600106" w:rsidP="006D013D">
            <w:pPr>
              <w:pStyle w:val="34"/>
              <w:rPr>
                <w:rFonts w:cstheme="minorHAnsi"/>
              </w:rPr>
            </w:pPr>
            <w:r w:rsidRPr="00974CB7">
              <w:rPr>
                <w:rFonts w:cstheme="minorHAnsi"/>
              </w:rPr>
              <w:t xml:space="preserve">УТВЕРЖДАЮ: </w:t>
            </w:r>
          </w:p>
          <w:p w:rsidR="002A07D6" w:rsidRPr="00974CB7" w:rsidRDefault="002A07D6" w:rsidP="006D013D">
            <w:pPr>
              <w:pStyle w:val="34"/>
              <w:rPr>
                <w:rStyle w:val="aff9"/>
                <w:rFonts w:cstheme="minorHAnsi"/>
              </w:rPr>
            </w:pPr>
          </w:p>
          <w:p w:rsidR="00AE742D" w:rsidRPr="00974CB7" w:rsidRDefault="00600106" w:rsidP="006D013D">
            <w:pPr>
              <w:pStyle w:val="34"/>
              <w:rPr>
                <w:rStyle w:val="aff9"/>
                <w:rFonts w:cstheme="minorHAnsi"/>
              </w:rPr>
            </w:pPr>
            <w:permStart w:id="1773276186" w:edGrp="everyone"/>
            <w:r w:rsidRPr="00974CB7">
              <w:rPr>
                <w:rStyle w:val="aff9"/>
                <w:rFonts w:cstheme="minorHAnsi"/>
              </w:rPr>
              <w:t xml:space="preserve">Директор  </w:t>
            </w:r>
          </w:p>
          <w:p w:rsidR="003029A1" w:rsidRPr="00974CB7" w:rsidRDefault="00600106" w:rsidP="006D013D">
            <w:pPr>
              <w:pStyle w:val="34"/>
              <w:rPr>
                <w:rStyle w:val="aff9"/>
                <w:rFonts w:cstheme="minorHAnsi"/>
              </w:rPr>
            </w:pPr>
            <w:r w:rsidRPr="00974CB7">
              <w:rPr>
                <w:rStyle w:val="aff9"/>
                <w:rFonts w:cstheme="minorHAnsi"/>
              </w:rPr>
              <w:t>о</w:t>
            </w:r>
            <w:r w:rsidR="00CD0A77" w:rsidRPr="00974CB7">
              <w:rPr>
                <w:rStyle w:val="aff9"/>
                <w:rFonts w:cstheme="minorHAnsi"/>
              </w:rPr>
              <w:t>храна труда</w:t>
            </w:r>
            <w:r w:rsidRPr="00974CB7">
              <w:rPr>
                <w:rStyle w:val="aff9"/>
                <w:rFonts w:cstheme="minorHAnsi"/>
              </w:rPr>
              <w:t xml:space="preserve"> и</w:t>
            </w:r>
            <w:r w:rsidR="00CD0A77" w:rsidRPr="00974CB7">
              <w:rPr>
                <w:rStyle w:val="aff9"/>
                <w:rFonts w:cstheme="minorHAnsi"/>
              </w:rPr>
              <w:t xml:space="preserve"> промышленная </w:t>
            </w:r>
          </w:p>
          <w:p w:rsidR="00AE742D" w:rsidRPr="00974CB7" w:rsidRDefault="00600106" w:rsidP="006D013D">
            <w:pPr>
              <w:pStyle w:val="34"/>
              <w:rPr>
                <w:rStyle w:val="aff9"/>
                <w:rFonts w:cstheme="minorHAnsi"/>
              </w:rPr>
            </w:pPr>
            <w:r w:rsidRPr="00974CB7">
              <w:rPr>
                <w:rStyle w:val="aff9"/>
                <w:rFonts w:cstheme="minorHAnsi"/>
              </w:rPr>
              <w:t xml:space="preserve">безопасность </w:t>
            </w:r>
          </w:p>
          <w:p w:rsidR="002A07D6" w:rsidRPr="00974CB7" w:rsidRDefault="00600106" w:rsidP="006D013D">
            <w:pPr>
              <w:pStyle w:val="34"/>
              <w:rPr>
                <w:rStyle w:val="aff9"/>
                <w:rFonts w:cstheme="minorHAnsi"/>
              </w:rPr>
            </w:pPr>
            <w:proofErr w:type="spellStart"/>
            <w:r w:rsidRPr="00974CB7">
              <w:rPr>
                <w:rStyle w:val="aff9"/>
                <w:rFonts w:cstheme="minorHAnsi"/>
              </w:rPr>
              <w:t>А</w:t>
            </w:r>
            <w:r w:rsidR="006B449F" w:rsidRPr="00974CB7">
              <w:rPr>
                <w:rStyle w:val="aff9"/>
                <w:rFonts w:cstheme="minorHAnsi"/>
              </w:rPr>
              <w:t>.</w:t>
            </w:r>
            <w:r w:rsidR="0084710B" w:rsidRPr="00974CB7">
              <w:rPr>
                <w:rStyle w:val="aff9"/>
                <w:rFonts w:cstheme="minorHAnsi"/>
              </w:rPr>
              <w:t>В</w:t>
            </w:r>
            <w:proofErr w:type="spellEnd"/>
            <w:r w:rsidR="0084710B" w:rsidRPr="00974CB7">
              <w:rPr>
                <w:rStyle w:val="aff9"/>
                <w:rFonts w:cstheme="minorHAnsi"/>
              </w:rPr>
              <w:t>.</w:t>
            </w:r>
            <w:r w:rsidR="006B449F" w:rsidRPr="00974CB7">
              <w:rPr>
                <w:rStyle w:val="aff9"/>
                <w:rFonts w:cstheme="minorHAnsi"/>
              </w:rPr>
              <w:t xml:space="preserve"> </w:t>
            </w:r>
            <w:r w:rsidR="0084710B" w:rsidRPr="00974CB7">
              <w:rPr>
                <w:rStyle w:val="aff9"/>
                <w:rFonts w:cstheme="minorHAnsi"/>
              </w:rPr>
              <w:t>Анищенко</w:t>
            </w:r>
            <w:permEnd w:id="1773276186"/>
            <w:r w:rsidR="006B449F" w:rsidRPr="00974CB7">
              <w:rPr>
                <w:rStyle w:val="aff9"/>
                <w:rFonts w:cstheme="minorHAnsi"/>
              </w:rPr>
              <w:t xml:space="preserve"> </w:t>
            </w:r>
          </w:p>
          <w:p w:rsidR="002A07D6" w:rsidRPr="00974CB7" w:rsidRDefault="002A07D6" w:rsidP="006D013D">
            <w:pPr>
              <w:pStyle w:val="34"/>
              <w:rPr>
                <w:rStyle w:val="aff9"/>
                <w:rFonts w:cstheme="minorHAnsi"/>
              </w:rPr>
            </w:pPr>
          </w:p>
          <w:p w:rsidR="002A07D6" w:rsidRPr="00974CB7" w:rsidRDefault="00600106" w:rsidP="00CA55CE">
            <w:pPr>
              <w:pStyle w:val="TBLLKOMMENT"/>
              <w:ind w:firstLine="0"/>
              <w:rPr>
                <w:rFonts w:cstheme="minorHAnsi"/>
              </w:rPr>
            </w:pPr>
            <w:permStart w:id="673849153" w:edGrp="everyone"/>
            <w:r w:rsidRPr="00974CB7">
              <w:rPr>
                <w:rStyle w:val="aff9"/>
                <w:rFonts w:cstheme="minorHAnsi"/>
              </w:rPr>
              <w:t>14.10.2019</w:t>
            </w:r>
            <w:r w:rsidR="00CA3C77" w:rsidRPr="00974CB7">
              <w:rPr>
                <w:rStyle w:val="aff9"/>
                <w:rFonts w:cstheme="minorHAnsi"/>
              </w:rPr>
              <w:t>.</w:t>
            </w:r>
            <w:permEnd w:id="673849153"/>
          </w:p>
        </w:tc>
      </w:tr>
      <w:tr w:rsidR="00504854" w:rsidTr="005D7571">
        <w:trPr>
          <w:trHeight w:hRule="exact" w:val="419"/>
          <w:jc w:val="center"/>
        </w:trPr>
        <w:tc>
          <w:tcPr>
            <w:tcW w:w="4524" w:type="dxa"/>
          </w:tcPr>
          <w:p w:rsidR="002A07D6" w:rsidRPr="00974CB7" w:rsidRDefault="00600106" w:rsidP="005D7571">
            <w:pPr>
              <w:pStyle w:val="34"/>
              <w:rPr>
                <w:rFonts w:cstheme="minorHAnsi"/>
              </w:rPr>
            </w:pPr>
            <w:r w:rsidRPr="00974CB7">
              <w:rPr>
                <w:rFonts w:cstheme="minorHAnsi"/>
              </w:rPr>
              <w:t xml:space="preserve">                  </w:t>
            </w:r>
            <w:r w:rsidRPr="00974CB7">
              <w:rPr>
                <w:rFonts w:cstheme="minorHAnsi"/>
                <w:color w:val="FFFFFF" w:themeColor="background1"/>
              </w:rPr>
              <w:t>#ШТАМП_002</w:t>
            </w:r>
          </w:p>
        </w:tc>
        <w:tc>
          <w:tcPr>
            <w:tcW w:w="283" w:type="dxa"/>
          </w:tcPr>
          <w:p w:rsidR="002A07D6" w:rsidRPr="00974CB7" w:rsidRDefault="002A07D6" w:rsidP="005D7571">
            <w:pPr>
              <w:pStyle w:val="34"/>
              <w:rPr>
                <w:rFonts w:cstheme="minorHAnsi"/>
              </w:rPr>
            </w:pPr>
          </w:p>
        </w:tc>
        <w:tc>
          <w:tcPr>
            <w:tcW w:w="4832" w:type="dxa"/>
          </w:tcPr>
          <w:p w:rsidR="002A07D6" w:rsidRPr="00974CB7" w:rsidRDefault="002A07D6" w:rsidP="005D7571">
            <w:pPr>
              <w:pStyle w:val="34"/>
              <w:rPr>
                <w:rFonts w:cstheme="minorHAnsi"/>
              </w:rPr>
            </w:pPr>
          </w:p>
        </w:tc>
      </w:tr>
      <w:tr w:rsidR="00504854" w:rsidTr="002A07D6">
        <w:trPr>
          <w:trHeight w:hRule="exact" w:val="776"/>
          <w:jc w:val="center"/>
        </w:trPr>
        <w:tc>
          <w:tcPr>
            <w:tcW w:w="4524" w:type="dxa"/>
          </w:tcPr>
          <w:p w:rsidR="002A07D6" w:rsidRPr="00974CB7" w:rsidRDefault="002A07D6" w:rsidP="005D7571">
            <w:pPr>
              <w:pStyle w:val="34"/>
              <w:rPr>
                <w:rFonts w:cstheme="minorHAnsi"/>
              </w:rPr>
            </w:pPr>
          </w:p>
        </w:tc>
        <w:tc>
          <w:tcPr>
            <w:tcW w:w="283" w:type="dxa"/>
          </w:tcPr>
          <w:p w:rsidR="002A07D6" w:rsidRPr="00974CB7" w:rsidRDefault="002A07D6" w:rsidP="005D7571">
            <w:pPr>
              <w:pStyle w:val="34"/>
              <w:rPr>
                <w:rFonts w:cstheme="minorHAnsi"/>
              </w:rPr>
            </w:pPr>
          </w:p>
        </w:tc>
        <w:tc>
          <w:tcPr>
            <w:tcW w:w="4832" w:type="dxa"/>
          </w:tcPr>
          <w:p w:rsidR="002A07D6" w:rsidRPr="00974CB7" w:rsidRDefault="002A07D6" w:rsidP="006D013D">
            <w:pPr>
              <w:pStyle w:val="34"/>
              <w:pBdr>
                <w:bottom w:val="single" w:sz="12" w:space="1" w:color="auto"/>
              </w:pBdr>
              <w:rPr>
                <w:rStyle w:val="aff9"/>
                <w:rFonts w:cstheme="minorHAnsi"/>
                <w:sz w:val="16"/>
                <w:szCs w:val="16"/>
              </w:rPr>
            </w:pPr>
          </w:p>
          <w:p w:rsidR="002A07D6" w:rsidRPr="00974CB7" w:rsidRDefault="00600106" w:rsidP="005D7571">
            <w:pPr>
              <w:pStyle w:val="34"/>
              <w:rPr>
                <w:rFonts w:cstheme="minorHAnsi"/>
              </w:rPr>
            </w:pPr>
            <w:r w:rsidRPr="00974CB7">
              <w:rPr>
                <w:rStyle w:val="aff9"/>
                <w:rFonts w:cstheme="minorHAnsi"/>
                <w:b w:val="0"/>
              </w:rPr>
              <w:t>(подпись)</w:t>
            </w:r>
          </w:p>
        </w:tc>
      </w:tr>
      <w:tr w:rsidR="00504854" w:rsidTr="005D7571">
        <w:trPr>
          <w:trHeight w:hRule="exact" w:val="454"/>
          <w:jc w:val="center"/>
        </w:trPr>
        <w:tc>
          <w:tcPr>
            <w:tcW w:w="4524" w:type="dxa"/>
          </w:tcPr>
          <w:p w:rsidR="002A07D6" w:rsidRPr="00974CB7" w:rsidRDefault="002A07D6" w:rsidP="005D7571">
            <w:pPr>
              <w:pStyle w:val="34"/>
              <w:rPr>
                <w:rFonts w:cstheme="minorHAnsi"/>
              </w:rPr>
            </w:pPr>
          </w:p>
        </w:tc>
        <w:tc>
          <w:tcPr>
            <w:tcW w:w="283" w:type="dxa"/>
          </w:tcPr>
          <w:p w:rsidR="002A07D6" w:rsidRPr="00974CB7" w:rsidRDefault="002A07D6" w:rsidP="005D7571">
            <w:pPr>
              <w:pStyle w:val="34"/>
              <w:rPr>
                <w:rFonts w:cstheme="minorHAnsi"/>
              </w:rPr>
            </w:pPr>
          </w:p>
        </w:tc>
        <w:tc>
          <w:tcPr>
            <w:tcW w:w="4832" w:type="dxa"/>
          </w:tcPr>
          <w:p w:rsidR="002A07D6" w:rsidRPr="00974CB7" w:rsidRDefault="002A07D6" w:rsidP="005D7571">
            <w:pPr>
              <w:pStyle w:val="34"/>
              <w:rPr>
                <w:rFonts w:cstheme="minorHAnsi"/>
              </w:rPr>
            </w:pPr>
          </w:p>
        </w:tc>
      </w:tr>
      <w:tr w:rsidR="00504854" w:rsidTr="00AE742D">
        <w:trPr>
          <w:trHeight w:hRule="exact" w:val="163"/>
          <w:jc w:val="center"/>
        </w:trPr>
        <w:tc>
          <w:tcPr>
            <w:tcW w:w="4524" w:type="dxa"/>
          </w:tcPr>
          <w:p w:rsidR="002A07D6" w:rsidRPr="00974CB7" w:rsidRDefault="002A07D6" w:rsidP="005D7571">
            <w:pPr>
              <w:pStyle w:val="34"/>
              <w:rPr>
                <w:rStyle w:val="aff9"/>
                <w:rFonts w:cstheme="minorHAnsi"/>
              </w:rPr>
            </w:pPr>
          </w:p>
        </w:tc>
        <w:tc>
          <w:tcPr>
            <w:tcW w:w="283" w:type="dxa"/>
          </w:tcPr>
          <w:p w:rsidR="002A07D6" w:rsidRPr="00974CB7" w:rsidRDefault="002A07D6" w:rsidP="005D7571">
            <w:pPr>
              <w:pStyle w:val="34"/>
              <w:rPr>
                <w:rFonts w:cstheme="minorHAnsi"/>
              </w:rPr>
            </w:pPr>
          </w:p>
        </w:tc>
        <w:tc>
          <w:tcPr>
            <w:tcW w:w="4832" w:type="dxa"/>
          </w:tcPr>
          <w:p w:rsidR="002A07D6" w:rsidRPr="00974CB7" w:rsidRDefault="002A07D6" w:rsidP="005D7571">
            <w:pPr>
              <w:pStyle w:val="34"/>
              <w:rPr>
                <w:rStyle w:val="aff9"/>
                <w:rFonts w:cstheme="minorHAnsi"/>
              </w:rPr>
            </w:pPr>
          </w:p>
        </w:tc>
      </w:tr>
      <w:tr w:rsidR="00504854" w:rsidTr="00AE742D">
        <w:trPr>
          <w:trHeight w:hRule="exact" w:val="989"/>
          <w:jc w:val="center"/>
        </w:trPr>
        <w:tc>
          <w:tcPr>
            <w:tcW w:w="9639" w:type="dxa"/>
            <w:gridSpan w:val="3"/>
          </w:tcPr>
          <w:p w:rsidR="002A07D6" w:rsidRPr="00974CB7" w:rsidRDefault="002A07D6" w:rsidP="00AE742D">
            <w:pPr>
              <w:pStyle w:val="52"/>
              <w:jc w:val="both"/>
              <w:rPr>
                <w:rFonts w:cstheme="minorHAnsi"/>
                <w:sz w:val="24"/>
                <w:szCs w:val="24"/>
              </w:rPr>
            </w:pPr>
          </w:p>
          <w:p w:rsidR="002A07D6" w:rsidRPr="00974CB7" w:rsidRDefault="00600106" w:rsidP="00C34CD7">
            <w:pPr>
              <w:pStyle w:val="52"/>
              <w:rPr>
                <w:rFonts w:cstheme="minorHAnsi"/>
              </w:rPr>
            </w:pPr>
            <w:r w:rsidRPr="00974CB7">
              <w:rPr>
                <w:rFonts w:cstheme="minorHAnsi"/>
              </w:rPr>
              <w:t xml:space="preserve">№ </w:t>
            </w:r>
            <w:permStart w:id="1840938141" w:edGrp="everyone"/>
            <w:r w:rsidR="00C34CD7" w:rsidRPr="00974CB7">
              <w:rPr>
                <w:rFonts w:cstheme="minorHAnsi"/>
              </w:rPr>
              <w:t>СР/</w:t>
            </w:r>
            <w:r w:rsidRPr="00974CB7">
              <w:rPr>
                <w:rFonts w:cstheme="minorHAnsi"/>
              </w:rPr>
              <w:t xml:space="preserve">1.1.01 </w:t>
            </w:r>
            <w:permEnd w:id="1840938141"/>
          </w:p>
        </w:tc>
      </w:tr>
      <w:tr w:rsidR="00504854" w:rsidTr="005D7571">
        <w:trPr>
          <w:trHeight w:hRule="exact" w:val="2684"/>
          <w:jc w:val="center"/>
        </w:trPr>
        <w:tc>
          <w:tcPr>
            <w:tcW w:w="9639" w:type="dxa"/>
            <w:gridSpan w:val="3"/>
          </w:tcPr>
          <w:p w:rsidR="002A07D6" w:rsidRPr="00974CB7" w:rsidRDefault="002A07D6" w:rsidP="006D013D">
            <w:pPr>
              <w:pStyle w:val="18"/>
              <w:rPr>
                <w:rFonts w:cstheme="minorHAnsi"/>
              </w:rPr>
            </w:pPr>
          </w:p>
          <w:p w:rsidR="002A07D6" w:rsidRPr="00974CB7" w:rsidRDefault="00600106" w:rsidP="006D013D">
            <w:pPr>
              <w:pStyle w:val="52"/>
              <w:rPr>
                <w:rFonts w:cstheme="minorHAnsi"/>
              </w:rPr>
            </w:pPr>
            <w:permStart w:id="464994281" w:edGrp="everyone"/>
            <w:r w:rsidRPr="00974CB7">
              <w:rPr>
                <w:rFonts w:cstheme="minorHAnsi"/>
              </w:rPr>
              <w:t>Инструкция по безопасному ведению газоопасных, огневых и ремонтных работ</w:t>
            </w:r>
            <w:permEnd w:id="464994281"/>
          </w:p>
          <w:p w:rsidR="002A07D6" w:rsidRPr="00974CB7" w:rsidRDefault="00600106" w:rsidP="00CE14B5">
            <w:pPr>
              <w:pStyle w:val="18"/>
              <w:rPr>
                <w:rFonts w:cstheme="minorHAnsi"/>
              </w:rPr>
            </w:pPr>
            <w:r w:rsidRPr="00974CB7">
              <w:rPr>
                <w:rFonts w:cstheme="minorHAnsi"/>
              </w:rPr>
              <w:t xml:space="preserve">(Редакция </w:t>
            </w:r>
            <w:r w:rsidR="00CE14B5" w:rsidRPr="00974CB7">
              <w:rPr>
                <w:rFonts w:cstheme="minorHAnsi"/>
              </w:rPr>
              <w:t>8</w:t>
            </w:r>
            <w:r w:rsidRPr="00974CB7">
              <w:rPr>
                <w:rFonts w:cstheme="minorHAnsi"/>
              </w:rPr>
              <w:t>.0)</w:t>
            </w:r>
          </w:p>
        </w:tc>
      </w:tr>
      <w:tr w:rsidR="00504854" w:rsidTr="005D7571">
        <w:trPr>
          <w:trHeight w:hRule="exact" w:val="567"/>
          <w:jc w:val="center"/>
        </w:trPr>
        <w:tc>
          <w:tcPr>
            <w:tcW w:w="9639" w:type="dxa"/>
            <w:gridSpan w:val="3"/>
          </w:tcPr>
          <w:p w:rsidR="005D7571" w:rsidRPr="00974CB7" w:rsidRDefault="005D7571" w:rsidP="005D7571">
            <w:pPr>
              <w:pStyle w:val="73"/>
              <w:rPr>
                <w:rFonts w:cstheme="minorHAnsi"/>
              </w:rPr>
            </w:pPr>
          </w:p>
        </w:tc>
      </w:tr>
      <w:tr w:rsidR="00504854" w:rsidTr="005D7571">
        <w:trPr>
          <w:trHeight w:hRule="exact" w:val="4927"/>
          <w:jc w:val="center"/>
        </w:trPr>
        <w:tc>
          <w:tcPr>
            <w:tcW w:w="9639" w:type="dxa"/>
            <w:gridSpan w:val="3"/>
            <w:vAlign w:val="bottom"/>
          </w:tcPr>
          <w:p w:rsidR="005D7571" w:rsidRPr="00974CB7" w:rsidRDefault="00600106" w:rsidP="005D7571">
            <w:pPr>
              <w:pStyle w:val="73"/>
              <w:rPr>
                <w:rFonts w:cstheme="minorHAnsi"/>
              </w:rPr>
            </w:pPr>
            <w:r w:rsidRPr="00974CB7">
              <w:rPr>
                <w:rFonts w:cstheme="minorHAnsi"/>
              </w:rPr>
              <w:t>г. Москва</w:t>
            </w:r>
          </w:p>
          <w:p w:rsidR="005D7571" w:rsidRPr="00974CB7" w:rsidRDefault="00600106" w:rsidP="0084710B">
            <w:pPr>
              <w:pStyle w:val="73"/>
              <w:rPr>
                <w:rFonts w:cstheme="minorHAnsi"/>
              </w:rPr>
            </w:pPr>
            <w:r w:rsidRPr="00974CB7">
              <w:rPr>
                <w:rFonts w:cstheme="minorHAnsi"/>
              </w:rPr>
              <w:t>202</w:t>
            </w:r>
            <w:r w:rsidR="0084710B" w:rsidRPr="00974CB7">
              <w:rPr>
                <w:rFonts w:cstheme="minorHAnsi"/>
              </w:rPr>
              <w:t>5</w:t>
            </w:r>
            <w:r w:rsidRPr="00974CB7">
              <w:rPr>
                <w:rFonts w:cstheme="minorHAnsi"/>
              </w:rPr>
              <w:t xml:space="preserve"> </w:t>
            </w:r>
            <w:r w:rsidR="00CD0A77" w:rsidRPr="00974CB7">
              <w:rPr>
                <w:rFonts w:cstheme="minorHAnsi"/>
              </w:rPr>
              <w:t>г.</w:t>
            </w:r>
          </w:p>
        </w:tc>
      </w:tr>
    </w:tbl>
    <w:p w:rsidR="005D7571" w:rsidRPr="00974CB7" w:rsidRDefault="00600106" w:rsidP="005D7571">
      <w:pPr>
        <w:pStyle w:val="19"/>
        <w:rPr>
          <w:rFonts w:cstheme="minorHAnsi"/>
        </w:rPr>
      </w:pPr>
      <w:r w:rsidRPr="00974CB7">
        <w:rPr>
          <w:rFonts w:cstheme="minorHAnsi"/>
        </w:rPr>
        <w:br w:type="page"/>
      </w:r>
      <w:r w:rsidRPr="00974CB7">
        <w:rPr>
          <w:rFonts w:cstheme="minorHAnsi"/>
        </w:rPr>
        <w:lastRenderedPageBreak/>
        <w:t>Содержание</w:t>
      </w:r>
    </w:p>
    <w:p w:rsidR="00F92F4D" w:rsidRPr="00974CB7" w:rsidRDefault="00600106">
      <w:pPr>
        <w:pStyle w:val="16"/>
        <w:rPr>
          <w:rFonts w:eastAsiaTheme="minorEastAsia" w:cstheme="minorHAnsi"/>
          <w:b w:val="0"/>
          <w:bCs w:val="0"/>
          <w:sz w:val="22"/>
          <w:szCs w:val="22"/>
          <w:lang w:eastAsia="ru-RU"/>
        </w:rPr>
      </w:pPr>
      <w:r w:rsidRPr="00974CB7">
        <w:rPr>
          <w:rFonts w:cstheme="minorHAnsi"/>
        </w:rPr>
        <w:fldChar w:fldCharType="begin"/>
      </w:r>
      <w:r w:rsidRPr="00974CB7">
        <w:rPr>
          <w:rFonts w:cstheme="minorHAnsi"/>
        </w:rPr>
        <w:instrText xml:space="preserve"> TOC \o "1-1" \f \h \z \t "Заголовок 2;2;Заголовок приложения;3" </w:instrText>
      </w:r>
      <w:r w:rsidRPr="00974CB7">
        <w:rPr>
          <w:rFonts w:cstheme="minorHAnsi"/>
        </w:rPr>
        <w:fldChar w:fldCharType="separate"/>
      </w:r>
      <w:hyperlink w:anchor="_Toc160720290" w:history="1">
        <w:r w:rsidRPr="00974CB7">
          <w:rPr>
            <w:rStyle w:val="ac"/>
            <w:rFonts w:asciiTheme="minorHAnsi" w:hAnsiTheme="minorHAnsi" w:cstheme="minorHAnsi"/>
          </w:rPr>
          <w:t>1.</w:t>
        </w:r>
        <w:r w:rsidRPr="00974CB7">
          <w:rPr>
            <w:rFonts w:eastAsiaTheme="minorEastAsia" w:cstheme="minorHAnsi"/>
            <w:b w:val="0"/>
            <w:bCs w:val="0"/>
            <w:sz w:val="22"/>
            <w:szCs w:val="22"/>
            <w:lang w:eastAsia="ru-RU"/>
          </w:rPr>
          <w:tab/>
        </w:r>
        <w:r w:rsidRPr="00974CB7">
          <w:rPr>
            <w:rStyle w:val="ac"/>
            <w:rFonts w:asciiTheme="minorHAnsi" w:hAnsiTheme="minorHAnsi" w:cstheme="minorHAnsi"/>
          </w:rPr>
          <w:t>Область применения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_Toc160720290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4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16"/>
        <w:rPr>
          <w:rFonts w:eastAsiaTheme="minorEastAsia" w:cstheme="minorHAnsi"/>
          <w:b w:val="0"/>
          <w:bCs w:val="0"/>
          <w:sz w:val="22"/>
          <w:szCs w:val="22"/>
          <w:lang w:eastAsia="ru-RU"/>
        </w:rPr>
      </w:pPr>
      <w:hyperlink w:anchor="_Toc160720291" w:history="1">
        <w:r w:rsidRPr="00974CB7">
          <w:rPr>
            <w:rStyle w:val="ac"/>
            <w:rFonts w:asciiTheme="minorHAnsi" w:hAnsiTheme="minorHAnsi" w:cstheme="minorHAnsi"/>
          </w:rPr>
          <w:t>2.</w:t>
        </w:r>
        <w:r w:rsidRPr="00974CB7">
          <w:rPr>
            <w:rFonts w:eastAsiaTheme="minorEastAsia" w:cstheme="minorHAnsi"/>
            <w:b w:val="0"/>
            <w:bCs w:val="0"/>
            <w:sz w:val="22"/>
            <w:szCs w:val="22"/>
            <w:lang w:eastAsia="ru-RU"/>
          </w:rPr>
          <w:tab/>
        </w:r>
        <w:r w:rsidRPr="00974CB7">
          <w:rPr>
            <w:rStyle w:val="ac"/>
            <w:rFonts w:asciiTheme="minorHAnsi" w:hAnsiTheme="minorHAnsi" w:cstheme="minorHAnsi"/>
          </w:rPr>
          <w:t>Основные положения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_Toc160720291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6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16"/>
        <w:rPr>
          <w:rFonts w:eastAsiaTheme="minorEastAsia" w:cstheme="minorHAnsi"/>
          <w:b w:val="0"/>
          <w:bCs w:val="0"/>
          <w:sz w:val="22"/>
          <w:szCs w:val="22"/>
          <w:lang w:eastAsia="ru-RU"/>
        </w:rPr>
      </w:pPr>
      <w:hyperlink w:anchor="_Toc160720292" w:history="1">
        <w:r w:rsidRPr="00974CB7">
          <w:rPr>
            <w:rStyle w:val="ac"/>
            <w:rFonts w:asciiTheme="minorHAnsi" w:hAnsiTheme="minorHAnsi" w:cstheme="minorHAnsi"/>
          </w:rPr>
          <w:t>3.</w:t>
        </w:r>
        <w:r w:rsidRPr="00974CB7">
          <w:rPr>
            <w:rFonts w:eastAsiaTheme="minorEastAsia" w:cstheme="minorHAnsi"/>
            <w:b w:val="0"/>
            <w:bCs w:val="0"/>
            <w:sz w:val="22"/>
            <w:szCs w:val="22"/>
            <w:lang w:eastAsia="ru-RU"/>
          </w:rPr>
          <w:tab/>
        </w:r>
        <w:r w:rsidRPr="00974CB7">
          <w:rPr>
            <w:rStyle w:val="ac"/>
            <w:rFonts w:asciiTheme="minorHAnsi" w:hAnsiTheme="minorHAnsi" w:cstheme="minorHAnsi"/>
          </w:rPr>
          <w:t>Обязанности и ответственность руководителей и исполнителей газоопасных, огневых и ремонтных работ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_Toc160720292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9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16"/>
        <w:rPr>
          <w:rFonts w:eastAsiaTheme="minorEastAsia" w:cstheme="minorHAnsi"/>
          <w:b w:val="0"/>
          <w:bCs w:val="0"/>
          <w:sz w:val="22"/>
          <w:szCs w:val="22"/>
          <w:lang w:eastAsia="ru-RU"/>
        </w:rPr>
      </w:pPr>
      <w:hyperlink w:anchor="_Toc160720293" w:history="1">
        <w:r w:rsidRPr="00974CB7">
          <w:rPr>
            <w:rStyle w:val="ac"/>
            <w:rFonts w:asciiTheme="minorHAnsi" w:hAnsiTheme="minorHAnsi" w:cstheme="minorHAnsi"/>
          </w:rPr>
          <w:t>4.</w:t>
        </w:r>
        <w:r w:rsidRPr="00974CB7">
          <w:rPr>
            <w:rFonts w:eastAsiaTheme="minorEastAsia" w:cstheme="minorHAnsi"/>
            <w:b w:val="0"/>
            <w:bCs w:val="0"/>
            <w:sz w:val="22"/>
            <w:szCs w:val="22"/>
            <w:lang w:eastAsia="ru-RU"/>
          </w:rPr>
          <w:tab/>
        </w:r>
        <w:r w:rsidRPr="00974CB7">
          <w:rPr>
            <w:rStyle w:val="ac"/>
            <w:rFonts w:asciiTheme="minorHAnsi" w:hAnsiTheme="minorHAnsi" w:cstheme="minorHAnsi"/>
          </w:rPr>
          <w:t>Требования безопасности к ведению газоопасных работ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_Toc160720293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15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24"/>
        <w:rPr>
          <w:rFonts w:eastAsiaTheme="minorEastAsia" w:cstheme="minorHAnsi"/>
          <w:sz w:val="22"/>
          <w:szCs w:val="22"/>
          <w:lang w:eastAsia="ru-RU"/>
        </w:rPr>
      </w:pPr>
      <w:hyperlink w:anchor="_Toc160720294" w:history="1">
        <w:r w:rsidRPr="00974CB7">
          <w:rPr>
            <w:rStyle w:val="ac"/>
            <w:rFonts w:asciiTheme="minorHAnsi" w:hAnsiTheme="minorHAnsi" w:cstheme="minorHAnsi"/>
          </w:rPr>
          <w:t>4.1</w:t>
        </w:r>
        <w:r w:rsidRPr="00974CB7">
          <w:rPr>
            <w:rFonts w:eastAsiaTheme="minorEastAsia" w:cstheme="minorHAnsi"/>
            <w:sz w:val="22"/>
            <w:szCs w:val="22"/>
            <w:lang w:eastAsia="ru-RU"/>
          </w:rPr>
          <w:tab/>
        </w:r>
        <w:r w:rsidRPr="00974CB7">
          <w:rPr>
            <w:rStyle w:val="ac"/>
            <w:rFonts w:asciiTheme="minorHAnsi" w:hAnsiTheme="minorHAnsi" w:cstheme="minorHAnsi"/>
          </w:rPr>
          <w:t>Общие требования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_Toc160720294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15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24"/>
        <w:rPr>
          <w:rFonts w:eastAsiaTheme="minorEastAsia" w:cstheme="minorHAnsi"/>
          <w:sz w:val="22"/>
          <w:szCs w:val="22"/>
          <w:lang w:eastAsia="ru-RU"/>
        </w:rPr>
      </w:pPr>
      <w:hyperlink w:anchor="_Toc160720295" w:history="1">
        <w:r w:rsidRPr="00974CB7">
          <w:rPr>
            <w:rStyle w:val="ac"/>
            <w:rFonts w:asciiTheme="minorHAnsi" w:hAnsiTheme="minorHAnsi" w:cstheme="minorHAnsi"/>
          </w:rPr>
          <w:t>4.2</w:t>
        </w:r>
        <w:r w:rsidRPr="00974CB7">
          <w:rPr>
            <w:rFonts w:eastAsiaTheme="minorEastAsia" w:cstheme="minorHAnsi"/>
            <w:sz w:val="22"/>
            <w:szCs w:val="22"/>
            <w:lang w:eastAsia="ru-RU"/>
          </w:rPr>
          <w:tab/>
        </w:r>
        <w:r w:rsidRPr="00974CB7">
          <w:rPr>
            <w:rStyle w:val="ac"/>
            <w:rFonts w:asciiTheme="minorHAnsi" w:hAnsiTheme="minorHAnsi" w:cstheme="minorHAnsi"/>
          </w:rPr>
          <w:t>Подготовка документации для проведения газоопасных работ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_Toc160720295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20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24"/>
        <w:rPr>
          <w:rFonts w:eastAsiaTheme="minorEastAsia" w:cstheme="minorHAnsi"/>
          <w:sz w:val="22"/>
          <w:szCs w:val="22"/>
          <w:lang w:eastAsia="ru-RU"/>
        </w:rPr>
      </w:pPr>
      <w:hyperlink w:anchor="_Toc160720296" w:history="1">
        <w:r w:rsidRPr="00974CB7">
          <w:rPr>
            <w:rStyle w:val="ac"/>
            <w:rFonts w:asciiTheme="minorHAnsi" w:hAnsiTheme="minorHAnsi" w:cstheme="minorHAnsi"/>
          </w:rPr>
          <w:t>4.3</w:t>
        </w:r>
        <w:r w:rsidRPr="00974CB7">
          <w:rPr>
            <w:rFonts w:eastAsiaTheme="minorEastAsia" w:cstheme="minorHAnsi"/>
            <w:sz w:val="22"/>
            <w:szCs w:val="22"/>
            <w:lang w:eastAsia="ru-RU"/>
          </w:rPr>
          <w:tab/>
        </w:r>
        <w:r w:rsidRPr="00974CB7">
          <w:rPr>
            <w:rStyle w:val="ac"/>
            <w:rFonts w:asciiTheme="minorHAnsi" w:hAnsiTheme="minorHAnsi" w:cstheme="minorHAnsi"/>
          </w:rPr>
          <w:t>Подготовительные работы к проведению газоопасных работ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_Toc160720296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25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24"/>
        <w:rPr>
          <w:rFonts w:eastAsiaTheme="minorEastAsia" w:cstheme="minorHAnsi"/>
          <w:sz w:val="22"/>
          <w:szCs w:val="22"/>
          <w:lang w:eastAsia="ru-RU"/>
        </w:rPr>
      </w:pPr>
      <w:hyperlink w:anchor="_Toc160720297" w:history="1">
        <w:r w:rsidRPr="00974CB7">
          <w:rPr>
            <w:rStyle w:val="ac"/>
            <w:rFonts w:asciiTheme="minorHAnsi" w:hAnsiTheme="minorHAnsi" w:cstheme="minorHAnsi"/>
          </w:rPr>
          <w:t>4.4</w:t>
        </w:r>
        <w:r w:rsidRPr="00974CB7">
          <w:rPr>
            <w:rFonts w:eastAsiaTheme="minorEastAsia" w:cstheme="minorHAnsi"/>
            <w:sz w:val="22"/>
            <w:szCs w:val="22"/>
            <w:lang w:eastAsia="ru-RU"/>
          </w:rPr>
          <w:tab/>
        </w:r>
        <w:r w:rsidRPr="00974CB7">
          <w:rPr>
            <w:rStyle w:val="ac"/>
            <w:rFonts w:asciiTheme="minorHAnsi" w:hAnsiTheme="minorHAnsi" w:cstheme="minorHAnsi"/>
          </w:rPr>
          <w:t>Обеспечение безопасности при проведении газоопасных работ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_Toc160720297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29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16"/>
        <w:rPr>
          <w:rFonts w:eastAsiaTheme="minorEastAsia" w:cstheme="minorHAnsi"/>
          <w:b w:val="0"/>
          <w:bCs w:val="0"/>
          <w:sz w:val="22"/>
          <w:szCs w:val="22"/>
          <w:lang w:eastAsia="ru-RU"/>
        </w:rPr>
      </w:pPr>
      <w:hyperlink w:anchor="_Toc160720298" w:history="1">
        <w:r w:rsidRPr="00974CB7">
          <w:rPr>
            <w:rStyle w:val="ac"/>
            <w:rFonts w:asciiTheme="minorHAnsi" w:hAnsiTheme="minorHAnsi" w:cstheme="minorHAnsi"/>
          </w:rPr>
          <w:t>5.</w:t>
        </w:r>
        <w:r w:rsidRPr="00974CB7">
          <w:rPr>
            <w:rFonts w:eastAsiaTheme="minorEastAsia" w:cstheme="minorHAnsi"/>
            <w:b w:val="0"/>
            <w:bCs w:val="0"/>
            <w:sz w:val="22"/>
            <w:szCs w:val="22"/>
            <w:lang w:eastAsia="ru-RU"/>
          </w:rPr>
          <w:tab/>
        </w:r>
        <w:r w:rsidRPr="00974CB7">
          <w:rPr>
            <w:rStyle w:val="ac"/>
            <w:rFonts w:asciiTheme="minorHAnsi" w:hAnsiTheme="minorHAnsi" w:cstheme="minorHAnsi"/>
          </w:rPr>
          <w:t>Требования безопасности к ведению огневых работ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_Toc160720298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39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24"/>
        <w:rPr>
          <w:rFonts w:eastAsiaTheme="minorEastAsia" w:cstheme="minorHAnsi"/>
          <w:sz w:val="22"/>
          <w:szCs w:val="22"/>
          <w:lang w:eastAsia="ru-RU"/>
        </w:rPr>
      </w:pPr>
      <w:hyperlink w:anchor="_Toc160720299" w:history="1">
        <w:r w:rsidRPr="00974CB7">
          <w:rPr>
            <w:rStyle w:val="ac"/>
            <w:rFonts w:asciiTheme="minorHAnsi" w:hAnsiTheme="minorHAnsi" w:cstheme="minorHAnsi"/>
          </w:rPr>
          <w:t>5.1</w:t>
        </w:r>
        <w:r w:rsidRPr="00974CB7">
          <w:rPr>
            <w:rFonts w:eastAsiaTheme="minorEastAsia" w:cstheme="minorHAnsi"/>
            <w:sz w:val="22"/>
            <w:szCs w:val="22"/>
            <w:lang w:eastAsia="ru-RU"/>
          </w:rPr>
          <w:tab/>
        </w:r>
        <w:r w:rsidRPr="00974CB7">
          <w:rPr>
            <w:rStyle w:val="ac"/>
            <w:rFonts w:asciiTheme="minorHAnsi" w:hAnsiTheme="minorHAnsi" w:cstheme="minorHAnsi"/>
          </w:rPr>
          <w:t>Общие требования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_Toc160720299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39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24"/>
        <w:rPr>
          <w:rFonts w:eastAsiaTheme="minorEastAsia" w:cstheme="minorHAnsi"/>
          <w:sz w:val="22"/>
          <w:szCs w:val="22"/>
          <w:lang w:eastAsia="ru-RU"/>
        </w:rPr>
      </w:pPr>
      <w:hyperlink w:anchor="_Toc160720300" w:history="1">
        <w:r w:rsidRPr="00974CB7">
          <w:rPr>
            <w:rStyle w:val="ac"/>
            <w:rFonts w:asciiTheme="minorHAnsi" w:hAnsiTheme="minorHAnsi" w:cstheme="minorHAnsi"/>
          </w:rPr>
          <w:t>5.2</w:t>
        </w:r>
        <w:r w:rsidRPr="00974CB7">
          <w:rPr>
            <w:rFonts w:eastAsiaTheme="minorEastAsia" w:cstheme="minorHAnsi"/>
            <w:sz w:val="22"/>
            <w:szCs w:val="22"/>
            <w:lang w:eastAsia="ru-RU"/>
          </w:rPr>
          <w:tab/>
        </w:r>
        <w:r w:rsidRPr="00974CB7">
          <w:rPr>
            <w:rStyle w:val="ac"/>
            <w:rFonts w:asciiTheme="minorHAnsi" w:hAnsiTheme="minorHAnsi" w:cstheme="minorHAnsi"/>
          </w:rPr>
          <w:t>Подготовка документации для выполнения огневых работ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_Toc160720300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42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24"/>
        <w:rPr>
          <w:rFonts w:eastAsiaTheme="minorEastAsia" w:cstheme="minorHAnsi"/>
          <w:sz w:val="22"/>
          <w:szCs w:val="22"/>
          <w:lang w:eastAsia="ru-RU"/>
        </w:rPr>
      </w:pPr>
      <w:hyperlink w:anchor="_Toc160720301" w:history="1">
        <w:r w:rsidRPr="00974CB7">
          <w:rPr>
            <w:rStyle w:val="ac"/>
            <w:rFonts w:asciiTheme="minorHAnsi" w:hAnsiTheme="minorHAnsi" w:cstheme="minorHAnsi"/>
          </w:rPr>
          <w:t>5.3</w:t>
        </w:r>
        <w:r w:rsidRPr="00974CB7">
          <w:rPr>
            <w:rFonts w:eastAsiaTheme="minorEastAsia" w:cstheme="minorHAnsi"/>
            <w:sz w:val="22"/>
            <w:szCs w:val="22"/>
            <w:lang w:eastAsia="ru-RU"/>
          </w:rPr>
          <w:tab/>
        </w:r>
        <w:r w:rsidRPr="00974CB7">
          <w:rPr>
            <w:rStyle w:val="ac"/>
            <w:rFonts w:asciiTheme="minorHAnsi" w:hAnsiTheme="minorHAnsi" w:cstheme="minorHAnsi"/>
          </w:rPr>
          <w:t>Подготовительные работы к проведению огневых работ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_Toc160720301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46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24"/>
        <w:rPr>
          <w:rFonts w:eastAsiaTheme="minorEastAsia" w:cstheme="minorHAnsi"/>
          <w:sz w:val="22"/>
          <w:szCs w:val="22"/>
          <w:lang w:eastAsia="ru-RU"/>
        </w:rPr>
      </w:pPr>
      <w:hyperlink w:anchor="_Toc160720302" w:history="1">
        <w:r w:rsidRPr="00974CB7">
          <w:rPr>
            <w:rStyle w:val="ac"/>
            <w:rFonts w:asciiTheme="minorHAnsi" w:hAnsiTheme="minorHAnsi" w:cstheme="minorHAnsi"/>
          </w:rPr>
          <w:t>5.4</w:t>
        </w:r>
        <w:r w:rsidRPr="00974CB7">
          <w:rPr>
            <w:rFonts w:eastAsiaTheme="minorEastAsia" w:cstheme="minorHAnsi"/>
            <w:sz w:val="22"/>
            <w:szCs w:val="22"/>
            <w:lang w:eastAsia="ru-RU"/>
          </w:rPr>
          <w:tab/>
        </w:r>
        <w:r w:rsidRPr="00974CB7">
          <w:rPr>
            <w:rStyle w:val="ac"/>
            <w:rFonts w:asciiTheme="minorHAnsi" w:hAnsiTheme="minorHAnsi" w:cstheme="minorHAnsi"/>
          </w:rPr>
          <w:t>Обеспечение безопасности при выполнении огневых работ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_Toc160720302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48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16"/>
        <w:rPr>
          <w:rFonts w:eastAsiaTheme="minorEastAsia" w:cstheme="minorHAnsi"/>
          <w:b w:val="0"/>
          <w:bCs w:val="0"/>
          <w:sz w:val="22"/>
          <w:szCs w:val="22"/>
          <w:lang w:eastAsia="ru-RU"/>
        </w:rPr>
      </w:pPr>
      <w:hyperlink w:anchor="_Toc160720303" w:history="1">
        <w:r w:rsidRPr="00974CB7">
          <w:rPr>
            <w:rStyle w:val="ac"/>
            <w:rFonts w:asciiTheme="minorHAnsi" w:hAnsiTheme="minorHAnsi" w:cstheme="minorHAnsi"/>
          </w:rPr>
          <w:t>6.</w:t>
        </w:r>
        <w:r w:rsidRPr="00974CB7">
          <w:rPr>
            <w:rFonts w:eastAsiaTheme="minorEastAsia" w:cstheme="minorHAnsi"/>
            <w:b w:val="0"/>
            <w:bCs w:val="0"/>
            <w:sz w:val="22"/>
            <w:szCs w:val="22"/>
            <w:lang w:eastAsia="ru-RU"/>
          </w:rPr>
          <w:tab/>
        </w:r>
        <w:r w:rsidRPr="00974CB7">
          <w:rPr>
            <w:rStyle w:val="ac"/>
            <w:rFonts w:asciiTheme="minorHAnsi" w:hAnsiTheme="minorHAnsi" w:cstheme="minorHAnsi"/>
          </w:rPr>
          <w:t>Требования безопасности к ведению ремонтных работ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_Toc160720303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52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24"/>
        <w:rPr>
          <w:rFonts w:eastAsiaTheme="minorEastAsia" w:cstheme="minorHAnsi"/>
          <w:sz w:val="22"/>
          <w:szCs w:val="22"/>
          <w:lang w:eastAsia="ru-RU"/>
        </w:rPr>
      </w:pPr>
      <w:hyperlink w:anchor="_Toc160720304" w:history="1">
        <w:r w:rsidRPr="00974CB7">
          <w:rPr>
            <w:rStyle w:val="ac"/>
            <w:rFonts w:asciiTheme="minorHAnsi" w:hAnsiTheme="minorHAnsi" w:cstheme="minorHAnsi"/>
          </w:rPr>
          <w:t>6.1</w:t>
        </w:r>
        <w:r w:rsidRPr="00974CB7">
          <w:rPr>
            <w:rFonts w:eastAsiaTheme="minorEastAsia" w:cstheme="minorHAnsi"/>
            <w:sz w:val="22"/>
            <w:szCs w:val="22"/>
            <w:lang w:eastAsia="ru-RU"/>
          </w:rPr>
          <w:tab/>
        </w:r>
        <w:r w:rsidRPr="00974CB7">
          <w:rPr>
            <w:rStyle w:val="ac"/>
            <w:rFonts w:asciiTheme="minorHAnsi" w:hAnsiTheme="minorHAnsi" w:cstheme="minorHAnsi"/>
          </w:rPr>
          <w:t>Общие требования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_Toc160720304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52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24"/>
        <w:rPr>
          <w:rFonts w:eastAsiaTheme="minorEastAsia" w:cstheme="minorHAnsi"/>
          <w:sz w:val="22"/>
          <w:szCs w:val="22"/>
          <w:lang w:eastAsia="ru-RU"/>
        </w:rPr>
      </w:pPr>
      <w:hyperlink w:anchor="_Toc160720305" w:history="1">
        <w:r w:rsidRPr="00974CB7">
          <w:rPr>
            <w:rStyle w:val="ac"/>
            <w:rFonts w:asciiTheme="minorHAnsi" w:hAnsiTheme="minorHAnsi" w:cstheme="minorHAnsi"/>
          </w:rPr>
          <w:t>6.2</w:t>
        </w:r>
        <w:r w:rsidRPr="00974CB7">
          <w:rPr>
            <w:rFonts w:eastAsiaTheme="minorEastAsia" w:cstheme="minorHAnsi"/>
            <w:sz w:val="22"/>
            <w:szCs w:val="22"/>
            <w:lang w:eastAsia="ru-RU"/>
          </w:rPr>
          <w:tab/>
        </w:r>
        <w:r w:rsidRPr="00974CB7">
          <w:rPr>
            <w:rStyle w:val="ac"/>
            <w:rFonts w:asciiTheme="minorHAnsi" w:hAnsiTheme="minorHAnsi" w:cstheme="minorHAnsi"/>
          </w:rPr>
          <w:t>Порядок оформления наряда-допуска на проведение ремонтных работ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_Toc160720305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56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24"/>
        <w:rPr>
          <w:rFonts w:eastAsiaTheme="minorEastAsia" w:cstheme="minorHAnsi"/>
          <w:sz w:val="22"/>
          <w:szCs w:val="22"/>
          <w:lang w:eastAsia="ru-RU"/>
        </w:rPr>
      </w:pPr>
      <w:hyperlink w:anchor="_Toc160720306" w:history="1">
        <w:r w:rsidRPr="00974CB7">
          <w:rPr>
            <w:rStyle w:val="ac"/>
            <w:rFonts w:asciiTheme="minorHAnsi" w:hAnsiTheme="minorHAnsi" w:cstheme="minorHAnsi"/>
          </w:rPr>
          <w:t>6.3</w:t>
        </w:r>
        <w:r w:rsidRPr="00974CB7">
          <w:rPr>
            <w:rFonts w:eastAsiaTheme="minorEastAsia" w:cstheme="minorHAnsi"/>
            <w:sz w:val="22"/>
            <w:szCs w:val="22"/>
            <w:lang w:eastAsia="ru-RU"/>
          </w:rPr>
          <w:tab/>
        </w:r>
        <w:r w:rsidRPr="00974CB7">
          <w:rPr>
            <w:rStyle w:val="ac"/>
            <w:rFonts w:asciiTheme="minorHAnsi" w:hAnsiTheme="minorHAnsi" w:cstheme="minorHAnsi"/>
          </w:rPr>
          <w:t>Подготовительные работы к проведению ремонтных работ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_Toc160720306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61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24"/>
        <w:rPr>
          <w:rFonts w:eastAsiaTheme="minorEastAsia" w:cstheme="minorHAnsi"/>
          <w:sz w:val="22"/>
          <w:szCs w:val="22"/>
          <w:lang w:eastAsia="ru-RU"/>
        </w:rPr>
      </w:pPr>
      <w:hyperlink w:anchor="_Toc160720307" w:history="1">
        <w:r w:rsidRPr="00974CB7">
          <w:rPr>
            <w:rStyle w:val="ac"/>
            <w:rFonts w:asciiTheme="minorHAnsi" w:hAnsiTheme="minorHAnsi" w:cstheme="minorHAnsi"/>
          </w:rPr>
          <w:t>6.4</w:t>
        </w:r>
        <w:r w:rsidRPr="00974CB7">
          <w:rPr>
            <w:rFonts w:eastAsiaTheme="minorEastAsia" w:cstheme="minorHAnsi"/>
            <w:sz w:val="22"/>
            <w:szCs w:val="22"/>
            <w:lang w:eastAsia="ru-RU"/>
          </w:rPr>
          <w:tab/>
        </w:r>
        <w:r w:rsidRPr="00974CB7">
          <w:rPr>
            <w:rStyle w:val="ac"/>
            <w:rFonts w:asciiTheme="minorHAnsi" w:hAnsiTheme="minorHAnsi" w:cstheme="minorHAnsi"/>
          </w:rPr>
          <w:t>Обеспечение безопасности при проведении ремонтных работ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_Toc160720307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62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24"/>
        <w:rPr>
          <w:rFonts w:eastAsiaTheme="minorEastAsia" w:cstheme="minorHAnsi"/>
          <w:sz w:val="22"/>
          <w:szCs w:val="22"/>
          <w:lang w:eastAsia="ru-RU"/>
        </w:rPr>
      </w:pPr>
      <w:hyperlink w:anchor="_Toc160720308" w:history="1">
        <w:r w:rsidRPr="00974CB7">
          <w:rPr>
            <w:rStyle w:val="ac"/>
            <w:rFonts w:asciiTheme="minorHAnsi" w:hAnsiTheme="minorHAnsi" w:cstheme="minorHAnsi"/>
          </w:rPr>
          <w:t>6.5</w:t>
        </w:r>
        <w:r w:rsidRPr="00974CB7">
          <w:rPr>
            <w:rFonts w:eastAsiaTheme="minorEastAsia" w:cstheme="minorHAnsi"/>
            <w:sz w:val="22"/>
            <w:szCs w:val="22"/>
            <w:lang w:eastAsia="ru-RU"/>
          </w:rPr>
          <w:tab/>
        </w:r>
        <w:r w:rsidRPr="00974CB7">
          <w:rPr>
            <w:rStyle w:val="ac"/>
            <w:rFonts w:asciiTheme="minorHAnsi" w:hAnsiTheme="minorHAnsi" w:cstheme="minorHAnsi"/>
          </w:rPr>
          <w:t>Подготовительные работы при проведении земляных работ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_Toc160720308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64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24"/>
        <w:rPr>
          <w:rFonts w:eastAsiaTheme="minorEastAsia" w:cstheme="minorHAnsi"/>
          <w:sz w:val="22"/>
          <w:szCs w:val="22"/>
          <w:lang w:eastAsia="ru-RU"/>
        </w:rPr>
      </w:pPr>
      <w:hyperlink w:anchor="_Toc160720309" w:history="1">
        <w:r w:rsidRPr="00974CB7">
          <w:rPr>
            <w:rStyle w:val="ac"/>
            <w:rFonts w:asciiTheme="minorHAnsi" w:hAnsiTheme="minorHAnsi" w:cstheme="minorHAnsi"/>
          </w:rPr>
          <w:t>6.6</w:t>
        </w:r>
        <w:r w:rsidRPr="00974CB7">
          <w:rPr>
            <w:rFonts w:eastAsiaTheme="minorEastAsia" w:cstheme="minorHAnsi"/>
            <w:sz w:val="22"/>
            <w:szCs w:val="22"/>
            <w:lang w:eastAsia="ru-RU"/>
          </w:rPr>
          <w:tab/>
        </w:r>
        <w:r w:rsidRPr="00974CB7">
          <w:rPr>
            <w:rStyle w:val="ac"/>
            <w:rFonts w:asciiTheme="minorHAnsi" w:hAnsiTheme="minorHAnsi" w:cstheme="minorHAnsi"/>
          </w:rPr>
          <w:t>Обеспечение безопасности при проведении земляных работ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_Toc160720309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64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24"/>
        <w:rPr>
          <w:rFonts w:eastAsiaTheme="minorEastAsia" w:cstheme="minorHAnsi"/>
          <w:sz w:val="22"/>
          <w:szCs w:val="22"/>
          <w:lang w:eastAsia="ru-RU"/>
        </w:rPr>
      </w:pPr>
      <w:hyperlink w:anchor="_Toc160720310" w:history="1">
        <w:r w:rsidRPr="00974CB7">
          <w:rPr>
            <w:rStyle w:val="ac"/>
            <w:rFonts w:asciiTheme="minorHAnsi" w:hAnsiTheme="minorHAnsi" w:cstheme="minorHAnsi"/>
          </w:rPr>
          <w:t>6.7</w:t>
        </w:r>
        <w:r w:rsidRPr="00974CB7">
          <w:rPr>
            <w:rFonts w:eastAsiaTheme="minorEastAsia" w:cstheme="minorHAnsi"/>
            <w:sz w:val="22"/>
            <w:szCs w:val="22"/>
            <w:lang w:eastAsia="ru-RU"/>
          </w:rPr>
          <w:tab/>
        </w:r>
        <w:r w:rsidRPr="00974CB7">
          <w:rPr>
            <w:rStyle w:val="ac"/>
            <w:rFonts w:asciiTheme="minorHAnsi" w:hAnsiTheme="minorHAnsi" w:cstheme="minorHAnsi"/>
          </w:rPr>
          <w:t>Порядок приемки объекта из ремонта, пуск его в эксплуатацию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_Toc160720310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65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31"/>
        <w:rPr>
          <w:rFonts w:eastAsiaTheme="minorEastAsia" w:cstheme="minorHAnsi"/>
          <w:b w:val="0"/>
          <w:bCs w:val="0"/>
          <w:i w:val="0"/>
          <w:iCs w:val="0"/>
          <w:sz w:val="22"/>
          <w:szCs w:val="22"/>
          <w:lang w:eastAsia="ru-RU"/>
        </w:rPr>
      </w:pPr>
      <w:hyperlink w:anchor="_Toc160720311" w:history="1">
        <w:r w:rsidRPr="00974CB7">
          <w:rPr>
            <w:rStyle w:val="ac"/>
            <w:rFonts w:asciiTheme="minorHAnsi" w:hAnsiTheme="minorHAnsi" w:cstheme="minorHAnsi"/>
          </w:rPr>
          <w:t>Термины, определения и сокращения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_Toc160720311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67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31"/>
        <w:rPr>
          <w:rFonts w:eastAsiaTheme="minorEastAsia" w:cstheme="minorHAnsi"/>
          <w:b w:val="0"/>
          <w:bCs w:val="0"/>
          <w:i w:val="0"/>
          <w:iCs w:val="0"/>
          <w:sz w:val="22"/>
          <w:szCs w:val="22"/>
          <w:lang w:eastAsia="ru-RU"/>
        </w:rPr>
      </w:pPr>
      <w:hyperlink w:anchor="_Toc160720312" w:history="1">
        <w:r w:rsidRPr="00974CB7">
          <w:rPr>
            <w:rStyle w:val="ac"/>
            <w:rFonts w:asciiTheme="minorHAnsi" w:hAnsiTheme="minorHAnsi" w:cstheme="minorHAnsi"/>
          </w:rPr>
          <w:t>Схемы подготовки и проведения работ повышенной опасности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_Toc160720312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67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31"/>
        <w:rPr>
          <w:rFonts w:eastAsiaTheme="minorEastAsia" w:cstheme="minorHAnsi"/>
          <w:b w:val="0"/>
          <w:bCs w:val="0"/>
          <w:i w:val="0"/>
          <w:iCs w:val="0"/>
          <w:sz w:val="22"/>
          <w:szCs w:val="22"/>
          <w:lang w:eastAsia="ru-RU"/>
        </w:rPr>
      </w:pPr>
      <w:hyperlink w:anchor="_Toc160720313" w:history="1">
        <w:r w:rsidRPr="00974CB7">
          <w:rPr>
            <w:rStyle w:val="ac"/>
            <w:rFonts w:asciiTheme="minorHAnsi" w:hAnsiTheme="minorHAnsi" w:cstheme="minorHAnsi"/>
          </w:rPr>
          <w:t>Рекомендации по целевому инструктажу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_Toc160720313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67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31"/>
        <w:rPr>
          <w:rFonts w:eastAsiaTheme="minorEastAsia" w:cstheme="minorHAnsi"/>
          <w:b w:val="0"/>
          <w:bCs w:val="0"/>
          <w:i w:val="0"/>
          <w:iCs w:val="0"/>
          <w:sz w:val="22"/>
          <w:szCs w:val="22"/>
          <w:lang w:eastAsia="ru-RU"/>
        </w:rPr>
      </w:pPr>
      <w:hyperlink w:anchor="_Toc160720314" w:history="1">
        <w:r w:rsidRPr="00974CB7">
          <w:rPr>
            <w:rStyle w:val="ac"/>
            <w:rFonts w:asciiTheme="minorHAnsi" w:hAnsiTheme="minorHAnsi" w:cstheme="minorHAnsi"/>
          </w:rPr>
          <w:t>Перечень газоопасных работ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_Toc160720314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67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31"/>
        <w:rPr>
          <w:rFonts w:eastAsiaTheme="minorEastAsia" w:cstheme="minorHAnsi"/>
          <w:b w:val="0"/>
          <w:bCs w:val="0"/>
          <w:i w:val="0"/>
          <w:iCs w:val="0"/>
          <w:sz w:val="22"/>
          <w:szCs w:val="22"/>
          <w:lang w:eastAsia="ru-RU"/>
        </w:rPr>
      </w:pPr>
      <w:hyperlink w:anchor="_Toc160720315" w:history="1">
        <w:r w:rsidRPr="00974CB7">
          <w:rPr>
            <w:rStyle w:val="ac"/>
            <w:rFonts w:asciiTheme="minorHAnsi" w:hAnsiTheme="minorHAnsi" w:cstheme="minorHAnsi"/>
          </w:rPr>
          <w:t>Наряд-допуск на проведение ГОР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_Toc160720315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67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31"/>
        <w:rPr>
          <w:rFonts w:eastAsiaTheme="minorEastAsia" w:cstheme="minorHAnsi"/>
          <w:b w:val="0"/>
          <w:bCs w:val="0"/>
          <w:i w:val="0"/>
          <w:iCs w:val="0"/>
          <w:sz w:val="22"/>
          <w:szCs w:val="22"/>
          <w:lang w:eastAsia="ru-RU"/>
        </w:rPr>
      </w:pPr>
      <w:hyperlink w:anchor="_Toc160720316" w:history="1">
        <w:r w:rsidRPr="00974CB7">
          <w:rPr>
            <w:rStyle w:val="ac"/>
            <w:rFonts w:asciiTheme="minorHAnsi" w:hAnsiTheme="minorHAnsi" w:cstheme="minorHAnsi"/>
          </w:rPr>
          <w:t>Дополнительные мероприятия в темное время суток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_Toc160720316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67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31"/>
        <w:rPr>
          <w:rFonts w:eastAsiaTheme="minorEastAsia" w:cstheme="minorHAnsi"/>
          <w:b w:val="0"/>
          <w:bCs w:val="0"/>
          <w:i w:val="0"/>
          <w:iCs w:val="0"/>
          <w:sz w:val="22"/>
          <w:szCs w:val="22"/>
          <w:lang w:eastAsia="ru-RU"/>
        </w:rPr>
      </w:pPr>
      <w:hyperlink w:anchor="_Toc160720317" w:history="1">
        <w:r w:rsidRPr="00974CB7">
          <w:rPr>
            <w:rStyle w:val="ac"/>
            <w:rFonts w:asciiTheme="minorHAnsi" w:hAnsiTheme="minorHAnsi" w:cstheme="minorHAnsi"/>
          </w:rPr>
          <w:t>Наряд-допуск на проведение ГОР в вечернее и ночное время/выходные дни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_Toc160720317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67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31"/>
        <w:rPr>
          <w:rFonts w:eastAsiaTheme="minorEastAsia" w:cstheme="minorHAnsi"/>
          <w:b w:val="0"/>
          <w:bCs w:val="0"/>
          <w:i w:val="0"/>
          <w:iCs w:val="0"/>
          <w:sz w:val="22"/>
          <w:szCs w:val="22"/>
          <w:lang w:eastAsia="ru-RU"/>
        </w:rPr>
      </w:pPr>
      <w:hyperlink w:anchor="_Toc160720318" w:history="1">
        <w:r w:rsidRPr="00974CB7">
          <w:rPr>
            <w:rStyle w:val="ac"/>
            <w:rFonts w:asciiTheme="minorHAnsi" w:hAnsiTheme="minorHAnsi" w:cstheme="minorHAnsi"/>
          </w:rPr>
          <w:t>Журнал ГОР проводимых без наряда-допуска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_Toc160720318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67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31"/>
        <w:rPr>
          <w:rFonts w:eastAsiaTheme="minorEastAsia" w:cstheme="minorHAnsi"/>
          <w:b w:val="0"/>
          <w:bCs w:val="0"/>
          <w:i w:val="0"/>
          <w:iCs w:val="0"/>
          <w:sz w:val="22"/>
          <w:szCs w:val="22"/>
          <w:lang w:eastAsia="ru-RU"/>
        </w:rPr>
      </w:pPr>
      <w:hyperlink w:anchor="_Toc160720319" w:history="1">
        <w:r w:rsidRPr="00974CB7">
          <w:rPr>
            <w:rStyle w:val="ac"/>
            <w:rFonts w:asciiTheme="minorHAnsi" w:hAnsiTheme="minorHAnsi" w:cstheme="minorHAnsi"/>
          </w:rPr>
          <w:t>Опасности при работе с кислородом и инер</w:t>
        </w:r>
        <w:r w:rsidR="00DB25CE" w:rsidRPr="00974CB7">
          <w:rPr>
            <w:rStyle w:val="ac"/>
            <w:rFonts w:asciiTheme="minorHAnsi" w:hAnsiTheme="minorHAnsi" w:cstheme="minorHAnsi"/>
          </w:rPr>
          <w:t>т</w:t>
        </w:r>
        <w:r w:rsidRPr="00974CB7">
          <w:rPr>
            <w:rStyle w:val="ac"/>
            <w:rFonts w:asciiTheme="minorHAnsi" w:hAnsiTheme="minorHAnsi" w:cstheme="minorHAnsi"/>
          </w:rPr>
          <w:t>ами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_Toc160720319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67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31"/>
        <w:rPr>
          <w:rFonts w:eastAsiaTheme="minorEastAsia" w:cstheme="minorHAnsi"/>
          <w:b w:val="0"/>
          <w:bCs w:val="0"/>
          <w:i w:val="0"/>
          <w:iCs w:val="0"/>
          <w:sz w:val="22"/>
          <w:szCs w:val="22"/>
          <w:lang w:eastAsia="ru-RU"/>
        </w:rPr>
      </w:pPr>
      <w:hyperlink w:anchor="_Toc160720320" w:history="1">
        <w:r w:rsidRPr="00974CB7">
          <w:rPr>
            <w:rStyle w:val="ac"/>
            <w:rFonts w:asciiTheme="minorHAnsi" w:hAnsiTheme="minorHAnsi" w:cstheme="minorHAnsi"/>
          </w:rPr>
          <w:t>Рекомендации по системе условных сигналов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_Toc160720320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67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31"/>
        <w:rPr>
          <w:rFonts w:eastAsiaTheme="minorEastAsia" w:cstheme="minorHAnsi"/>
          <w:b w:val="0"/>
          <w:bCs w:val="0"/>
          <w:i w:val="0"/>
          <w:iCs w:val="0"/>
          <w:sz w:val="22"/>
          <w:szCs w:val="22"/>
          <w:lang w:eastAsia="ru-RU"/>
        </w:rPr>
      </w:pPr>
      <w:hyperlink w:anchor="_Toc160720321" w:history="1">
        <w:r w:rsidRPr="00974CB7">
          <w:rPr>
            <w:rStyle w:val="ac"/>
            <w:rFonts w:asciiTheme="minorHAnsi" w:hAnsiTheme="minorHAnsi" w:cstheme="minorHAnsi"/>
          </w:rPr>
          <w:t>Наряд-допуск на выполнение огневых работ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_Toc160720321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67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31"/>
        <w:rPr>
          <w:rFonts w:eastAsiaTheme="minorEastAsia" w:cstheme="minorHAnsi"/>
          <w:b w:val="0"/>
          <w:bCs w:val="0"/>
          <w:i w:val="0"/>
          <w:iCs w:val="0"/>
          <w:sz w:val="22"/>
          <w:szCs w:val="22"/>
          <w:lang w:eastAsia="ru-RU"/>
        </w:rPr>
      </w:pPr>
      <w:hyperlink w:anchor="_Toc160720322" w:history="1">
        <w:r w:rsidRPr="00974CB7">
          <w:rPr>
            <w:rStyle w:val="ac"/>
            <w:rFonts w:asciiTheme="minorHAnsi" w:hAnsiTheme="minorHAnsi" w:cstheme="minorHAnsi"/>
          </w:rPr>
          <w:t>Наряд-допуск на проведение ремонтных работ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_Toc160720322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68</w:t>
        </w:r>
        <w:r w:rsidRPr="00974CB7">
          <w:rPr>
            <w:rFonts w:cstheme="minorHAnsi"/>
            <w:webHidden/>
          </w:rPr>
          <w:fldChar w:fldCharType="end"/>
        </w:r>
      </w:hyperlink>
    </w:p>
    <w:p w:rsidR="00F92F4D" w:rsidRPr="00974CB7" w:rsidRDefault="00600106">
      <w:pPr>
        <w:pStyle w:val="31"/>
        <w:rPr>
          <w:rFonts w:eastAsiaTheme="minorEastAsia" w:cstheme="minorHAnsi"/>
          <w:b w:val="0"/>
          <w:bCs w:val="0"/>
          <w:i w:val="0"/>
          <w:iCs w:val="0"/>
          <w:sz w:val="22"/>
          <w:szCs w:val="22"/>
          <w:lang w:eastAsia="ru-RU"/>
        </w:rPr>
      </w:pPr>
      <w:hyperlink w:anchor="_Toc160720323" w:history="1">
        <w:r w:rsidRPr="00974CB7">
          <w:rPr>
            <w:rStyle w:val="ac"/>
            <w:rFonts w:asciiTheme="minorHAnsi" w:hAnsiTheme="minorHAnsi" w:cstheme="minorHAnsi"/>
          </w:rPr>
          <w:t>Требования безопасности при проведении земляных работ</w:t>
        </w:r>
        <w:r w:rsidRPr="00974CB7">
          <w:rPr>
            <w:rFonts w:cstheme="minorHAnsi"/>
            <w:webHidden/>
          </w:rPr>
          <w:tab/>
        </w:r>
        <w:r w:rsidRPr="00974CB7">
          <w:rPr>
            <w:rFonts w:cstheme="minorHAnsi"/>
            <w:webHidden/>
          </w:rPr>
          <w:fldChar w:fldCharType="begin"/>
        </w:r>
        <w:r w:rsidRPr="00974CB7">
          <w:rPr>
            <w:rFonts w:cstheme="minorHAnsi"/>
            <w:webHidden/>
          </w:rPr>
          <w:instrText xml:space="preserve"> PAGEREF _Toc160720323 \h </w:instrText>
        </w:r>
        <w:r w:rsidRPr="00974CB7">
          <w:rPr>
            <w:rFonts w:cstheme="minorHAnsi"/>
            <w:webHidden/>
          </w:rPr>
        </w:r>
        <w:r w:rsidRPr="00974CB7">
          <w:rPr>
            <w:rFonts w:cstheme="minorHAnsi"/>
            <w:webHidden/>
          </w:rPr>
          <w:fldChar w:fldCharType="separate"/>
        </w:r>
        <w:r w:rsidR="00974CB7" w:rsidRPr="00974CB7">
          <w:rPr>
            <w:rFonts w:cstheme="minorHAnsi"/>
            <w:webHidden/>
          </w:rPr>
          <w:t>68</w:t>
        </w:r>
        <w:r w:rsidRPr="00974CB7">
          <w:rPr>
            <w:rFonts w:cstheme="minorHAnsi"/>
            <w:webHidden/>
          </w:rPr>
          <w:fldChar w:fldCharType="end"/>
        </w:r>
      </w:hyperlink>
    </w:p>
    <w:p w:rsidR="00AA6653" w:rsidRPr="00974CB7" w:rsidRDefault="00600106" w:rsidP="00AA6653">
      <w:pPr>
        <w:pStyle w:val="af1"/>
        <w:jc w:val="left"/>
        <w:outlineLvl w:val="0"/>
        <w:rPr>
          <w:rFonts w:cstheme="minorHAnsi"/>
          <w:i/>
        </w:rPr>
      </w:pPr>
      <w:r w:rsidRPr="00974CB7">
        <w:rPr>
          <w:rFonts w:cstheme="minorHAnsi"/>
        </w:rPr>
        <w:fldChar w:fldCharType="end"/>
      </w:r>
      <w:r w:rsidRPr="00974CB7">
        <w:rPr>
          <w:rFonts w:cstheme="minorHAnsi"/>
        </w:rPr>
        <w:t xml:space="preserve"> </w:t>
      </w:r>
      <w:r w:rsidRPr="00974CB7">
        <w:rPr>
          <w:rFonts w:cstheme="minorHAnsi"/>
          <w:i/>
        </w:rPr>
        <w:t>Приложение № 14. Жизненный цикл наряда-допуска на выполнение газоопасных работ</w:t>
      </w:r>
      <w:r w:rsidR="00314965" w:rsidRPr="00974CB7">
        <w:rPr>
          <w:rFonts w:cstheme="minorHAnsi"/>
          <w:i/>
        </w:rPr>
        <w:t>…………………………………………………………………</w:t>
      </w:r>
      <w:r w:rsidR="0084710B" w:rsidRPr="00974CB7">
        <w:rPr>
          <w:rFonts w:cstheme="minorHAnsi"/>
          <w:i/>
        </w:rPr>
        <w:t>…………………………</w:t>
      </w:r>
      <w:proofErr w:type="gramStart"/>
      <w:r w:rsidR="0084710B" w:rsidRPr="00974CB7">
        <w:rPr>
          <w:rFonts w:cstheme="minorHAnsi"/>
          <w:i/>
        </w:rPr>
        <w:t>…….</w:t>
      </w:r>
      <w:proofErr w:type="gramEnd"/>
      <w:r w:rsidR="0084710B" w:rsidRPr="00974CB7">
        <w:rPr>
          <w:rFonts w:cstheme="minorHAnsi"/>
          <w:i/>
        </w:rPr>
        <w:t>.</w:t>
      </w:r>
      <w:r w:rsidR="00314965" w:rsidRPr="00974CB7">
        <w:rPr>
          <w:rFonts w:cstheme="minorHAnsi"/>
          <w:i/>
        </w:rPr>
        <w:t>……………………</w:t>
      </w:r>
      <w:r w:rsidR="00974CB7" w:rsidRPr="00974CB7">
        <w:rPr>
          <w:rFonts w:cstheme="minorHAnsi"/>
          <w:i/>
        </w:rPr>
        <w:t>68</w:t>
      </w:r>
    </w:p>
    <w:p w:rsidR="00AA6653" w:rsidRPr="00974CB7" w:rsidRDefault="00600106" w:rsidP="00AA6653">
      <w:pPr>
        <w:pStyle w:val="af1"/>
        <w:jc w:val="left"/>
        <w:outlineLvl w:val="0"/>
        <w:rPr>
          <w:rFonts w:cstheme="minorHAnsi"/>
          <w:i/>
        </w:rPr>
      </w:pPr>
      <w:r w:rsidRPr="00974CB7">
        <w:rPr>
          <w:rFonts w:cstheme="minorHAnsi"/>
          <w:i/>
        </w:rPr>
        <w:t>Приложение № 15. Жизненный цикл наряда-допуска на выполнение огневых работ</w:t>
      </w:r>
      <w:r w:rsidR="00314965" w:rsidRPr="00974CB7">
        <w:rPr>
          <w:rFonts w:cstheme="minorHAnsi"/>
          <w:i/>
        </w:rPr>
        <w:t>…………</w:t>
      </w:r>
      <w:r w:rsidR="008653A8" w:rsidRPr="00974CB7">
        <w:rPr>
          <w:rFonts w:cstheme="minorHAnsi"/>
          <w:i/>
        </w:rPr>
        <w:t>……………………………………………………………</w:t>
      </w:r>
      <w:r w:rsidR="0084710B" w:rsidRPr="00974CB7">
        <w:rPr>
          <w:rFonts w:cstheme="minorHAnsi"/>
          <w:i/>
        </w:rPr>
        <w:t>…………………………………</w:t>
      </w:r>
      <w:r w:rsidR="008653A8" w:rsidRPr="00974CB7">
        <w:rPr>
          <w:rFonts w:cstheme="minorHAnsi"/>
          <w:i/>
        </w:rPr>
        <w:t>……</w:t>
      </w:r>
      <w:r w:rsidR="0084710B" w:rsidRPr="00974CB7">
        <w:rPr>
          <w:rFonts w:cstheme="minorHAnsi"/>
          <w:i/>
        </w:rPr>
        <w:t>…</w:t>
      </w:r>
      <w:r w:rsidR="008653A8" w:rsidRPr="00974CB7">
        <w:rPr>
          <w:rFonts w:cstheme="minorHAnsi"/>
          <w:i/>
        </w:rPr>
        <w:t>…………</w:t>
      </w:r>
      <w:r w:rsidR="00974CB7" w:rsidRPr="00974CB7">
        <w:rPr>
          <w:rFonts w:cstheme="minorHAnsi"/>
          <w:i/>
        </w:rPr>
        <w:t>68</w:t>
      </w:r>
    </w:p>
    <w:p w:rsidR="00AA6653" w:rsidRPr="00974CB7" w:rsidRDefault="00600106" w:rsidP="000301B7">
      <w:pPr>
        <w:pStyle w:val="af1"/>
        <w:jc w:val="left"/>
        <w:outlineLvl w:val="0"/>
        <w:rPr>
          <w:rFonts w:cstheme="minorHAnsi"/>
          <w:i/>
        </w:rPr>
      </w:pPr>
      <w:r w:rsidRPr="00974CB7">
        <w:rPr>
          <w:rFonts w:cstheme="minorHAnsi"/>
          <w:i/>
        </w:rPr>
        <w:t>Приложение № 16</w:t>
      </w:r>
      <w:r w:rsidR="000301B7" w:rsidRPr="00974CB7">
        <w:rPr>
          <w:rFonts w:cstheme="minorHAnsi"/>
          <w:i/>
        </w:rPr>
        <w:t xml:space="preserve">. </w:t>
      </w:r>
      <w:r w:rsidRPr="00974CB7">
        <w:rPr>
          <w:rFonts w:cstheme="minorHAnsi"/>
          <w:i/>
        </w:rPr>
        <w:t>Жизненный цикл наряд-допуска на выполнение ремонтных работ</w:t>
      </w:r>
      <w:r w:rsidR="00314965" w:rsidRPr="00974CB7">
        <w:rPr>
          <w:rFonts w:cstheme="minorHAnsi"/>
          <w:i/>
        </w:rPr>
        <w:t>…………</w:t>
      </w:r>
      <w:r w:rsidR="008653A8" w:rsidRPr="00974CB7">
        <w:rPr>
          <w:rFonts w:cstheme="minorHAnsi"/>
          <w:i/>
        </w:rPr>
        <w:t>……………………………………………………………………</w:t>
      </w:r>
      <w:r w:rsidR="0084710B" w:rsidRPr="00974CB7">
        <w:rPr>
          <w:rFonts w:cstheme="minorHAnsi"/>
          <w:i/>
        </w:rPr>
        <w:t>…………………………………</w:t>
      </w:r>
      <w:r w:rsidR="008653A8" w:rsidRPr="00974CB7">
        <w:rPr>
          <w:rFonts w:cstheme="minorHAnsi"/>
          <w:i/>
        </w:rPr>
        <w:t>…………</w:t>
      </w:r>
      <w:r w:rsidR="00974CB7" w:rsidRPr="00974CB7">
        <w:rPr>
          <w:rFonts w:cstheme="minorHAnsi"/>
          <w:i/>
        </w:rPr>
        <w:t>68</w:t>
      </w:r>
    </w:p>
    <w:p w:rsidR="00AA6653" w:rsidRPr="00974CB7" w:rsidRDefault="00600106" w:rsidP="000301B7">
      <w:pPr>
        <w:pStyle w:val="af1"/>
        <w:jc w:val="left"/>
        <w:outlineLvl w:val="0"/>
        <w:rPr>
          <w:rFonts w:cstheme="minorHAnsi"/>
          <w:i/>
        </w:rPr>
      </w:pPr>
      <w:r w:rsidRPr="00974CB7">
        <w:rPr>
          <w:rFonts w:cstheme="minorHAnsi"/>
          <w:i/>
        </w:rPr>
        <w:t>Приложение № 17</w:t>
      </w:r>
      <w:r w:rsidR="000301B7" w:rsidRPr="00974CB7">
        <w:rPr>
          <w:rFonts w:cstheme="minorHAnsi"/>
          <w:i/>
        </w:rPr>
        <w:t xml:space="preserve">. </w:t>
      </w:r>
      <w:proofErr w:type="gramStart"/>
      <w:r w:rsidRPr="00974CB7">
        <w:rPr>
          <w:rFonts w:cstheme="minorHAnsi"/>
          <w:i/>
        </w:rPr>
        <w:t>Требования  к</w:t>
      </w:r>
      <w:proofErr w:type="gramEnd"/>
      <w:r w:rsidRPr="00974CB7">
        <w:rPr>
          <w:rFonts w:cstheme="minorHAnsi"/>
          <w:i/>
        </w:rPr>
        <w:t xml:space="preserve"> перечням газоопасных работ и тех</w:t>
      </w:r>
      <w:r w:rsidR="00724981" w:rsidRPr="00974CB7">
        <w:rPr>
          <w:rFonts w:cstheme="minorHAnsi"/>
          <w:i/>
        </w:rPr>
        <w:t>ническим картам по выполнению ог</w:t>
      </w:r>
      <w:r w:rsidRPr="00974CB7">
        <w:rPr>
          <w:rFonts w:cstheme="minorHAnsi"/>
          <w:i/>
        </w:rPr>
        <w:t>невых работ</w:t>
      </w:r>
      <w:r w:rsidR="008653A8" w:rsidRPr="00974CB7">
        <w:rPr>
          <w:rFonts w:cstheme="minorHAnsi"/>
          <w:i/>
        </w:rPr>
        <w:t>……………………………</w:t>
      </w:r>
      <w:r w:rsidR="0084710B" w:rsidRPr="00974CB7">
        <w:rPr>
          <w:rFonts w:cstheme="minorHAnsi"/>
          <w:i/>
        </w:rPr>
        <w:t>……………….</w:t>
      </w:r>
      <w:r w:rsidR="008653A8" w:rsidRPr="00974CB7">
        <w:rPr>
          <w:rFonts w:cstheme="minorHAnsi"/>
          <w:i/>
        </w:rPr>
        <w:t>………………….</w:t>
      </w:r>
      <w:r w:rsidR="00974CB7" w:rsidRPr="00974CB7">
        <w:rPr>
          <w:rFonts w:cstheme="minorHAnsi"/>
          <w:i/>
        </w:rPr>
        <w:t>68</w:t>
      </w:r>
    </w:p>
    <w:p w:rsidR="00AA6653" w:rsidRPr="00974CB7" w:rsidRDefault="00600106" w:rsidP="000301B7">
      <w:pPr>
        <w:pStyle w:val="af1"/>
        <w:jc w:val="left"/>
        <w:outlineLvl w:val="0"/>
        <w:rPr>
          <w:rFonts w:cstheme="minorHAnsi"/>
          <w:i/>
        </w:rPr>
      </w:pPr>
      <w:r w:rsidRPr="00974CB7">
        <w:rPr>
          <w:rFonts w:cstheme="minorHAnsi"/>
          <w:i/>
        </w:rPr>
        <w:t>Приложение № 18</w:t>
      </w:r>
      <w:r w:rsidR="000301B7" w:rsidRPr="00974CB7">
        <w:rPr>
          <w:rFonts w:cstheme="minorHAnsi"/>
          <w:i/>
        </w:rPr>
        <w:t xml:space="preserve">. </w:t>
      </w:r>
      <w:r w:rsidRPr="00974CB7">
        <w:rPr>
          <w:rFonts w:cstheme="minorHAnsi"/>
          <w:i/>
        </w:rPr>
        <w:t>Категории риска работ</w:t>
      </w:r>
      <w:r w:rsidR="008653A8" w:rsidRPr="00974CB7">
        <w:rPr>
          <w:rFonts w:cstheme="minorHAnsi"/>
          <w:i/>
        </w:rPr>
        <w:t>………………………………</w:t>
      </w:r>
      <w:r w:rsidR="0084710B" w:rsidRPr="00974CB7">
        <w:rPr>
          <w:rFonts w:cstheme="minorHAnsi"/>
          <w:i/>
        </w:rPr>
        <w:t>………………</w:t>
      </w:r>
      <w:r w:rsidR="008653A8" w:rsidRPr="00974CB7">
        <w:rPr>
          <w:rFonts w:cstheme="minorHAnsi"/>
          <w:i/>
        </w:rPr>
        <w:t>……</w:t>
      </w:r>
      <w:proofErr w:type="gramStart"/>
      <w:r w:rsidR="008653A8" w:rsidRPr="00974CB7">
        <w:rPr>
          <w:rFonts w:cstheme="minorHAnsi"/>
          <w:i/>
        </w:rPr>
        <w:t>…….</w:t>
      </w:r>
      <w:proofErr w:type="gramEnd"/>
      <w:r w:rsidR="00974CB7" w:rsidRPr="00974CB7">
        <w:rPr>
          <w:rFonts w:cstheme="minorHAnsi"/>
          <w:i/>
        </w:rPr>
        <w:t>68</w:t>
      </w:r>
    </w:p>
    <w:p w:rsidR="00AA6653" w:rsidRPr="00974CB7" w:rsidRDefault="00600106" w:rsidP="000301B7">
      <w:pPr>
        <w:pStyle w:val="af1"/>
        <w:jc w:val="left"/>
        <w:outlineLvl w:val="0"/>
        <w:rPr>
          <w:rFonts w:cstheme="minorHAnsi"/>
          <w:i/>
        </w:rPr>
      </w:pPr>
      <w:r w:rsidRPr="00974CB7">
        <w:rPr>
          <w:rFonts w:cstheme="minorHAnsi"/>
          <w:i/>
        </w:rPr>
        <w:t>Приложение № 19</w:t>
      </w:r>
      <w:r w:rsidR="000301B7" w:rsidRPr="00974CB7">
        <w:rPr>
          <w:rFonts w:cstheme="minorHAnsi"/>
          <w:i/>
        </w:rPr>
        <w:t xml:space="preserve">. </w:t>
      </w:r>
      <w:r w:rsidRPr="00974CB7">
        <w:rPr>
          <w:rFonts w:cstheme="minorHAnsi"/>
          <w:i/>
        </w:rPr>
        <w:t>Т</w:t>
      </w:r>
      <w:r w:rsidR="00724981" w:rsidRPr="00974CB7">
        <w:rPr>
          <w:rFonts w:cstheme="minorHAnsi"/>
          <w:i/>
        </w:rPr>
        <w:t>ребования по проведению проверок работ повышенной опасности</w:t>
      </w:r>
      <w:r w:rsidR="00314965" w:rsidRPr="00974CB7">
        <w:rPr>
          <w:rFonts w:cstheme="minorHAnsi"/>
          <w:i/>
        </w:rPr>
        <w:t>………</w:t>
      </w:r>
      <w:r w:rsidR="008653A8" w:rsidRPr="00974CB7">
        <w:rPr>
          <w:rFonts w:cstheme="minorHAnsi"/>
          <w:i/>
        </w:rPr>
        <w:t>…………………………………………………………</w:t>
      </w:r>
      <w:r w:rsidR="0084710B" w:rsidRPr="00974CB7">
        <w:rPr>
          <w:rFonts w:cstheme="minorHAnsi"/>
          <w:i/>
        </w:rPr>
        <w:t>…………………………</w:t>
      </w:r>
      <w:proofErr w:type="gramStart"/>
      <w:r w:rsidR="0084710B" w:rsidRPr="00974CB7">
        <w:rPr>
          <w:rFonts w:cstheme="minorHAnsi"/>
          <w:i/>
        </w:rPr>
        <w:t>…….</w:t>
      </w:r>
      <w:proofErr w:type="gramEnd"/>
      <w:r w:rsidR="0084710B" w:rsidRPr="00974CB7">
        <w:rPr>
          <w:rFonts w:cstheme="minorHAnsi"/>
          <w:i/>
        </w:rPr>
        <w:t>.</w:t>
      </w:r>
      <w:r w:rsidR="008653A8" w:rsidRPr="00974CB7">
        <w:rPr>
          <w:rFonts w:cstheme="minorHAnsi"/>
          <w:i/>
        </w:rPr>
        <w:t>……………………</w:t>
      </w:r>
      <w:r w:rsidR="00974CB7" w:rsidRPr="00974CB7">
        <w:rPr>
          <w:rFonts w:cstheme="minorHAnsi"/>
          <w:i/>
        </w:rPr>
        <w:t>68</w:t>
      </w:r>
    </w:p>
    <w:p w:rsidR="008B7C04" w:rsidRPr="00974CB7" w:rsidRDefault="00600106" w:rsidP="008B7C04">
      <w:pPr>
        <w:pStyle w:val="af1"/>
        <w:jc w:val="left"/>
        <w:outlineLvl w:val="0"/>
        <w:rPr>
          <w:rFonts w:cstheme="minorHAnsi"/>
          <w:i/>
        </w:rPr>
      </w:pPr>
      <w:r w:rsidRPr="00974CB7">
        <w:rPr>
          <w:rFonts w:cstheme="minorHAnsi"/>
          <w:i/>
        </w:rPr>
        <w:t>Приложение № 20. Роли в процессе организации и проведения газоопасных, огневых и ремонтных работ …………</w:t>
      </w:r>
      <w:r w:rsidR="0084710B" w:rsidRPr="00974CB7">
        <w:rPr>
          <w:rFonts w:cstheme="minorHAnsi"/>
          <w:i/>
        </w:rPr>
        <w:t>…………………</w:t>
      </w:r>
      <w:proofErr w:type="gramStart"/>
      <w:r w:rsidR="0084710B" w:rsidRPr="00974CB7">
        <w:rPr>
          <w:rFonts w:cstheme="minorHAnsi"/>
          <w:i/>
        </w:rPr>
        <w:t>…….</w:t>
      </w:r>
      <w:proofErr w:type="gramEnd"/>
      <w:r w:rsidRPr="00974CB7">
        <w:rPr>
          <w:rFonts w:cstheme="minorHAnsi"/>
          <w:i/>
        </w:rPr>
        <w:t>…………………………….………………………</w:t>
      </w:r>
      <w:r w:rsidR="00974CB7" w:rsidRPr="00974CB7">
        <w:rPr>
          <w:rFonts w:cstheme="minorHAnsi"/>
          <w:i/>
        </w:rPr>
        <w:t>68</w:t>
      </w:r>
    </w:p>
    <w:p w:rsidR="00C87A37" w:rsidRPr="00974CB7" w:rsidRDefault="00600106" w:rsidP="00C87A37">
      <w:pPr>
        <w:pStyle w:val="af1"/>
        <w:jc w:val="left"/>
        <w:outlineLvl w:val="0"/>
        <w:rPr>
          <w:rFonts w:cstheme="minorHAnsi"/>
          <w:i/>
        </w:rPr>
      </w:pPr>
      <w:r w:rsidRPr="00974CB7">
        <w:rPr>
          <w:rFonts w:cstheme="minorHAnsi"/>
          <w:i/>
        </w:rPr>
        <w:t>Приложение № 2</w:t>
      </w:r>
      <w:r w:rsidR="00CE14B5" w:rsidRPr="00974CB7">
        <w:rPr>
          <w:rFonts w:cstheme="minorHAnsi"/>
          <w:i/>
        </w:rPr>
        <w:t>1</w:t>
      </w:r>
      <w:r w:rsidRPr="00974CB7">
        <w:rPr>
          <w:rFonts w:cstheme="minorHAnsi"/>
          <w:i/>
        </w:rPr>
        <w:t xml:space="preserve">. </w:t>
      </w:r>
      <w:r w:rsidR="00CE14B5" w:rsidRPr="00974CB7">
        <w:rPr>
          <w:rFonts w:cstheme="minorHAnsi"/>
          <w:i/>
        </w:rPr>
        <w:t xml:space="preserve">Рекомендации по </w:t>
      </w:r>
      <w:proofErr w:type="spellStart"/>
      <w:r w:rsidR="00CE14B5" w:rsidRPr="00974CB7">
        <w:rPr>
          <w:rFonts w:cstheme="minorHAnsi"/>
          <w:i/>
        </w:rPr>
        <w:t>видеофиксации</w:t>
      </w:r>
      <w:proofErr w:type="spellEnd"/>
      <w:r w:rsidR="00CE14B5" w:rsidRPr="00974CB7">
        <w:rPr>
          <w:rFonts w:cstheme="minorHAnsi"/>
          <w:i/>
        </w:rPr>
        <w:t xml:space="preserve"> целевого инструктажа</w:t>
      </w:r>
      <w:r w:rsidRPr="00974CB7">
        <w:rPr>
          <w:rFonts w:cstheme="minorHAnsi"/>
          <w:i/>
        </w:rPr>
        <w:t>…</w:t>
      </w:r>
      <w:r w:rsidR="00974CB7" w:rsidRPr="00974CB7">
        <w:rPr>
          <w:rFonts w:cstheme="minorHAnsi"/>
          <w:i/>
        </w:rPr>
        <w:t>68</w:t>
      </w:r>
    </w:p>
    <w:p w:rsidR="00CE14B5" w:rsidRPr="00974CB7" w:rsidRDefault="00600106" w:rsidP="00CE14B5">
      <w:pPr>
        <w:pStyle w:val="af1"/>
        <w:jc w:val="left"/>
        <w:outlineLvl w:val="0"/>
        <w:rPr>
          <w:rFonts w:cstheme="minorHAnsi"/>
          <w:i/>
        </w:rPr>
      </w:pPr>
      <w:r w:rsidRPr="00974CB7">
        <w:rPr>
          <w:rFonts w:cstheme="minorHAnsi"/>
          <w:i/>
        </w:rPr>
        <w:t>Приложение № 22. Перечень неотложных работ повышенной опасности на выходные/праздничные дни …………………………………</w:t>
      </w:r>
      <w:proofErr w:type="gramStart"/>
      <w:r w:rsidRPr="00974CB7">
        <w:rPr>
          <w:rFonts w:cstheme="minorHAnsi"/>
          <w:i/>
        </w:rPr>
        <w:t>…….</w:t>
      </w:r>
      <w:proofErr w:type="gramEnd"/>
      <w:r w:rsidRPr="00974CB7">
        <w:rPr>
          <w:rFonts w:cstheme="minorHAnsi"/>
          <w:i/>
        </w:rPr>
        <w:t>……………</w:t>
      </w:r>
      <w:r w:rsidR="0084710B" w:rsidRPr="00974CB7">
        <w:rPr>
          <w:rFonts w:cstheme="minorHAnsi"/>
          <w:i/>
        </w:rPr>
        <w:t>……………………..</w:t>
      </w:r>
      <w:r w:rsidRPr="00974CB7">
        <w:rPr>
          <w:rFonts w:cstheme="minorHAnsi"/>
          <w:i/>
        </w:rPr>
        <w:t>…………</w:t>
      </w:r>
      <w:r w:rsidR="00974CB7" w:rsidRPr="00974CB7">
        <w:rPr>
          <w:rFonts w:cstheme="minorHAnsi"/>
          <w:i/>
        </w:rPr>
        <w:t>68</w:t>
      </w:r>
    </w:p>
    <w:p w:rsidR="00AA6653" w:rsidRPr="00974CB7" w:rsidRDefault="00600106" w:rsidP="000301B7">
      <w:pPr>
        <w:pStyle w:val="af1"/>
        <w:jc w:val="left"/>
        <w:outlineLvl w:val="0"/>
        <w:rPr>
          <w:rFonts w:cstheme="minorHAnsi"/>
          <w:i/>
        </w:rPr>
      </w:pPr>
      <w:r w:rsidRPr="00974CB7">
        <w:rPr>
          <w:rFonts w:cstheme="minorHAnsi"/>
          <w:i/>
        </w:rPr>
        <w:t>Приложение № 2</w:t>
      </w:r>
      <w:r w:rsidR="00CE14B5" w:rsidRPr="00974CB7">
        <w:rPr>
          <w:rFonts w:cstheme="minorHAnsi"/>
          <w:i/>
        </w:rPr>
        <w:t>3</w:t>
      </w:r>
      <w:r w:rsidR="000301B7" w:rsidRPr="00974CB7">
        <w:rPr>
          <w:rFonts w:cstheme="minorHAnsi"/>
          <w:i/>
        </w:rPr>
        <w:t xml:space="preserve">. </w:t>
      </w:r>
      <w:r w:rsidRPr="00974CB7">
        <w:rPr>
          <w:rFonts w:cstheme="minorHAnsi"/>
          <w:i/>
        </w:rPr>
        <w:t>Ссылочные документы</w:t>
      </w:r>
      <w:r w:rsidR="008653A8" w:rsidRPr="00974CB7">
        <w:rPr>
          <w:rFonts w:cstheme="minorHAnsi"/>
          <w:i/>
        </w:rPr>
        <w:t>……………………………</w:t>
      </w:r>
      <w:r w:rsidR="0084710B" w:rsidRPr="00974CB7">
        <w:rPr>
          <w:rFonts w:cstheme="minorHAnsi"/>
          <w:i/>
        </w:rPr>
        <w:t>……………</w:t>
      </w:r>
      <w:r w:rsidR="008653A8" w:rsidRPr="00974CB7">
        <w:rPr>
          <w:rFonts w:cstheme="minorHAnsi"/>
          <w:i/>
        </w:rPr>
        <w:t>……………...</w:t>
      </w:r>
      <w:r w:rsidR="00974CB7" w:rsidRPr="00974CB7">
        <w:rPr>
          <w:rFonts w:cstheme="minorHAnsi"/>
          <w:i/>
        </w:rPr>
        <w:t>68</w:t>
      </w:r>
    </w:p>
    <w:p w:rsidR="005D7571" w:rsidRPr="00974CB7" w:rsidRDefault="00600106" w:rsidP="005D7571">
      <w:pPr>
        <w:pStyle w:val="af7"/>
        <w:rPr>
          <w:rFonts w:cstheme="minorHAnsi"/>
        </w:rPr>
      </w:pPr>
      <w:r w:rsidRPr="00974CB7">
        <w:rPr>
          <w:rFonts w:cstheme="minorHAnsi"/>
        </w:rPr>
        <w:t>Регистрация изменений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975"/>
        <w:gridCol w:w="3910"/>
        <w:gridCol w:w="3448"/>
      </w:tblGrid>
      <w:tr w:rsidR="00504854" w:rsidTr="0023022A">
        <w:trPr>
          <w:cantSplit/>
          <w:tblHeader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3022A" w:rsidRPr="00974CB7" w:rsidRDefault="00600106" w:rsidP="0084710B">
            <w:pPr>
              <w:pStyle w:val="110"/>
              <w:spacing w:after="0" w:line="240" w:lineRule="auto"/>
              <w:rPr>
                <w:rFonts w:cstheme="minorHAnsi"/>
              </w:rPr>
            </w:pPr>
            <w:r w:rsidRPr="00974CB7">
              <w:rPr>
                <w:rFonts w:cstheme="minorHAnsi"/>
              </w:rPr>
              <w:t>Редакция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3022A" w:rsidRPr="00974CB7" w:rsidRDefault="00600106" w:rsidP="0084710B">
            <w:pPr>
              <w:pStyle w:val="110"/>
              <w:spacing w:after="0" w:line="240" w:lineRule="auto"/>
              <w:rPr>
                <w:rFonts w:cstheme="minorHAnsi"/>
              </w:rPr>
            </w:pPr>
            <w:r w:rsidRPr="00974CB7">
              <w:rPr>
                <w:rFonts w:cstheme="minorHAnsi"/>
              </w:rPr>
              <w:t>Дата утверждения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3022A" w:rsidRPr="00974CB7" w:rsidRDefault="00600106" w:rsidP="0084710B">
            <w:pPr>
              <w:pStyle w:val="110"/>
              <w:spacing w:after="0" w:line="240" w:lineRule="auto"/>
              <w:rPr>
                <w:rFonts w:cstheme="minorHAnsi"/>
              </w:rPr>
            </w:pPr>
            <w:r w:rsidRPr="00974CB7">
              <w:rPr>
                <w:rFonts w:cstheme="minorHAnsi"/>
              </w:rPr>
              <w:t>Дата ввода в действие</w:t>
            </w:r>
          </w:p>
        </w:tc>
      </w:tr>
      <w:tr w:rsidR="00504854" w:rsidTr="0023022A">
        <w:trPr>
          <w:cantSplit/>
          <w:jc w:val="center"/>
        </w:trPr>
        <w:tc>
          <w:tcPr>
            <w:tcW w:w="1975" w:type="dxa"/>
            <w:shd w:val="clear" w:color="auto" w:fill="auto"/>
            <w:noWrap/>
            <w:vAlign w:val="center"/>
          </w:tcPr>
          <w:p w:rsidR="0023022A" w:rsidRPr="00974CB7" w:rsidRDefault="00600106" w:rsidP="0084710B">
            <w:pPr>
              <w:pStyle w:val="aff5"/>
              <w:spacing w:after="0" w:line="240" w:lineRule="auto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</w:rPr>
              <w:t>1.0</w:t>
            </w:r>
          </w:p>
        </w:tc>
        <w:tc>
          <w:tcPr>
            <w:tcW w:w="3910" w:type="dxa"/>
            <w:shd w:val="clear" w:color="auto" w:fill="auto"/>
            <w:noWrap/>
            <w:vAlign w:val="center"/>
          </w:tcPr>
          <w:p w:rsidR="0023022A" w:rsidRPr="00974CB7" w:rsidRDefault="00600106" w:rsidP="0084710B">
            <w:pPr>
              <w:pStyle w:val="aff6"/>
              <w:spacing w:after="0" w:line="240" w:lineRule="auto"/>
              <w:rPr>
                <w:rFonts w:cstheme="minorHAnsi"/>
              </w:rPr>
            </w:pPr>
            <w:r w:rsidRPr="00974CB7">
              <w:rPr>
                <w:rFonts w:cstheme="minorHAnsi"/>
              </w:rPr>
              <w:t>25.05.2018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23022A" w:rsidRPr="00974CB7" w:rsidRDefault="00600106" w:rsidP="0084710B">
            <w:pPr>
              <w:pStyle w:val="aff6"/>
              <w:spacing w:after="0" w:line="240" w:lineRule="auto"/>
              <w:rPr>
                <w:rFonts w:cstheme="minorHAnsi"/>
              </w:rPr>
            </w:pPr>
            <w:r w:rsidRPr="00974CB7">
              <w:rPr>
                <w:rFonts w:cstheme="minorHAnsi"/>
              </w:rPr>
              <w:t>25.05.2018</w:t>
            </w:r>
          </w:p>
        </w:tc>
      </w:tr>
      <w:tr w:rsidR="00504854" w:rsidTr="0023022A">
        <w:trPr>
          <w:cantSplit/>
          <w:jc w:val="center"/>
        </w:trPr>
        <w:tc>
          <w:tcPr>
            <w:tcW w:w="1975" w:type="dxa"/>
            <w:shd w:val="clear" w:color="auto" w:fill="auto"/>
            <w:noWrap/>
            <w:vAlign w:val="center"/>
          </w:tcPr>
          <w:p w:rsidR="0023022A" w:rsidRPr="00974CB7" w:rsidRDefault="00600106" w:rsidP="0084710B">
            <w:pPr>
              <w:pStyle w:val="aff5"/>
              <w:spacing w:after="0" w:line="240" w:lineRule="auto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</w:rPr>
              <w:t>2.0</w:t>
            </w:r>
          </w:p>
        </w:tc>
        <w:tc>
          <w:tcPr>
            <w:tcW w:w="3910" w:type="dxa"/>
            <w:shd w:val="clear" w:color="auto" w:fill="auto"/>
            <w:noWrap/>
            <w:vAlign w:val="center"/>
          </w:tcPr>
          <w:p w:rsidR="0023022A" w:rsidRPr="00974CB7" w:rsidRDefault="00600106" w:rsidP="0084710B">
            <w:pPr>
              <w:pStyle w:val="aff6"/>
              <w:spacing w:after="0" w:line="240" w:lineRule="auto"/>
              <w:rPr>
                <w:rFonts w:cstheme="minorHAnsi"/>
              </w:rPr>
            </w:pPr>
            <w:r w:rsidRPr="00974CB7">
              <w:rPr>
                <w:rFonts w:cstheme="minorHAnsi"/>
              </w:rPr>
              <w:t>30.08.2018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23022A" w:rsidRPr="00974CB7" w:rsidRDefault="00600106" w:rsidP="0084710B">
            <w:pPr>
              <w:pStyle w:val="aff6"/>
              <w:spacing w:after="0" w:line="240" w:lineRule="auto"/>
              <w:rPr>
                <w:rFonts w:cstheme="minorHAnsi"/>
              </w:rPr>
            </w:pPr>
            <w:r w:rsidRPr="00974CB7">
              <w:rPr>
                <w:rFonts w:cstheme="minorHAnsi"/>
              </w:rPr>
              <w:t>30.08.2018</w:t>
            </w:r>
          </w:p>
        </w:tc>
      </w:tr>
      <w:tr w:rsidR="00504854" w:rsidTr="0023022A">
        <w:trPr>
          <w:cantSplit/>
          <w:jc w:val="center"/>
        </w:trPr>
        <w:tc>
          <w:tcPr>
            <w:tcW w:w="1975" w:type="dxa"/>
            <w:shd w:val="clear" w:color="auto" w:fill="auto"/>
            <w:noWrap/>
            <w:vAlign w:val="center"/>
          </w:tcPr>
          <w:p w:rsidR="00307D13" w:rsidRPr="00974CB7" w:rsidRDefault="00600106" w:rsidP="0084710B">
            <w:pPr>
              <w:pStyle w:val="aff5"/>
              <w:spacing w:after="0" w:line="240" w:lineRule="auto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</w:rPr>
              <w:t>3.0</w:t>
            </w:r>
          </w:p>
        </w:tc>
        <w:tc>
          <w:tcPr>
            <w:tcW w:w="3910" w:type="dxa"/>
            <w:shd w:val="clear" w:color="auto" w:fill="auto"/>
            <w:noWrap/>
            <w:vAlign w:val="center"/>
          </w:tcPr>
          <w:p w:rsidR="00307D13" w:rsidRPr="00974CB7" w:rsidRDefault="00600106" w:rsidP="0084710B">
            <w:pPr>
              <w:pStyle w:val="aff6"/>
              <w:spacing w:after="0" w:line="240" w:lineRule="auto"/>
              <w:rPr>
                <w:rFonts w:cstheme="minorHAnsi"/>
              </w:rPr>
            </w:pPr>
            <w:r w:rsidRPr="00974CB7">
              <w:rPr>
                <w:rFonts w:cstheme="minorHAnsi"/>
              </w:rPr>
              <w:t>12.02.2019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307D13" w:rsidRPr="00974CB7" w:rsidRDefault="00600106" w:rsidP="0084710B">
            <w:pPr>
              <w:pStyle w:val="aff6"/>
              <w:spacing w:after="0" w:line="240" w:lineRule="auto"/>
              <w:rPr>
                <w:rFonts w:cstheme="minorHAnsi"/>
              </w:rPr>
            </w:pPr>
            <w:r w:rsidRPr="00974CB7">
              <w:rPr>
                <w:rFonts w:cstheme="minorHAnsi"/>
              </w:rPr>
              <w:t>12.02.2019</w:t>
            </w:r>
          </w:p>
        </w:tc>
      </w:tr>
      <w:tr w:rsidR="00504854" w:rsidTr="0023022A">
        <w:trPr>
          <w:cantSplit/>
          <w:jc w:val="center"/>
        </w:trPr>
        <w:tc>
          <w:tcPr>
            <w:tcW w:w="1975" w:type="dxa"/>
            <w:shd w:val="clear" w:color="auto" w:fill="auto"/>
            <w:noWrap/>
            <w:vAlign w:val="center"/>
          </w:tcPr>
          <w:p w:rsidR="007754A5" w:rsidRPr="00974CB7" w:rsidRDefault="00600106" w:rsidP="0084710B">
            <w:pPr>
              <w:pStyle w:val="aff5"/>
              <w:spacing w:after="0" w:line="240" w:lineRule="auto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</w:rPr>
              <w:t>4.0</w:t>
            </w:r>
          </w:p>
        </w:tc>
        <w:tc>
          <w:tcPr>
            <w:tcW w:w="3910" w:type="dxa"/>
            <w:shd w:val="clear" w:color="auto" w:fill="auto"/>
            <w:noWrap/>
            <w:vAlign w:val="center"/>
          </w:tcPr>
          <w:p w:rsidR="007754A5" w:rsidRPr="00974CB7" w:rsidRDefault="00600106" w:rsidP="0084710B">
            <w:pPr>
              <w:pStyle w:val="aff6"/>
              <w:spacing w:after="0" w:line="240" w:lineRule="auto"/>
              <w:rPr>
                <w:rFonts w:cstheme="minorHAnsi"/>
              </w:rPr>
            </w:pPr>
            <w:r w:rsidRPr="00974CB7">
              <w:rPr>
                <w:rFonts w:cstheme="minorHAnsi"/>
              </w:rPr>
              <w:t>14.10.2019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7754A5" w:rsidRPr="00974CB7" w:rsidRDefault="00600106" w:rsidP="0084710B">
            <w:pPr>
              <w:pStyle w:val="aff6"/>
              <w:spacing w:after="0" w:line="240" w:lineRule="auto"/>
              <w:rPr>
                <w:rFonts w:cstheme="minorHAnsi"/>
              </w:rPr>
            </w:pPr>
            <w:r w:rsidRPr="00974CB7">
              <w:rPr>
                <w:rFonts w:cstheme="minorHAnsi"/>
              </w:rPr>
              <w:t>14.10.2019</w:t>
            </w:r>
          </w:p>
        </w:tc>
      </w:tr>
      <w:tr w:rsidR="00504854" w:rsidTr="0023022A">
        <w:trPr>
          <w:cantSplit/>
          <w:jc w:val="center"/>
        </w:trPr>
        <w:tc>
          <w:tcPr>
            <w:tcW w:w="1975" w:type="dxa"/>
            <w:shd w:val="clear" w:color="auto" w:fill="auto"/>
            <w:noWrap/>
            <w:vAlign w:val="center"/>
          </w:tcPr>
          <w:p w:rsidR="00724C1C" w:rsidRPr="00974CB7" w:rsidRDefault="00600106" w:rsidP="0084710B">
            <w:pPr>
              <w:pStyle w:val="aff5"/>
              <w:spacing w:after="0" w:line="240" w:lineRule="auto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</w:rPr>
              <w:t>5.0</w:t>
            </w:r>
          </w:p>
        </w:tc>
        <w:tc>
          <w:tcPr>
            <w:tcW w:w="3910" w:type="dxa"/>
            <w:shd w:val="clear" w:color="auto" w:fill="auto"/>
            <w:noWrap/>
            <w:vAlign w:val="center"/>
          </w:tcPr>
          <w:p w:rsidR="00724C1C" w:rsidRPr="00974CB7" w:rsidRDefault="00600106" w:rsidP="0084710B">
            <w:pPr>
              <w:pStyle w:val="aff6"/>
              <w:spacing w:after="0" w:line="240" w:lineRule="auto"/>
              <w:rPr>
                <w:rFonts w:cstheme="minorHAnsi"/>
              </w:rPr>
            </w:pPr>
            <w:r w:rsidRPr="00974CB7">
              <w:rPr>
                <w:rFonts w:cstheme="minorHAnsi"/>
              </w:rPr>
              <w:t>19.04.2021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724C1C" w:rsidRPr="00974CB7" w:rsidRDefault="00600106" w:rsidP="0084710B">
            <w:pPr>
              <w:pStyle w:val="aff6"/>
              <w:spacing w:after="0" w:line="240" w:lineRule="auto"/>
              <w:rPr>
                <w:rFonts w:cstheme="minorHAnsi"/>
              </w:rPr>
            </w:pPr>
            <w:r w:rsidRPr="00974CB7">
              <w:rPr>
                <w:rFonts w:cstheme="minorHAnsi"/>
              </w:rPr>
              <w:t>19.04.2021</w:t>
            </w:r>
          </w:p>
        </w:tc>
      </w:tr>
      <w:tr w:rsidR="00504854" w:rsidTr="0023022A">
        <w:trPr>
          <w:cantSplit/>
          <w:jc w:val="center"/>
        </w:trPr>
        <w:tc>
          <w:tcPr>
            <w:tcW w:w="1975" w:type="dxa"/>
            <w:shd w:val="clear" w:color="auto" w:fill="auto"/>
            <w:noWrap/>
            <w:vAlign w:val="center"/>
          </w:tcPr>
          <w:p w:rsidR="009160D0" w:rsidRPr="00974CB7" w:rsidRDefault="00600106" w:rsidP="0084710B">
            <w:pPr>
              <w:pStyle w:val="aff5"/>
              <w:spacing w:after="0" w:line="240" w:lineRule="auto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</w:rPr>
              <w:t>6.0</w:t>
            </w:r>
          </w:p>
        </w:tc>
        <w:tc>
          <w:tcPr>
            <w:tcW w:w="3910" w:type="dxa"/>
            <w:shd w:val="clear" w:color="auto" w:fill="auto"/>
            <w:noWrap/>
            <w:vAlign w:val="center"/>
          </w:tcPr>
          <w:p w:rsidR="009160D0" w:rsidRPr="00974CB7" w:rsidRDefault="00600106" w:rsidP="0084710B">
            <w:pPr>
              <w:pStyle w:val="aff6"/>
              <w:spacing w:after="0" w:line="240" w:lineRule="auto"/>
              <w:rPr>
                <w:rFonts w:cstheme="minorHAnsi"/>
              </w:rPr>
            </w:pPr>
            <w:r w:rsidRPr="00974CB7">
              <w:rPr>
                <w:rFonts w:cstheme="minorHAnsi"/>
              </w:rPr>
              <w:t>29.10.2022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9160D0" w:rsidRPr="00974CB7" w:rsidRDefault="00600106" w:rsidP="0084710B">
            <w:pPr>
              <w:pStyle w:val="aff6"/>
              <w:spacing w:after="0" w:line="240" w:lineRule="auto"/>
              <w:rPr>
                <w:rFonts w:cstheme="minorHAnsi"/>
              </w:rPr>
            </w:pPr>
            <w:r w:rsidRPr="00974CB7">
              <w:rPr>
                <w:rFonts w:cstheme="minorHAnsi"/>
              </w:rPr>
              <w:t>29.10.2022</w:t>
            </w:r>
          </w:p>
        </w:tc>
      </w:tr>
      <w:tr w:rsidR="00504854" w:rsidTr="0023022A">
        <w:trPr>
          <w:cantSplit/>
          <w:jc w:val="center"/>
        </w:trPr>
        <w:tc>
          <w:tcPr>
            <w:tcW w:w="1975" w:type="dxa"/>
            <w:shd w:val="clear" w:color="auto" w:fill="auto"/>
            <w:noWrap/>
            <w:vAlign w:val="center"/>
          </w:tcPr>
          <w:p w:rsidR="009160D0" w:rsidRPr="00974CB7" w:rsidRDefault="00600106" w:rsidP="0084710B">
            <w:pPr>
              <w:pStyle w:val="aff5"/>
              <w:spacing w:after="0" w:line="240" w:lineRule="auto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</w:rPr>
              <w:t>7.0</w:t>
            </w:r>
          </w:p>
        </w:tc>
        <w:tc>
          <w:tcPr>
            <w:tcW w:w="3910" w:type="dxa"/>
            <w:shd w:val="clear" w:color="auto" w:fill="auto"/>
            <w:noWrap/>
            <w:vAlign w:val="center"/>
          </w:tcPr>
          <w:p w:rsidR="009160D0" w:rsidRPr="00974CB7" w:rsidRDefault="00600106" w:rsidP="0084710B">
            <w:pPr>
              <w:pStyle w:val="aff6"/>
              <w:spacing w:after="0" w:line="240" w:lineRule="auto"/>
              <w:rPr>
                <w:rFonts w:cstheme="minorHAnsi"/>
              </w:rPr>
            </w:pPr>
            <w:r w:rsidRPr="00974CB7">
              <w:rPr>
                <w:rFonts w:cstheme="minorHAnsi"/>
              </w:rPr>
              <w:t>22.07.2024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9160D0" w:rsidRPr="00974CB7" w:rsidRDefault="00600106" w:rsidP="0084710B">
            <w:pPr>
              <w:pStyle w:val="aff6"/>
              <w:spacing w:after="0" w:line="240" w:lineRule="auto"/>
              <w:rPr>
                <w:rFonts w:cstheme="minorHAnsi"/>
              </w:rPr>
            </w:pPr>
            <w:r w:rsidRPr="00974CB7">
              <w:rPr>
                <w:rFonts w:cstheme="minorHAnsi"/>
              </w:rPr>
              <w:t>22.07.2024</w:t>
            </w:r>
          </w:p>
        </w:tc>
      </w:tr>
      <w:tr w:rsidR="00504854" w:rsidTr="0023022A">
        <w:trPr>
          <w:cantSplit/>
          <w:jc w:val="center"/>
        </w:trPr>
        <w:tc>
          <w:tcPr>
            <w:tcW w:w="1975" w:type="dxa"/>
            <w:shd w:val="clear" w:color="auto" w:fill="auto"/>
            <w:noWrap/>
            <w:vAlign w:val="center"/>
          </w:tcPr>
          <w:p w:rsidR="00A60890" w:rsidRPr="00974CB7" w:rsidRDefault="00600106" w:rsidP="0084710B">
            <w:pPr>
              <w:pStyle w:val="aff5"/>
              <w:spacing w:after="0" w:line="240" w:lineRule="auto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</w:rPr>
              <w:t>8.0</w:t>
            </w:r>
          </w:p>
        </w:tc>
        <w:tc>
          <w:tcPr>
            <w:tcW w:w="3910" w:type="dxa"/>
            <w:shd w:val="clear" w:color="auto" w:fill="auto"/>
            <w:noWrap/>
            <w:vAlign w:val="center"/>
          </w:tcPr>
          <w:p w:rsidR="00A60890" w:rsidRPr="00974CB7" w:rsidRDefault="00A60890" w:rsidP="0084710B">
            <w:pPr>
              <w:pStyle w:val="aff6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A60890" w:rsidRPr="00974CB7" w:rsidRDefault="00A60890" w:rsidP="0084710B">
            <w:pPr>
              <w:pStyle w:val="aff6"/>
              <w:spacing w:after="0" w:line="240" w:lineRule="auto"/>
              <w:rPr>
                <w:rFonts w:cstheme="minorHAnsi"/>
              </w:rPr>
            </w:pPr>
          </w:p>
        </w:tc>
      </w:tr>
    </w:tbl>
    <w:p w:rsidR="005D7571" w:rsidRPr="00974CB7" w:rsidRDefault="00600106" w:rsidP="005A7FBC">
      <w:pPr>
        <w:pStyle w:val="12"/>
        <w:rPr>
          <w:rFonts w:cstheme="minorHAnsi"/>
        </w:rPr>
      </w:pPr>
      <w:bookmarkStart w:id="0" w:name="_Toc521305170"/>
      <w:r w:rsidRPr="00974CB7">
        <w:rPr>
          <w:rFonts w:cstheme="minorHAnsi"/>
        </w:rPr>
        <w:br w:type="page"/>
      </w:r>
      <w:bookmarkStart w:id="1" w:name="_Toc521812774"/>
      <w:bookmarkStart w:id="2" w:name="_Toc233099825"/>
      <w:bookmarkStart w:id="3" w:name="_Toc160720290"/>
      <w:r w:rsidRPr="00974CB7">
        <w:rPr>
          <w:rFonts w:cstheme="minorHAnsi"/>
        </w:rPr>
        <w:lastRenderedPageBreak/>
        <w:t>Область применения</w:t>
      </w:r>
      <w:bookmarkEnd w:id="0"/>
      <w:bookmarkEnd w:id="1"/>
      <w:bookmarkEnd w:id="2"/>
      <w:bookmarkEnd w:id="3"/>
    </w:p>
    <w:p w:rsidR="00443222" w:rsidRPr="00974CB7" w:rsidRDefault="00600106" w:rsidP="00345964">
      <w:pPr>
        <w:pStyle w:val="af8"/>
        <w:numPr>
          <w:ilvl w:val="0"/>
          <w:numId w:val="14"/>
        </w:numPr>
        <w:ind w:left="0" w:firstLine="709"/>
        <w:jc w:val="both"/>
        <w:rPr>
          <w:rFonts w:cstheme="minorHAnsi"/>
        </w:rPr>
      </w:pPr>
      <w:bookmarkStart w:id="4" w:name="_Toc233099826"/>
      <w:bookmarkStart w:id="5" w:name="_Toc291769799"/>
      <w:bookmarkStart w:id="6" w:name="_Toc66253278"/>
      <w:bookmarkStart w:id="7" w:name="_Toc68691254"/>
      <w:bookmarkStart w:id="8" w:name="_Toc418587481"/>
      <w:bookmarkStart w:id="9" w:name="_Toc415914509"/>
      <w:r w:rsidRPr="00974CB7">
        <w:rPr>
          <w:rFonts w:cstheme="minorHAnsi"/>
        </w:rPr>
        <w:t xml:space="preserve">Настоящая Инструкция разработана в соответствии с Федеральным законом от 21 июля 1997 г. № 116-ФЗ «О промышленной безопасности опасных производственных объектов», Федеральными нормами и правилами в области промышленной безопасности «Правила безопасного ведения газоопасных, огневых и ремонтных работ», утвержденными приказом </w:t>
      </w:r>
      <w:proofErr w:type="spellStart"/>
      <w:r w:rsidRPr="00974CB7">
        <w:rPr>
          <w:rFonts w:cstheme="minorHAnsi"/>
        </w:rPr>
        <w:t>Ростехнадзора</w:t>
      </w:r>
      <w:proofErr w:type="spellEnd"/>
      <w:r w:rsidRPr="00974CB7">
        <w:rPr>
          <w:rFonts w:cstheme="minorHAnsi"/>
        </w:rPr>
        <w:t xml:space="preserve"> от 15</w:t>
      </w:r>
      <w:r w:rsidR="00DE7AE3" w:rsidRPr="00974CB7">
        <w:rPr>
          <w:rFonts w:cstheme="minorHAnsi"/>
        </w:rPr>
        <w:t>.12.</w:t>
      </w:r>
      <w:r w:rsidRPr="00974CB7">
        <w:rPr>
          <w:rFonts w:cstheme="minorHAnsi"/>
        </w:rPr>
        <w:t>2020 г. № 528</w:t>
      </w:r>
      <w:r w:rsidR="00EC1AFD" w:rsidRPr="00974CB7">
        <w:rPr>
          <w:rFonts w:cstheme="minorHAnsi"/>
        </w:rPr>
        <w:t xml:space="preserve"> и нормативно-</w:t>
      </w:r>
      <w:r w:rsidR="00381F9B" w:rsidRPr="00974CB7">
        <w:rPr>
          <w:rFonts w:cstheme="minorHAnsi"/>
        </w:rPr>
        <w:t>правовыми</w:t>
      </w:r>
      <w:r w:rsidR="00EC1AFD" w:rsidRPr="00974CB7">
        <w:rPr>
          <w:rFonts w:cstheme="minorHAnsi"/>
        </w:rPr>
        <w:t xml:space="preserve"> и локальными актами, указанными в </w:t>
      </w:r>
      <w:hyperlink w:anchor="Приложение14" w:history="1">
        <w:r w:rsidR="00EC1AFD" w:rsidRPr="00974CB7">
          <w:rPr>
            <w:rStyle w:val="ac"/>
            <w:rFonts w:asciiTheme="minorHAnsi" w:hAnsiTheme="minorHAnsi" w:cstheme="minorHAnsi"/>
          </w:rPr>
          <w:t>Приложении № 14</w:t>
        </w:r>
      </w:hyperlink>
      <w:r w:rsidRPr="00974CB7">
        <w:rPr>
          <w:rFonts w:cstheme="minorHAnsi"/>
        </w:rPr>
        <w:t>.</w:t>
      </w:r>
    </w:p>
    <w:p w:rsidR="005D7571" w:rsidRPr="00974CB7" w:rsidRDefault="00600106" w:rsidP="00345964">
      <w:pPr>
        <w:pStyle w:val="af8"/>
        <w:numPr>
          <w:ilvl w:val="0"/>
          <w:numId w:val="14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>Настоящ</w:t>
      </w:r>
      <w:r w:rsidR="003B5E0D" w:rsidRPr="00974CB7">
        <w:rPr>
          <w:rFonts w:cstheme="minorHAnsi"/>
        </w:rPr>
        <w:t>ая Инструкция</w:t>
      </w:r>
      <w:r w:rsidR="00390092" w:rsidRPr="00974CB7">
        <w:rPr>
          <w:rFonts w:cstheme="minorHAnsi"/>
        </w:rPr>
        <w:t xml:space="preserve"> </w:t>
      </w:r>
      <w:r w:rsidRPr="00974CB7">
        <w:rPr>
          <w:rFonts w:cstheme="minorHAnsi"/>
        </w:rPr>
        <w:t>устана</w:t>
      </w:r>
      <w:r w:rsidR="00E831F4" w:rsidRPr="00974CB7">
        <w:rPr>
          <w:rFonts w:cstheme="minorHAnsi"/>
        </w:rPr>
        <w:t>вл</w:t>
      </w:r>
      <w:r w:rsidRPr="00974CB7">
        <w:rPr>
          <w:rFonts w:cstheme="minorHAnsi"/>
        </w:rPr>
        <w:t>ивает</w:t>
      </w:r>
      <w:r w:rsidR="00E831F4" w:rsidRPr="00974CB7">
        <w:rPr>
          <w:rFonts w:cstheme="minorHAnsi"/>
        </w:rPr>
        <w:t xml:space="preserve"> </w:t>
      </w:r>
      <w:r w:rsidRPr="00974CB7">
        <w:rPr>
          <w:rFonts w:cstheme="minorHAnsi"/>
        </w:rPr>
        <w:t xml:space="preserve">требования к организации и порядку безопасного ведения газоопасных, огневых и ремонтных работ (включая земляные работы) </w:t>
      </w:r>
      <w:r w:rsidR="00ED7975" w:rsidRPr="00974CB7">
        <w:rPr>
          <w:rFonts w:cstheme="minorHAnsi"/>
        </w:rPr>
        <w:t xml:space="preserve">выполняемых персоналом </w:t>
      </w:r>
      <w:r w:rsidRPr="00974CB7">
        <w:rPr>
          <w:rFonts w:cstheme="minorHAnsi"/>
        </w:rPr>
        <w:t>Предприяти</w:t>
      </w:r>
      <w:r w:rsidR="00ED7975" w:rsidRPr="00974CB7">
        <w:rPr>
          <w:rFonts w:cstheme="minorHAnsi"/>
        </w:rPr>
        <w:t>й</w:t>
      </w:r>
      <w:r w:rsidRPr="00974CB7">
        <w:rPr>
          <w:rFonts w:cstheme="minorHAnsi"/>
        </w:rPr>
        <w:t xml:space="preserve"> </w:t>
      </w:r>
      <w:proofErr w:type="spellStart"/>
      <w:r w:rsidRPr="00974CB7">
        <w:rPr>
          <w:rFonts w:cstheme="minorHAnsi"/>
        </w:rPr>
        <w:t>ПАО</w:t>
      </w:r>
      <w:proofErr w:type="spellEnd"/>
      <w:r w:rsidRPr="00974CB7">
        <w:rPr>
          <w:rFonts w:cstheme="minorHAnsi"/>
        </w:rPr>
        <w:t xml:space="preserve"> «СИБУР Холдинг»</w:t>
      </w:r>
      <w:r w:rsidR="006C76E7" w:rsidRPr="00974CB7">
        <w:rPr>
          <w:rFonts w:cstheme="minorHAnsi"/>
        </w:rPr>
        <w:t>, а также</w:t>
      </w:r>
      <w:r w:rsidR="00ED7975" w:rsidRPr="00974CB7">
        <w:rPr>
          <w:rFonts w:cstheme="minorHAnsi"/>
        </w:rPr>
        <w:t xml:space="preserve"> подрядными организациями </w:t>
      </w:r>
      <w:r w:rsidR="00721883" w:rsidRPr="00974CB7">
        <w:rPr>
          <w:rFonts w:cstheme="minorHAnsi"/>
        </w:rPr>
        <w:t>на опасных производственных объектах, на которых получаются, используются, перерабатываются, образуются, хранятся, транспортируются, уничтожаются опасные вещества, у</w:t>
      </w:r>
      <w:r w:rsidR="006C76E7" w:rsidRPr="00974CB7">
        <w:rPr>
          <w:rFonts w:cstheme="minorHAnsi"/>
        </w:rPr>
        <w:t>казанные в пункте 1 приложения № 1 к Федеральному закону «</w:t>
      </w:r>
      <w:r w:rsidR="00721883" w:rsidRPr="00974CB7">
        <w:rPr>
          <w:rFonts w:cstheme="minorHAnsi"/>
        </w:rPr>
        <w:t>О промышленной безопасности оп</w:t>
      </w:r>
      <w:r w:rsidR="006C76E7" w:rsidRPr="00974CB7">
        <w:rPr>
          <w:rFonts w:cstheme="minorHAnsi"/>
        </w:rPr>
        <w:t>асных производственных объектов»</w:t>
      </w:r>
      <w:r w:rsidR="00721883" w:rsidRPr="00974CB7">
        <w:rPr>
          <w:rFonts w:cstheme="minorHAnsi"/>
        </w:rPr>
        <w:t xml:space="preserve">, </w:t>
      </w:r>
      <w:r w:rsidRPr="00974CB7">
        <w:rPr>
          <w:rFonts w:cstheme="minorHAnsi"/>
        </w:rPr>
        <w:t>с целью предотвращения загазованности воздуха рабочей зоны горючими газами и газами токсического воздействия</w:t>
      </w:r>
      <w:r w:rsidR="00330D3A" w:rsidRPr="00974CB7">
        <w:rPr>
          <w:rFonts w:cstheme="minorHAnsi"/>
        </w:rPr>
        <w:t>, нарушения нормального содержания кислорода в воздухе рабочей зоны</w:t>
      </w:r>
      <w:r w:rsidRPr="00974CB7">
        <w:rPr>
          <w:rFonts w:cstheme="minorHAnsi"/>
        </w:rPr>
        <w:t xml:space="preserve"> и образования взрывоопасных смесей газов, способных привести к взрывам, пожарам и вредным воздействиям на организм человека</w:t>
      </w:r>
      <w:r w:rsidR="00330D3A" w:rsidRPr="00974CB7">
        <w:rPr>
          <w:rFonts w:cstheme="minorHAnsi"/>
        </w:rPr>
        <w:t>, включая воздействие среды с пониженным содержанием кислорода</w:t>
      </w:r>
      <w:r w:rsidR="00721883" w:rsidRPr="00974CB7">
        <w:rPr>
          <w:rFonts w:cstheme="minorHAnsi"/>
        </w:rPr>
        <w:t>.</w:t>
      </w:r>
    </w:p>
    <w:p w:rsidR="001D6BDC" w:rsidRPr="00974CB7" w:rsidRDefault="00600106" w:rsidP="00345964">
      <w:pPr>
        <w:pStyle w:val="af8"/>
        <w:numPr>
          <w:ilvl w:val="0"/>
          <w:numId w:val="14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>Требования настоящей Инструкции распространяются</w:t>
      </w:r>
      <w:r w:rsidR="009246E1" w:rsidRPr="00974CB7">
        <w:rPr>
          <w:rFonts w:cstheme="minorHAnsi"/>
        </w:rPr>
        <w:t>,</w:t>
      </w:r>
      <w:r w:rsidRPr="00974CB7">
        <w:rPr>
          <w:rFonts w:cstheme="minorHAnsi"/>
        </w:rPr>
        <w:t xml:space="preserve"> в том числ</w:t>
      </w:r>
      <w:r w:rsidR="00F20CF7" w:rsidRPr="00974CB7">
        <w:rPr>
          <w:rFonts w:cstheme="minorHAnsi"/>
        </w:rPr>
        <w:t>е</w:t>
      </w:r>
      <w:r w:rsidR="009246E1" w:rsidRPr="00974CB7">
        <w:rPr>
          <w:rFonts w:cstheme="minorHAnsi"/>
        </w:rPr>
        <w:t>, на проведение газоопасных, огневы</w:t>
      </w:r>
      <w:r w:rsidR="00FD4C43" w:rsidRPr="00974CB7">
        <w:rPr>
          <w:rFonts w:cstheme="minorHAnsi"/>
        </w:rPr>
        <w:t>х и ремонтных работ</w:t>
      </w:r>
      <w:r w:rsidR="00F20CF7" w:rsidRPr="00974CB7">
        <w:rPr>
          <w:rFonts w:cstheme="minorHAnsi"/>
        </w:rPr>
        <w:t xml:space="preserve"> на</w:t>
      </w:r>
      <w:r w:rsidR="009246E1" w:rsidRPr="00974CB7">
        <w:rPr>
          <w:rFonts w:cstheme="minorHAnsi"/>
        </w:rPr>
        <w:t>:</w:t>
      </w:r>
    </w:p>
    <w:p w:rsidR="00137294" w:rsidRPr="00974CB7" w:rsidRDefault="00600106" w:rsidP="001D6BDC">
      <w:pPr>
        <w:pStyle w:val="af8"/>
        <w:jc w:val="both"/>
        <w:rPr>
          <w:rFonts w:cstheme="minorHAnsi"/>
        </w:rPr>
      </w:pPr>
      <w:r w:rsidRPr="00974CB7">
        <w:rPr>
          <w:rFonts w:cstheme="minorHAnsi"/>
        </w:rPr>
        <w:t xml:space="preserve">а) </w:t>
      </w:r>
      <w:r w:rsidR="009246E1" w:rsidRPr="00974CB7">
        <w:rPr>
          <w:rFonts w:cstheme="minorHAnsi"/>
        </w:rPr>
        <w:t>объектах</w:t>
      </w:r>
      <w:r w:rsidRPr="00974CB7">
        <w:rPr>
          <w:rFonts w:cstheme="minorHAnsi"/>
        </w:rPr>
        <w:t xml:space="preserve"> </w:t>
      </w:r>
      <w:r w:rsidR="00F20CF7" w:rsidRPr="00974CB7">
        <w:rPr>
          <w:rFonts w:cstheme="minorHAnsi"/>
        </w:rPr>
        <w:t>тепло- и электроэнергетики, на которых хранятся и транспортируются горючие в</w:t>
      </w:r>
      <w:r w:rsidR="00820694" w:rsidRPr="00974CB7">
        <w:rPr>
          <w:rFonts w:cstheme="minorHAnsi"/>
        </w:rPr>
        <w:t>ещества, указанные в подпункте «в»</w:t>
      </w:r>
      <w:r w:rsidR="00F20CF7" w:rsidRPr="00974CB7">
        <w:rPr>
          <w:rFonts w:cstheme="minorHAnsi"/>
        </w:rPr>
        <w:t xml:space="preserve"> пункта 1 приложения № 1 к Федеральному закону «О промышленной безопасности опасных производственных объектов» - площадки топливных хозяйств, площадки хранения мазутного топлива и площадки</w:t>
      </w:r>
      <w:r w:rsidR="009246E1" w:rsidRPr="00974CB7">
        <w:rPr>
          <w:rFonts w:cstheme="minorHAnsi"/>
        </w:rPr>
        <w:t xml:space="preserve"> дизельных электростанций;</w:t>
      </w:r>
    </w:p>
    <w:p w:rsidR="009246E1" w:rsidRPr="00974CB7" w:rsidRDefault="00600106" w:rsidP="001D6BDC">
      <w:pPr>
        <w:pStyle w:val="af8"/>
        <w:jc w:val="both"/>
        <w:rPr>
          <w:rFonts w:cstheme="minorHAnsi"/>
        </w:rPr>
      </w:pPr>
      <w:r w:rsidRPr="00974CB7">
        <w:rPr>
          <w:rFonts w:cstheme="minorHAnsi"/>
        </w:rPr>
        <w:t xml:space="preserve">б) оборудовании и газопроводах сетей </w:t>
      </w:r>
      <w:proofErr w:type="spellStart"/>
      <w:r w:rsidRPr="00974CB7">
        <w:rPr>
          <w:rFonts w:cstheme="minorHAnsi"/>
        </w:rPr>
        <w:t>газопотребления</w:t>
      </w:r>
      <w:proofErr w:type="spellEnd"/>
      <w:r w:rsidRPr="00974CB7">
        <w:rPr>
          <w:rFonts w:cstheme="minorHAnsi"/>
        </w:rPr>
        <w:t xml:space="preserve"> и газораспределения давлением до 1,2 МПа, предназначенных для обеспечения технологического процесса и функционирования площадных сооружений магистральных газопроводов</w:t>
      </w:r>
      <w:r w:rsidR="009A34CF" w:rsidRPr="00974CB7">
        <w:rPr>
          <w:rFonts w:cstheme="minorHAnsi"/>
        </w:rPr>
        <w:t>;</w:t>
      </w:r>
    </w:p>
    <w:p w:rsidR="009A34CF" w:rsidRPr="00974CB7" w:rsidRDefault="00600106" w:rsidP="001D6BDC">
      <w:pPr>
        <w:pStyle w:val="af8"/>
        <w:jc w:val="both"/>
        <w:rPr>
          <w:rFonts w:cstheme="minorHAnsi"/>
        </w:rPr>
      </w:pPr>
      <w:r w:rsidRPr="00974CB7">
        <w:rPr>
          <w:rFonts w:cstheme="minorHAnsi"/>
        </w:rPr>
        <w:t>в) линейных объектах магистрального трубопроводного транспорта</w:t>
      </w:r>
      <w:r w:rsidR="00B622F3" w:rsidRPr="00974CB7">
        <w:rPr>
          <w:rFonts w:cstheme="minorHAnsi"/>
        </w:rPr>
        <w:t xml:space="preserve"> (за исключени</w:t>
      </w:r>
      <w:r w:rsidR="001B14E2" w:rsidRPr="00974CB7">
        <w:rPr>
          <w:rFonts w:cstheme="minorHAnsi"/>
        </w:rPr>
        <w:t>ем объектов магистрального трубопроводного транспорта ООО «</w:t>
      </w:r>
      <w:proofErr w:type="spellStart"/>
      <w:r w:rsidR="001B14E2" w:rsidRPr="00974CB7">
        <w:rPr>
          <w:rFonts w:cstheme="minorHAnsi"/>
        </w:rPr>
        <w:t>Запсибтрансгаз</w:t>
      </w:r>
      <w:proofErr w:type="spellEnd"/>
      <w:r w:rsidR="001B14E2" w:rsidRPr="00974CB7">
        <w:rPr>
          <w:rFonts w:cstheme="minorHAnsi"/>
        </w:rPr>
        <w:t>»</w:t>
      </w:r>
      <w:r w:rsidR="002C2065" w:rsidRPr="00974CB7">
        <w:rPr>
          <w:rFonts w:cstheme="minorHAnsi"/>
        </w:rPr>
        <w:t>, АО "</w:t>
      </w:r>
      <w:proofErr w:type="spellStart"/>
      <w:r w:rsidR="002C2065" w:rsidRPr="00974CB7">
        <w:rPr>
          <w:rFonts w:cstheme="minorHAnsi"/>
        </w:rPr>
        <w:t>СибурТюменьГаз</w:t>
      </w:r>
      <w:proofErr w:type="spellEnd"/>
      <w:r w:rsidR="002C2065" w:rsidRPr="00974CB7">
        <w:rPr>
          <w:rFonts w:cstheme="minorHAnsi"/>
        </w:rPr>
        <w:t>"</w:t>
      </w:r>
      <w:r w:rsidR="00B622F3" w:rsidRPr="00974CB7">
        <w:rPr>
          <w:rFonts w:cstheme="minorHAnsi"/>
        </w:rPr>
        <w:t>)</w:t>
      </w:r>
      <w:r w:rsidRPr="00974CB7">
        <w:rPr>
          <w:rFonts w:cstheme="minorHAnsi"/>
        </w:rPr>
        <w:t>.</w:t>
      </w:r>
    </w:p>
    <w:p w:rsidR="00D30887" w:rsidRPr="00974CB7" w:rsidRDefault="00600106" w:rsidP="00345964">
      <w:pPr>
        <w:pStyle w:val="af8"/>
        <w:numPr>
          <w:ilvl w:val="0"/>
          <w:numId w:val="14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Требования </w:t>
      </w:r>
      <w:r w:rsidR="00390092" w:rsidRPr="00974CB7">
        <w:rPr>
          <w:rFonts w:cstheme="minorHAnsi"/>
        </w:rPr>
        <w:t>настоящей инструкции</w:t>
      </w:r>
      <w:r w:rsidRPr="00974CB7">
        <w:rPr>
          <w:rFonts w:cstheme="minorHAnsi"/>
        </w:rPr>
        <w:t xml:space="preserve"> не рас</w:t>
      </w:r>
      <w:r w:rsidR="0033692F" w:rsidRPr="00974CB7">
        <w:rPr>
          <w:rFonts w:cstheme="minorHAnsi"/>
        </w:rPr>
        <w:t>пространяются на</w:t>
      </w:r>
      <w:r w:rsidRPr="00974CB7">
        <w:rPr>
          <w:rFonts w:cstheme="minorHAnsi"/>
        </w:rPr>
        <w:t>:</w:t>
      </w:r>
      <w:r w:rsidR="00F20CF7" w:rsidRPr="00974CB7">
        <w:rPr>
          <w:rFonts w:cstheme="minorHAnsi"/>
        </w:rPr>
        <w:t xml:space="preserve"> </w:t>
      </w:r>
    </w:p>
    <w:p w:rsidR="00D30887" w:rsidRPr="00974CB7" w:rsidRDefault="00600106" w:rsidP="00D30887">
      <w:pPr>
        <w:pStyle w:val="af8"/>
        <w:jc w:val="both"/>
        <w:rPr>
          <w:rFonts w:cstheme="minorHAnsi"/>
        </w:rPr>
      </w:pPr>
      <w:r w:rsidRPr="00974CB7">
        <w:rPr>
          <w:rFonts w:cstheme="minorHAnsi"/>
        </w:rPr>
        <w:t xml:space="preserve">- проведение строительно-монтажных и наладочных работ при строительстве, реконструкции объектов капитального строительства на выделенной территории находящихся в эксплуатации опасных производственных объектов, доступ на площадку к которым ограничен сплошными ограждающими конструкциями, выполненными из сборных железобетонных, металлических или иных огнестойких материалов, высотой </w:t>
      </w:r>
      <w:r w:rsidRPr="00974CB7">
        <w:rPr>
          <w:rFonts w:cstheme="minorHAnsi"/>
        </w:rPr>
        <w:lastRenderedPageBreak/>
        <w:t>не ниже 2,2 метра, а также на которые исключено поступление паров и газов опасных веществ от действующего производства;</w:t>
      </w:r>
    </w:p>
    <w:p w:rsidR="00D30887" w:rsidRPr="00974CB7" w:rsidRDefault="00600106" w:rsidP="00D30887">
      <w:pPr>
        <w:pStyle w:val="af8"/>
        <w:jc w:val="both"/>
        <w:rPr>
          <w:rFonts w:cstheme="minorHAnsi"/>
        </w:rPr>
      </w:pPr>
      <w:r w:rsidRPr="00974CB7">
        <w:rPr>
          <w:rFonts w:cstheme="minorHAnsi"/>
        </w:rPr>
        <w:t>- проведение газоопасных, огневых и ремонтных работ на опасных производственных объектах тепло- и электроэнергетики, за исключением площадок топливных хозяйств, площадок хранения мазутного топлива и площадок дизельных электростанции, на которых хранятся и транспортируются горючие в</w:t>
      </w:r>
      <w:r w:rsidR="00115159" w:rsidRPr="00974CB7">
        <w:rPr>
          <w:rFonts w:cstheme="minorHAnsi"/>
        </w:rPr>
        <w:t>ещества, указанные в подпункте «в»</w:t>
      </w:r>
      <w:r w:rsidRPr="00974CB7">
        <w:rPr>
          <w:rFonts w:cstheme="minorHAnsi"/>
        </w:rPr>
        <w:t xml:space="preserve"> пункта 1 приложения </w:t>
      </w:r>
      <w:r w:rsidR="00A47C1E" w:rsidRPr="00974CB7">
        <w:rPr>
          <w:rFonts w:cstheme="minorHAnsi"/>
        </w:rPr>
        <w:t>№</w:t>
      </w:r>
      <w:r w:rsidRPr="00974CB7">
        <w:rPr>
          <w:rFonts w:cstheme="minorHAnsi"/>
        </w:rPr>
        <w:t xml:space="preserve"> 1 к Федеральному закону "О промышленной безопасности опасных производственных объектов".</w:t>
      </w:r>
    </w:p>
    <w:p w:rsidR="006C76E7" w:rsidRPr="00974CB7" w:rsidRDefault="00600106" w:rsidP="00345964">
      <w:pPr>
        <w:pStyle w:val="af8"/>
        <w:numPr>
          <w:ilvl w:val="0"/>
          <w:numId w:val="14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>Газоопасные, огневые и ремонтные работы, проводимые на</w:t>
      </w:r>
      <w:r w:rsidR="004819C7" w:rsidRPr="00974CB7">
        <w:rPr>
          <w:rFonts w:cstheme="minorHAnsi"/>
        </w:rPr>
        <w:t xml:space="preserve"> объектах,</w:t>
      </w:r>
      <w:r w:rsidRPr="00974CB7">
        <w:rPr>
          <w:rFonts w:cstheme="minorHAnsi"/>
        </w:rPr>
        <w:t xml:space="preserve"> использующих сжиженные углеводородные газы (газонаполнительные станции; газонаполнительные пункты; промежуточные склады баллонов с сжиженным углеводородным газом; резервуарные установки, включая наружные и внутренние газопроводы и технические устройства объектов, использующих сжиженные углеводородные газы в качестве топлива)</w:t>
      </w:r>
      <w:r w:rsidR="004819C7" w:rsidRPr="00974CB7">
        <w:rPr>
          <w:rFonts w:cstheme="minorHAnsi"/>
        </w:rPr>
        <w:t xml:space="preserve">, выполняются в порядке, установленном требованиями Федеральных норм и правил в области промышленной безопасности </w:t>
      </w:r>
      <w:r w:rsidR="00C13F54" w:rsidRPr="00974CB7">
        <w:rPr>
          <w:rFonts w:cstheme="minorHAnsi"/>
        </w:rPr>
        <w:t>«</w:t>
      </w:r>
      <w:r w:rsidR="004819C7" w:rsidRPr="00974CB7">
        <w:rPr>
          <w:rFonts w:cstheme="minorHAnsi"/>
        </w:rPr>
        <w:t>Правила безопасности для объектов, использующи</w:t>
      </w:r>
      <w:r w:rsidR="00C13F54" w:rsidRPr="00974CB7">
        <w:rPr>
          <w:rFonts w:cstheme="minorHAnsi"/>
        </w:rPr>
        <w:t xml:space="preserve">х сжиженные углеводородные газы» (утв. Приказом </w:t>
      </w:r>
      <w:proofErr w:type="spellStart"/>
      <w:r w:rsidR="00C13F54" w:rsidRPr="00974CB7">
        <w:rPr>
          <w:rFonts w:cstheme="minorHAnsi"/>
        </w:rPr>
        <w:t>Ростехнадзора</w:t>
      </w:r>
      <w:proofErr w:type="spellEnd"/>
      <w:r w:rsidR="00C13F54" w:rsidRPr="00974CB7">
        <w:rPr>
          <w:rFonts w:cstheme="minorHAnsi"/>
        </w:rPr>
        <w:t xml:space="preserve"> от 15</w:t>
      </w:r>
      <w:r w:rsidR="00DE7AE3" w:rsidRPr="00974CB7">
        <w:rPr>
          <w:rFonts w:cstheme="minorHAnsi"/>
        </w:rPr>
        <w:t>.12.</w:t>
      </w:r>
      <w:r w:rsidR="00C13F54" w:rsidRPr="00974CB7">
        <w:rPr>
          <w:rFonts w:cstheme="minorHAnsi"/>
        </w:rPr>
        <w:t>2020 года № 532)</w:t>
      </w:r>
      <w:r w:rsidRPr="00974CB7">
        <w:rPr>
          <w:rFonts w:cstheme="minorHAnsi"/>
        </w:rPr>
        <w:t>;</w:t>
      </w:r>
    </w:p>
    <w:p w:rsidR="00CC4C8D" w:rsidRPr="00974CB7" w:rsidRDefault="00600106" w:rsidP="00345964">
      <w:pPr>
        <w:pStyle w:val="af8"/>
        <w:numPr>
          <w:ilvl w:val="0"/>
          <w:numId w:val="14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 </w:t>
      </w:r>
      <w:r w:rsidR="0024231A" w:rsidRPr="00974CB7">
        <w:rPr>
          <w:rFonts w:cstheme="minorHAnsi"/>
        </w:rPr>
        <w:t>Р</w:t>
      </w:r>
      <w:r w:rsidR="00534E75" w:rsidRPr="00974CB7">
        <w:rPr>
          <w:rFonts w:cstheme="minorHAnsi"/>
        </w:rPr>
        <w:t>абот</w:t>
      </w:r>
      <w:r w:rsidR="0024231A" w:rsidRPr="00974CB7">
        <w:rPr>
          <w:rFonts w:cstheme="minorHAnsi"/>
        </w:rPr>
        <w:t>ы</w:t>
      </w:r>
      <w:r w:rsidR="00534E75" w:rsidRPr="00974CB7">
        <w:rPr>
          <w:rFonts w:cstheme="minorHAnsi"/>
        </w:rPr>
        <w:t xml:space="preserve"> в ограниченных и замкнутых пространствах</w:t>
      </w:r>
      <w:r w:rsidR="005B2FC3" w:rsidRPr="00974CB7">
        <w:rPr>
          <w:rFonts w:cstheme="minorHAnsi"/>
        </w:rPr>
        <w:t xml:space="preserve"> на объектах</w:t>
      </w:r>
      <w:r w:rsidR="00534E75" w:rsidRPr="00974CB7">
        <w:rPr>
          <w:rFonts w:cstheme="minorHAnsi"/>
        </w:rPr>
        <w:t xml:space="preserve">, </w:t>
      </w:r>
      <w:r w:rsidR="0024231A" w:rsidRPr="00974CB7">
        <w:rPr>
          <w:rFonts w:cstheme="minorHAnsi"/>
        </w:rPr>
        <w:t>не относящихся к опасным производственным объектам, требования к выполнению которых установлены федеральными нормами и правилами в области промышленной безопасности, выполняются в порядке, установленном</w:t>
      </w:r>
      <w:r w:rsidR="00534E75" w:rsidRPr="00974CB7">
        <w:rPr>
          <w:rFonts w:cstheme="minorHAnsi"/>
        </w:rPr>
        <w:t xml:space="preserve"> </w:t>
      </w:r>
      <w:r w:rsidRPr="00974CB7">
        <w:rPr>
          <w:rFonts w:cstheme="minorHAnsi"/>
        </w:rPr>
        <w:t>требованиями «</w:t>
      </w:r>
      <w:r w:rsidR="00534E75" w:rsidRPr="00974CB7">
        <w:rPr>
          <w:rFonts w:cstheme="minorHAnsi"/>
        </w:rPr>
        <w:t>Правил по охране труда при работе в ограниченных и замкнутых пространствах»</w:t>
      </w:r>
      <w:r w:rsidRPr="00974CB7">
        <w:rPr>
          <w:rFonts w:cstheme="minorHAnsi"/>
        </w:rPr>
        <w:t xml:space="preserve"> (утв. Приказом Минтруда России от 15.12.2020 № 902н).</w:t>
      </w:r>
    </w:p>
    <w:p w:rsidR="003A6EDD" w:rsidRPr="00974CB7" w:rsidRDefault="00600106" w:rsidP="00345964">
      <w:pPr>
        <w:pStyle w:val="af8"/>
        <w:numPr>
          <w:ilvl w:val="0"/>
          <w:numId w:val="14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Электросварочные и газосварочные работы на объектах, не относящихся к опасным производственным объектам на которых получаются, используются, перерабатываются, образуются, хранятся, транспортируются, уничтожаются опасные вещества, указанные в </w:t>
      </w:r>
      <w:hyperlink r:id="rId14" w:history="1">
        <w:r w:rsidRPr="00974CB7">
          <w:rPr>
            <w:rFonts w:cstheme="minorHAnsi"/>
          </w:rPr>
          <w:t>пункте 1 приложения № 1</w:t>
        </w:r>
      </w:hyperlink>
      <w:r w:rsidRPr="00974CB7">
        <w:rPr>
          <w:rFonts w:cstheme="minorHAnsi"/>
        </w:rPr>
        <w:t xml:space="preserve"> к Федеральному закону от 21 июля 1997 г. № 116-ФЗ «О промышленной безопасности опасных производственных объектов», выполняются в порядке, установленном </w:t>
      </w:r>
      <w:r w:rsidR="00122345" w:rsidRPr="00974CB7">
        <w:rPr>
          <w:rFonts w:cstheme="minorHAnsi"/>
        </w:rPr>
        <w:t>«</w:t>
      </w:r>
      <w:r w:rsidR="00483D9C" w:rsidRPr="00974CB7">
        <w:rPr>
          <w:rFonts w:cstheme="minorHAnsi"/>
        </w:rPr>
        <w:t>Правил</w:t>
      </w:r>
      <w:r w:rsidR="00122345" w:rsidRPr="00974CB7">
        <w:rPr>
          <w:rFonts w:cstheme="minorHAnsi"/>
        </w:rPr>
        <w:t>ами</w:t>
      </w:r>
      <w:r w:rsidR="00483D9C" w:rsidRPr="00974CB7">
        <w:rPr>
          <w:rFonts w:cstheme="minorHAnsi"/>
        </w:rPr>
        <w:t xml:space="preserve"> по охране труда при выполнении электросварочных и газосварочных работ»</w:t>
      </w:r>
      <w:r w:rsidR="00623C4B" w:rsidRPr="00974CB7">
        <w:rPr>
          <w:rFonts w:cstheme="minorHAnsi"/>
        </w:rPr>
        <w:t xml:space="preserve"> (</w:t>
      </w:r>
      <w:r w:rsidR="00122345" w:rsidRPr="00974CB7">
        <w:rPr>
          <w:rFonts w:cstheme="minorHAnsi"/>
        </w:rPr>
        <w:t>утв. Приказом Минтруда России от 11.12.2020 № 884н</w:t>
      </w:r>
      <w:r w:rsidR="00623C4B" w:rsidRPr="00974CB7">
        <w:rPr>
          <w:rFonts w:cstheme="minorHAnsi"/>
        </w:rPr>
        <w:t>)</w:t>
      </w:r>
      <w:r w:rsidR="00483D9C" w:rsidRPr="00974CB7">
        <w:rPr>
          <w:rFonts w:cstheme="minorHAnsi"/>
        </w:rPr>
        <w:t>.</w:t>
      </w:r>
    </w:p>
    <w:p w:rsidR="00C41228" w:rsidRPr="00974CB7" w:rsidRDefault="00600106" w:rsidP="00345964">
      <w:pPr>
        <w:pStyle w:val="af8"/>
        <w:numPr>
          <w:ilvl w:val="0"/>
          <w:numId w:val="14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Газоопасные, огневые и ремонтные работы, проводимые на объектах газораспределения и </w:t>
      </w:r>
      <w:proofErr w:type="spellStart"/>
      <w:r w:rsidRPr="00974CB7">
        <w:rPr>
          <w:rFonts w:cstheme="minorHAnsi"/>
        </w:rPr>
        <w:t>газопотребления</w:t>
      </w:r>
      <w:proofErr w:type="spellEnd"/>
      <w:r w:rsidR="004819C7" w:rsidRPr="00974CB7">
        <w:rPr>
          <w:rFonts w:cstheme="minorHAnsi"/>
        </w:rPr>
        <w:t xml:space="preserve"> </w:t>
      </w:r>
      <w:r w:rsidR="004A04EE" w:rsidRPr="00974CB7">
        <w:rPr>
          <w:rFonts w:cstheme="minorHAnsi"/>
        </w:rPr>
        <w:t>(наружные и внутренние газопроводы, газоиспользующее оборудование)</w:t>
      </w:r>
      <w:r w:rsidR="0005414C" w:rsidRPr="00974CB7">
        <w:rPr>
          <w:rFonts w:cstheme="minorHAnsi"/>
        </w:rPr>
        <w:t xml:space="preserve">, </w:t>
      </w:r>
      <w:r w:rsidR="004A04EE" w:rsidRPr="00974CB7">
        <w:rPr>
          <w:rFonts w:cstheme="minorHAnsi"/>
        </w:rPr>
        <w:t>за иск</w:t>
      </w:r>
      <w:r w:rsidR="009246E1" w:rsidRPr="00974CB7">
        <w:rPr>
          <w:rFonts w:cstheme="minorHAnsi"/>
        </w:rPr>
        <w:t>лючением оборудования и газопроводов давлением до 1,2 МПа, предназначенных для обеспечения технологического процесса и функционирования площадных сооружений магистральных газопроводов</w:t>
      </w:r>
      <w:r w:rsidR="0005414C" w:rsidRPr="00974CB7">
        <w:rPr>
          <w:rFonts w:cstheme="minorHAnsi"/>
        </w:rPr>
        <w:t>,</w:t>
      </w:r>
      <w:r w:rsidRPr="00974CB7">
        <w:rPr>
          <w:rFonts w:cstheme="minorHAnsi"/>
        </w:rPr>
        <w:t xml:space="preserve"> выполняются в порядке, установленном требованиями Федеральных норм и правил в области промышленной безопасности «Правила безопасности сетей газораспределения и </w:t>
      </w:r>
      <w:proofErr w:type="spellStart"/>
      <w:r w:rsidRPr="00974CB7">
        <w:rPr>
          <w:rFonts w:cstheme="minorHAnsi"/>
        </w:rPr>
        <w:t>газопотребления</w:t>
      </w:r>
      <w:proofErr w:type="spellEnd"/>
      <w:r w:rsidRPr="00974CB7">
        <w:rPr>
          <w:rFonts w:cstheme="minorHAnsi"/>
        </w:rPr>
        <w:t xml:space="preserve">» (утв. Приказом </w:t>
      </w:r>
      <w:proofErr w:type="spellStart"/>
      <w:r w:rsidRPr="00974CB7">
        <w:rPr>
          <w:rFonts w:cstheme="minorHAnsi"/>
        </w:rPr>
        <w:t>Ростехнадзора</w:t>
      </w:r>
      <w:proofErr w:type="spellEnd"/>
      <w:r w:rsidRPr="00974CB7">
        <w:rPr>
          <w:rFonts w:cstheme="minorHAnsi"/>
        </w:rPr>
        <w:t xml:space="preserve"> от 15</w:t>
      </w:r>
      <w:r w:rsidR="00DE7AE3" w:rsidRPr="00974CB7">
        <w:rPr>
          <w:rFonts w:cstheme="minorHAnsi"/>
        </w:rPr>
        <w:t>.12.</w:t>
      </w:r>
      <w:r w:rsidRPr="00974CB7">
        <w:rPr>
          <w:rFonts w:cstheme="minorHAnsi"/>
        </w:rPr>
        <w:t>2020 г. № 531).</w:t>
      </w:r>
    </w:p>
    <w:p w:rsidR="00FD7EC4" w:rsidRPr="00974CB7" w:rsidRDefault="00600106" w:rsidP="00345964">
      <w:pPr>
        <w:pStyle w:val="af8"/>
        <w:numPr>
          <w:ilvl w:val="0"/>
          <w:numId w:val="14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 xml:space="preserve">При выполнении газоопасных, огневых и ремонтных работ на объектах производства и потребления продуктов разделения воздуха, а также работ, связанных с использованием продуктов разделения воздуха, следует руководствоваться требованиями Федеральных норм и правил в области промышленной безопасности «Правила безопасности химически опасных производственных объектов» (утв. Приказом </w:t>
      </w:r>
      <w:proofErr w:type="spellStart"/>
      <w:r w:rsidRPr="00974CB7">
        <w:rPr>
          <w:rFonts w:cstheme="minorHAnsi"/>
        </w:rPr>
        <w:t>Ростехнадзора</w:t>
      </w:r>
      <w:proofErr w:type="spellEnd"/>
      <w:r w:rsidRPr="00974CB7">
        <w:rPr>
          <w:rFonts w:cstheme="minorHAnsi"/>
        </w:rPr>
        <w:t xml:space="preserve"> от 07.12.2020 № 500).</w:t>
      </w:r>
    </w:p>
    <w:p w:rsidR="007010D2" w:rsidRPr="00974CB7" w:rsidRDefault="00600106" w:rsidP="00491D1D">
      <w:pPr>
        <w:pStyle w:val="12"/>
        <w:rPr>
          <w:rFonts w:cstheme="minorHAnsi"/>
        </w:rPr>
      </w:pPr>
      <w:bookmarkStart w:id="10" w:name="_Toc160720291"/>
      <w:r w:rsidRPr="00974CB7">
        <w:rPr>
          <w:rFonts w:cstheme="minorHAnsi"/>
        </w:rPr>
        <w:t>О</w:t>
      </w:r>
      <w:r w:rsidR="00C846D6" w:rsidRPr="00974CB7">
        <w:rPr>
          <w:rFonts w:cstheme="minorHAnsi"/>
        </w:rPr>
        <w:t xml:space="preserve">сновные </w:t>
      </w:r>
      <w:r w:rsidR="004E4B67" w:rsidRPr="00974CB7">
        <w:rPr>
          <w:rFonts w:cstheme="minorHAnsi"/>
        </w:rPr>
        <w:t>положения</w:t>
      </w:r>
      <w:bookmarkEnd w:id="10"/>
    </w:p>
    <w:p w:rsidR="007B0FBC" w:rsidRPr="00974CB7" w:rsidRDefault="00600106" w:rsidP="00DB7AD3">
      <w:pPr>
        <w:pStyle w:val="af8"/>
        <w:numPr>
          <w:ilvl w:val="0"/>
          <w:numId w:val="15"/>
        </w:numPr>
        <w:spacing w:after="0"/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Обязательным требованием </w:t>
      </w:r>
      <w:r w:rsidR="001F6C1F" w:rsidRPr="00974CB7">
        <w:rPr>
          <w:rFonts w:cstheme="minorHAnsi"/>
        </w:rPr>
        <w:t xml:space="preserve">к </w:t>
      </w:r>
      <w:r w:rsidR="008E222C" w:rsidRPr="00974CB7">
        <w:rPr>
          <w:rFonts w:cstheme="minorHAnsi"/>
        </w:rPr>
        <w:t xml:space="preserve">руководителям и инженерно-техническим работникам </w:t>
      </w:r>
      <w:r w:rsidRPr="00974CB7">
        <w:rPr>
          <w:rFonts w:cstheme="minorHAnsi"/>
        </w:rPr>
        <w:t xml:space="preserve">Предприятий </w:t>
      </w:r>
      <w:proofErr w:type="spellStart"/>
      <w:r w:rsidRPr="00974CB7">
        <w:rPr>
          <w:rFonts w:cstheme="minorHAnsi"/>
        </w:rPr>
        <w:t>ПАО</w:t>
      </w:r>
      <w:proofErr w:type="spellEnd"/>
      <w:r w:rsidRPr="00974CB7">
        <w:rPr>
          <w:rFonts w:cstheme="minorHAnsi"/>
        </w:rPr>
        <w:t xml:space="preserve"> «СИБУР Холдинг» и подрядных организаций, </w:t>
      </w:r>
      <w:r w:rsidR="008E222C" w:rsidRPr="00974CB7">
        <w:rPr>
          <w:rFonts w:cstheme="minorHAnsi"/>
        </w:rPr>
        <w:t>ответственным за подготовку и проведение газоопасных, огневых и ремонтных работ</w:t>
      </w:r>
      <w:r w:rsidRPr="00974CB7">
        <w:rPr>
          <w:rFonts w:cstheme="minorHAnsi"/>
        </w:rPr>
        <w:t>, является наличие протокола о</w:t>
      </w:r>
      <w:r w:rsidR="00DA453B" w:rsidRPr="00974CB7">
        <w:rPr>
          <w:rFonts w:cstheme="minorHAnsi"/>
        </w:rPr>
        <w:t>б аттестации по промышленной безопасности</w:t>
      </w:r>
      <w:r w:rsidRPr="00974CB7">
        <w:rPr>
          <w:rFonts w:cstheme="minorHAnsi"/>
        </w:rPr>
        <w:t xml:space="preserve"> в рамках осуществления должностных обязанностей.</w:t>
      </w:r>
    </w:p>
    <w:p w:rsidR="004E18E8" w:rsidRPr="00974CB7" w:rsidRDefault="00600106" w:rsidP="008E222C">
      <w:pPr>
        <w:pStyle w:val="27"/>
        <w:numPr>
          <w:ilvl w:val="0"/>
          <w:numId w:val="0"/>
        </w:numPr>
        <w:spacing w:before="0"/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Аттестация руководителей и инженерно-технических работников эксплуатирующих и подрядных организаций, ответственных за подготовку и проведение газоопасных, огневых и ремонтных работ, проводится в соответствии с требованиями Положения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постановлением Правительства Российской Федерации от 25</w:t>
      </w:r>
      <w:r w:rsidR="00DE7AE3" w:rsidRPr="00974CB7">
        <w:rPr>
          <w:rFonts w:cstheme="minorHAnsi"/>
        </w:rPr>
        <w:t>.10.</w:t>
      </w:r>
      <w:r w:rsidRPr="00974CB7">
        <w:rPr>
          <w:rFonts w:cstheme="minorHAnsi"/>
        </w:rPr>
        <w:t>2019 г. № 1365</w:t>
      </w:r>
      <w:r w:rsidR="004D4375" w:rsidRPr="00974CB7">
        <w:rPr>
          <w:rFonts w:cstheme="minorHAnsi"/>
        </w:rPr>
        <w:t xml:space="preserve"> (</w:t>
      </w:r>
      <w:r w:rsidR="002C497F" w:rsidRPr="00974CB7">
        <w:rPr>
          <w:rFonts w:cstheme="minorHAnsi"/>
        </w:rPr>
        <w:t xml:space="preserve">с изменениями согласно </w:t>
      </w:r>
      <w:hyperlink r:id="rId15" w:anchor="/document/406171377/entry/5" w:history="1">
        <w:r w:rsidR="004D4375" w:rsidRPr="00974CB7">
          <w:rPr>
            <w:rFonts w:cstheme="minorHAnsi"/>
          </w:rPr>
          <w:t>Постановлени</w:t>
        </w:r>
      </w:hyperlink>
      <w:r w:rsidR="004D4375" w:rsidRPr="00974CB7">
        <w:rPr>
          <w:rFonts w:cstheme="minorHAnsi"/>
        </w:rPr>
        <w:t>я Правительства РФ от 13 января 2023 г. N 13)</w:t>
      </w:r>
      <w:r w:rsidRPr="00974CB7">
        <w:rPr>
          <w:rFonts w:cstheme="minorHAnsi"/>
        </w:rPr>
        <w:t>.</w:t>
      </w:r>
    </w:p>
    <w:p w:rsidR="00486173" w:rsidRPr="00974CB7" w:rsidRDefault="00600106" w:rsidP="00486173">
      <w:pPr>
        <w:pStyle w:val="27"/>
        <w:numPr>
          <w:ilvl w:val="0"/>
          <w:numId w:val="0"/>
        </w:numPr>
        <w:spacing w:before="0"/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Обучение по охране труда и проверка знаний требований охраны труда работников, выполняющих газоопасные, огневые и ремонтные работы, проводится в соответствии с Постановлением Правительства РФ от 24.12.2021 № 2464 «Правилами обучения по охране труда и проверки знаний требований охраны труда работников»</w:t>
      </w:r>
      <w:r w:rsidR="00AD6C77" w:rsidRPr="00974CB7">
        <w:rPr>
          <w:rFonts w:cstheme="minorHAnsi"/>
        </w:rPr>
        <w:t xml:space="preserve">, </w:t>
      </w:r>
      <w:proofErr w:type="spellStart"/>
      <w:r w:rsidR="00AD6C77" w:rsidRPr="00974CB7">
        <w:rPr>
          <w:rFonts w:cstheme="minorHAnsi"/>
        </w:rPr>
        <w:t>СТП</w:t>
      </w:r>
      <w:proofErr w:type="spellEnd"/>
      <w:r w:rsidR="00AD6C77" w:rsidRPr="00974CB7">
        <w:rPr>
          <w:rFonts w:cstheme="minorHAnsi"/>
        </w:rPr>
        <w:t xml:space="preserve"> СР/02-05-05/ПР0</w:t>
      </w:r>
      <w:r w:rsidR="00F05C00" w:rsidRPr="00974CB7">
        <w:rPr>
          <w:rFonts w:cstheme="minorHAnsi"/>
        </w:rPr>
        <w:t>2</w:t>
      </w:r>
      <w:r w:rsidR="00AD6C77" w:rsidRPr="00974CB7">
        <w:rPr>
          <w:rFonts w:cstheme="minorHAnsi"/>
        </w:rPr>
        <w:t xml:space="preserve"> «Порядок упр</w:t>
      </w:r>
      <w:r w:rsidR="00B61D60" w:rsidRPr="00974CB7">
        <w:rPr>
          <w:rFonts w:cstheme="minorHAnsi"/>
        </w:rPr>
        <w:t>а</w:t>
      </w:r>
      <w:r w:rsidR="00AD6C77" w:rsidRPr="00974CB7">
        <w:rPr>
          <w:rFonts w:cstheme="minorHAnsi"/>
        </w:rPr>
        <w:t xml:space="preserve">вления каталогом и </w:t>
      </w:r>
      <w:hyperlink r:id="rId16" w:history="1">
        <w:r w:rsidR="00AD6C77" w:rsidRPr="00974CB7">
          <w:rPr>
            <w:rStyle w:val="ac"/>
            <w:rFonts w:asciiTheme="minorHAnsi" w:hAnsiTheme="minorHAnsi" w:cstheme="minorHAnsi"/>
          </w:rPr>
          <w:t>матрицей обязательных допусков работников</w:t>
        </w:r>
      </w:hyperlink>
      <w:r w:rsidR="00AD6C77" w:rsidRPr="00974CB7">
        <w:rPr>
          <w:rFonts w:cstheme="minorHAnsi"/>
        </w:rPr>
        <w:t>»</w:t>
      </w:r>
      <w:r w:rsidRPr="00974CB7">
        <w:rPr>
          <w:rFonts w:cstheme="minorHAnsi"/>
        </w:rPr>
        <w:t xml:space="preserve"> и СР/4.05 «Инструкцией о требованиях к обязательному </w:t>
      </w:r>
      <w:r w:rsidR="00762D6C" w:rsidRPr="00974CB7">
        <w:rPr>
          <w:rFonts w:cstheme="minorHAnsi"/>
        </w:rPr>
        <w:t>обучению</w:t>
      </w:r>
      <w:r w:rsidRPr="00974CB7">
        <w:rPr>
          <w:rFonts w:cstheme="minorHAnsi"/>
        </w:rPr>
        <w:t xml:space="preserve"> по охране труда, промышленной безопасности, пожарной безопасности, электробезопасности, </w:t>
      </w:r>
      <w:r w:rsidR="00762D6C" w:rsidRPr="00974CB7">
        <w:rPr>
          <w:rFonts w:cstheme="minorHAnsi"/>
        </w:rPr>
        <w:t>гражданской</w:t>
      </w:r>
      <w:r w:rsidRPr="00974CB7">
        <w:rPr>
          <w:rFonts w:cstheme="minorHAnsi"/>
        </w:rPr>
        <w:t xml:space="preserve"> обороне и защите от чрезвычайных ситуаций природного и техногенного характера».</w:t>
      </w:r>
    </w:p>
    <w:p w:rsidR="00337957" w:rsidRPr="00974CB7" w:rsidRDefault="00600106" w:rsidP="00E81029">
      <w:pPr>
        <w:pStyle w:val="27"/>
        <w:numPr>
          <w:ilvl w:val="0"/>
          <w:numId w:val="0"/>
        </w:numPr>
        <w:spacing w:before="0"/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Обучение мерам пожарной безопасности и проверка знаний требований пожарной безопасности работников, выполняющих огневые работы, проводится в соответствии с Приказом </w:t>
      </w:r>
      <w:r w:rsidR="00D40484" w:rsidRPr="00974CB7">
        <w:rPr>
          <w:rFonts w:cstheme="minorHAnsi"/>
        </w:rPr>
        <w:t>МЧС</w:t>
      </w:r>
      <w:r w:rsidRPr="00974CB7">
        <w:rPr>
          <w:rFonts w:cstheme="minorHAnsi"/>
        </w:rPr>
        <w:t xml:space="preserve">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безопасности».</w:t>
      </w:r>
    </w:p>
    <w:p w:rsidR="00EE1BCE" w:rsidRPr="00974CB7" w:rsidRDefault="00600106" w:rsidP="00345964">
      <w:pPr>
        <w:pStyle w:val="af8"/>
        <w:numPr>
          <w:ilvl w:val="0"/>
          <w:numId w:val="15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К газоопасным, огневым и ремонтным работам допускаются лица не моложе 18 лет, </w:t>
      </w:r>
      <w:r w:rsidR="002B339A" w:rsidRPr="00974CB7">
        <w:rPr>
          <w:rFonts w:cstheme="minorHAnsi"/>
        </w:rPr>
        <w:t xml:space="preserve">прошедшие медицинский осмотр в соответствии с требованиями законодательства Российской Федерации и </w:t>
      </w:r>
      <w:r w:rsidRPr="00974CB7">
        <w:rPr>
          <w:rFonts w:cstheme="minorHAnsi"/>
        </w:rPr>
        <w:t>не имеющие медицинских противопоказаний к указанным видам работ, прошедшие обучение приемам и методам проведения работ</w:t>
      </w:r>
      <w:r w:rsidR="0016328F" w:rsidRPr="00974CB7">
        <w:rPr>
          <w:rFonts w:cstheme="minorHAnsi"/>
        </w:rPr>
        <w:t xml:space="preserve">, </w:t>
      </w:r>
      <w:r w:rsidR="0016328F" w:rsidRPr="00974CB7">
        <w:rPr>
          <w:rFonts w:cstheme="minorHAnsi"/>
        </w:rPr>
        <w:lastRenderedPageBreak/>
        <w:t>применению средств индивидуальной защиты, правилам и приёмам оказания первой помощи пострадавшим и прошедшие проверку знаний</w:t>
      </w:r>
      <w:r w:rsidRPr="00974CB7">
        <w:rPr>
          <w:rFonts w:cstheme="minorHAnsi"/>
        </w:rPr>
        <w:t>.</w:t>
      </w:r>
      <w:r w:rsidR="0016328F" w:rsidRPr="00974CB7">
        <w:rPr>
          <w:rFonts w:cstheme="minorHAnsi"/>
        </w:rPr>
        <w:t xml:space="preserve"> </w:t>
      </w:r>
    </w:p>
    <w:p w:rsidR="00D6038E" w:rsidRPr="00974CB7" w:rsidRDefault="00600106" w:rsidP="00345964">
      <w:pPr>
        <w:pStyle w:val="af8"/>
        <w:numPr>
          <w:ilvl w:val="0"/>
          <w:numId w:val="15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При выполнении газоопасных, огневых и ремонтных работ руководители и инженерно-технические работники подрядных организаций должны руководствоваться требованиями федеральных норм и правил в области промышленной безопасности «Правила безопасного ведения газоопасных, огневых и ремонтных работ» (утв. Приказом </w:t>
      </w:r>
      <w:proofErr w:type="spellStart"/>
      <w:r w:rsidRPr="00974CB7">
        <w:rPr>
          <w:rFonts w:cstheme="minorHAnsi"/>
        </w:rPr>
        <w:t>Ростехнадзора</w:t>
      </w:r>
      <w:proofErr w:type="spellEnd"/>
      <w:r w:rsidRPr="00974CB7">
        <w:rPr>
          <w:rFonts w:cstheme="minorHAnsi"/>
        </w:rPr>
        <w:t xml:space="preserve"> от 15.12.2020 № 528)</w:t>
      </w:r>
      <w:r w:rsidR="0041292C" w:rsidRPr="00974CB7">
        <w:rPr>
          <w:rFonts w:cstheme="minorHAnsi"/>
        </w:rPr>
        <w:t>,</w:t>
      </w:r>
      <w:r w:rsidRPr="00974CB7">
        <w:rPr>
          <w:rFonts w:cstheme="minorHAnsi"/>
        </w:rPr>
        <w:t xml:space="preserve"> настоящей Инструкцией</w:t>
      </w:r>
      <w:r w:rsidR="0041292C" w:rsidRPr="00974CB7">
        <w:rPr>
          <w:rFonts w:cstheme="minorHAnsi"/>
        </w:rPr>
        <w:t xml:space="preserve"> и документами (стандартами, инструкциями, положениями, технологическими картами) Предприятий, устанавливающими требования безопасности</w:t>
      </w:r>
      <w:r w:rsidRPr="00974CB7">
        <w:rPr>
          <w:rFonts w:cstheme="minorHAnsi"/>
        </w:rPr>
        <w:t>.</w:t>
      </w:r>
      <w:r w:rsidR="00787346" w:rsidRPr="00974CB7">
        <w:rPr>
          <w:rFonts w:cstheme="minorHAnsi"/>
        </w:rPr>
        <w:t xml:space="preserve"> Сроки проведения указанных работ согласовываются руководителем эксплуатирующей организации или его уполномоченным заместителем, либо руководителем филиала или его уполномоченным заместителем</w:t>
      </w:r>
      <w:r w:rsidR="006463A8" w:rsidRPr="00974CB7">
        <w:rPr>
          <w:rFonts w:cstheme="minorHAnsi"/>
        </w:rPr>
        <w:t>.</w:t>
      </w:r>
      <w:r w:rsidR="00787346" w:rsidRPr="00974CB7">
        <w:rPr>
          <w:rFonts w:cstheme="minorHAnsi"/>
        </w:rPr>
        <w:t xml:space="preserve"> </w:t>
      </w:r>
    </w:p>
    <w:p w:rsidR="00F17760" w:rsidRPr="00974CB7" w:rsidRDefault="00600106" w:rsidP="00345964">
      <w:pPr>
        <w:pStyle w:val="af8"/>
        <w:numPr>
          <w:ilvl w:val="0"/>
          <w:numId w:val="15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>Ведение документации по газоопасным, огневым и ремонтным работам</w:t>
      </w:r>
      <w:r w:rsidR="005D3B4D" w:rsidRPr="00974CB7">
        <w:rPr>
          <w:rFonts w:cstheme="minorHAnsi"/>
        </w:rPr>
        <w:t xml:space="preserve"> (включая земляные работы)</w:t>
      </w:r>
      <w:r w:rsidRPr="00974CB7">
        <w:rPr>
          <w:rFonts w:cstheme="minorHAnsi"/>
        </w:rPr>
        <w:t xml:space="preserve"> осуществлять в электронном виде </w:t>
      </w:r>
      <w:r w:rsidR="00100C4B" w:rsidRPr="00974CB7">
        <w:rPr>
          <w:rFonts w:cstheme="minorHAnsi"/>
        </w:rPr>
        <w:t xml:space="preserve">в </w:t>
      </w:r>
      <w:r w:rsidR="008725BE" w:rsidRPr="00974CB7">
        <w:rPr>
          <w:rFonts w:cstheme="minorHAnsi"/>
        </w:rPr>
        <w:t>программном обеспечении Цифровые наряды-допуски</w:t>
      </w:r>
      <w:r w:rsidRPr="00974CB7">
        <w:rPr>
          <w:rFonts w:cstheme="minorHAnsi"/>
        </w:rPr>
        <w:t xml:space="preserve"> (далее – </w:t>
      </w:r>
      <w:proofErr w:type="spellStart"/>
      <w:r w:rsidR="000900B6" w:rsidRPr="00974CB7">
        <w:rPr>
          <w:rFonts w:cstheme="minorHAnsi"/>
        </w:rPr>
        <w:t>ЦНД</w:t>
      </w:r>
      <w:proofErr w:type="spellEnd"/>
      <w:r w:rsidRPr="00974CB7">
        <w:rPr>
          <w:rFonts w:cstheme="minorHAnsi"/>
        </w:rPr>
        <w:t>).</w:t>
      </w:r>
    </w:p>
    <w:p w:rsidR="00F17760" w:rsidRPr="00974CB7" w:rsidRDefault="00600106" w:rsidP="00E04532">
      <w:pPr>
        <w:pStyle w:val="27"/>
        <w:numPr>
          <w:ilvl w:val="0"/>
          <w:numId w:val="0"/>
        </w:numPr>
        <w:ind w:firstLine="709"/>
        <w:jc w:val="both"/>
        <w:rPr>
          <w:rFonts w:cstheme="minorHAnsi"/>
        </w:rPr>
      </w:pPr>
      <w:proofErr w:type="spellStart"/>
      <w:r w:rsidRPr="00974CB7">
        <w:rPr>
          <w:rFonts w:cstheme="minorHAnsi"/>
        </w:rPr>
        <w:t>ЦНД</w:t>
      </w:r>
      <w:proofErr w:type="spellEnd"/>
      <w:r w:rsidR="006B449F" w:rsidRPr="00974CB7">
        <w:rPr>
          <w:rFonts w:cstheme="minorHAnsi"/>
        </w:rPr>
        <w:t xml:space="preserve"> блокирует возможность вн</w:t>
      </w:r>
      <w:r w:rsidR="00E02A40" w:rsidRPr="00974CB7">
        <w:rPr>
          <w:rFonts w:cstheme="minorHAnsi"/>
        </w:rPr>
        <w:t>е</w:t>
      </w:r>
      <w:r w:rsidR="006B449F" w:rsidRPr="00974CB7">
        <w:rPr>
          <w:rFonts w:cstheme="minorHAnsi"/>
        </w:rPr>
        <w:t>сения несанкционированных изменений в</w:t>
      </w:r>
      <w:r w:rsidR="00E74EB4" w:rsidRPr="00974CB7">
        <w:rPr>
          <w:rFonts w:cstheme="minorHAnsi"/>
        </w:rPr>
        <w:t xml:space="preserve"> наряд-допуск</w:t>
      </w:r>
      <w:r w:rsidR="006B449F" w:rsidRPr="00974CB7">
        <w:rPr>
          <w:rFonts w:cstheme="minorHAnsi"/>
        </w:rPr>
        <w:t xml:space="preserve"> после подписания их простой электронной подписью</w:t>
      </w:r>
      <w:r w:rsidR="00E426E1" w:rsidRPr="00974CB7">
        <w:rPr>
          <w:rFonts w:cstheme="minorHAnsi"/>
        </w:rPr>
        <w:t xml:space="preserve"> (</w:t>
      </w:r>
      <w:proofErr w:type="spellStart"/>
      <w:r w:rsidR="00E426E1" w:rsidRPr="00974CB7">
        <w:rPr>
          <w:rFonts w:cstheme="minorHAnsi"/>
        </w:rPr>
        <w:t>СТП</w:t>
      </w:r>
      <w:proofErr w:type="spellEnd"/>
      <w:r w:rsidR="00E426E1" w:rsidRPr="00974CB7">
        <w:rPr>
          <w:rFonts w:cstheme="minorHAnsi"/>
        </w:rPr>
        <w:t xml:space="preserve"> СР/Р2Р/МУ21)</w:t>
      </w:r>
      <w:r w:rsidR="006B449F" w:rsidRPr="00974CB7">
        <w:rPr>
          <w:rFonts w:cstheme="minorHAnsi"/>
        </w:rPr>
        <w:t xml:space="preserve">. </w:t>
      </w:r>
    </w:p>
    <w:p w:rsidR="00F17760" w:rsidRPr="00974CB7" w:rsidRDefault="00600106" w:rsidP="00E04532">
      <w:pPr>
        <w:pStyle w:val="27"/>
        <w:numPr>
          <w:ilvl w:val="0"/>
          <w:numId w:val="0"/>
        </w:numPr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Изменения, которые электронная </w:t>
      </w:r>
      <w:proofErr w:type="spellStart"/>
      <w:r w:rsidR="000900B6" w:rsidRPr="00974CB7">
        <w:rPr>
          <w:rFonts w:cstheme="minorHAnsi"/>
        </w:rPr>
        <w:t>ЦНД</w:t>
      </w:r>
      <w:proofErr w:type="spellEnd"/>
      <w:r w:rsidRPr="00974CB7">
        <w:rPr>
          <w:rFonts w:cstheme="minorHAnsi"/>
        </w:rPr>
        <w:t xml:space="preserve"> идентифицирует как несанкционированные:</w:t>
      </w:r>
    </w:p>
    <w:p w:rsidR="00F17760" w:rsidRPr="00974CB7" w:rsidRDefault="00600106" w:rsidP="00740FCF">
      <w:pPr>
        <w:pStyle w:val="27"/>
        <w:numPr>
          <w:ilvl w:val="0"/>
          <w:numId w:val="0"/>
        </w:numPr>
        <w:ind w:firstLine="720"/>
        <w:jc w:val="both"/>
        <w:rPr>
          <w:rFonts w:cstheme="minorHAnsi"/>
        </w:rPr>
      </w:pPr>
      <w:r w:rsidRPr="00974CB7">
        <w:rPr>
          <w:rFonts w:cstheme="minorHAnsi"/>
        </w:rPr>
        <w:t xml:space="preserve">- </w:t>
      </w:r>
      <w:r w:rsidR="006B449F" w:rsidRPr="00974CB7">
        <w:rPr>
          <w:rFonts w:cstheme="minorHAnsi"/>
        </w:rPr>
        <w:t>изменения состава бригады исполнителей работ (кроме изменений, вносимых в наряд-допуск лицом, ответственным за проведение работ);</w:t>
      </w:r>
    </w:p>
    <w:p w:rsidR="00F17760" w:rsidRPr="00974CB7" w:rsidRDefault="00600106" w:rsidP="00740FCF">
      <w:pPr>
        <w:pStyle w:val="27"/>
        <w:numPr>
          <w:ilvl w:val="0"/>
          <w:numId w:val="0"/>
        </w:numPr>
        <w:ind w:firstLine="720"/>
        <w:jc w:val="both"/>
        <w:rPr>
          <w:rFonts w:cstheme="minorHAnsi"/>
        </w:rPr>
      </w:pPr>
      <w:r w:rsidRPr="00974CB7">
        <w:rPr>
          <w:rFonts w:cstheme="minorHAnsi"/>
        </w:rPr>
        <w:t>- изменения объемов и характера работ, влекущие за собой изменение схем отключения и условия работы;</w:t>
      </w:r>
    </w:p>
    <w:p w:rsidR="00F17760" w:rsidRPr="00974CB7" w:rsidRDefault="00600106" w:rsidP="00740FCF">
      <w:pPr>
        <w:pStyle w:val="27"/>
        <w:numPr>
          <w:ilvl w:val="0"/>
          <w:numId w:val="0"/>
        </w:numPr>
        <w:ind w:firstLine="720"/>
        <w:jc w:val="both"/>
        <w:rPr>
          <w:rFonts w:cstheme="minorHAnsi"/>
        </w:rPr>
      </w:pPr>
      <w:r w:rsidRPr="00974CB7">
        <w:rPr>
          <w:rFonts w:cstheme="minorHAnsi"/>
        </w:rPr>
        <w:t>- замена непосредственного руководителя работ подрядной организации.</w:t>
      </w:r>
    </w:p>
    <w:p w:rsidR="00F17760" w:rsidRPr="00974CB7" w:rsidRDefault="00600106" w:rsidP="00740FCF">
      <w:pPr>
        <w:pStyle w:val="27"/>
        <w:numPr>
          <w:ilvl w:val="0"/>
          <w:numId w:val="0"/>
        </w:numPr>
        <w:ind w:firstLine="720"/>
        <w:jc w:val="both"/>
        <w:rPr>
          <w:rFonts w:cstheme="minorHAnsi"/>
        </w:rPr>
      </w:pPr>
      <w:r w:rsidRPr="00974CB7">
        <w:rPr>
          <w:rFonts w:cstheme="minorHAnsi"/>
        </w:rPr>
        <w:t xml:space="preserve">- замена лица, ответственного за подготовку, или лица, ответственного за проведение </w:t>
      </w:r>
      <w:r w:rsidR="00A91EF9" w:rsidRPr="00974CB7">
        <w:rPr>
          <w:rFonts w:cstheme="minorHAnsi"/>
        </w:rPr>
        <w:t>рабо</w:t>
      </w:r>
      <w:r w:rsidRPr="00974CB7">
        <w:rPr>
          <w:rFonts w:cstheme="minorHAnsi"/>
        </w:rPr>
        <w:t>т (кроме замен, вно</w:t>
      </w:r>
      <w:r w:rsidR="00777C16" w:rsidRPr="00974CB7">
        <w:rPr>
          <w:rFonts w:cstheme="minorHAnsi"/>
        </w:rPr>
        <w:t>симых руководителем</w:t>
      </w:r>
      <w:r w:rsidRPr="00974CB7">
        <w:rPr>
          <w:rFonts w:cstheme="minorHAnsi"/>
        </w:rPr>
        <w:t xml:space="preserve"> подразделения). </w:t>
      </w:r>
    </w:p>
    <w:p w:rsidR="00F17760" w:rsidRPr="00974CB7" w:rsidRDefault="00600106" w:rsidP="00E04532">
      <w:pPr>
        <w:pStyle w:val="27"/>
        <w:numPr>
          <w:ilvl w:val="0"/>
          <w:numId w:val="0"/>
        </w:numPr>
        <w:ind w:firstLine="709"/>
        <w:jc w:val="both"/>
        <w:rPr>
          <w:rFonts w:cstheme="minorHAnsi"/>
        </w:rPr>
      </w:pPr>
      <w:proofErr w:type="spellStart"/>
      <w:r w:rsidRPr="00974CB7">
        <w:rPr>
          <w:rFonts w:cstheme="minorHAnsi"/>
        </w:rPr>
        <w:t>ЦНД</w:t>
      </w:r>
      <w:proofErr w:type="spellEnd"/>
      <w:r w:rsidR="00CD0A77" w:rsidRPr="00974CB7">
        <w:rPr>
          <w:rFonts w:cstheme="minorHAnsi"/>
        </w:rPr>
        <w:t xml:space="preserve"> обеспечивает, чтобы внесённая замена обязательно содержала должность, Ф.И.О. и простую электронную подпись лица, сделавшего данную запись. </w:t>
      </w:r>
    </w:p>
    <w:p w:rsidR="00F17760" w:rsidRPr="00974CB7" w:rsidRDefault="00600106" w:rsidP="00E04532">
      <w:pPr>
        <w:pStyle w:val="27"/>
        <w:numPr>
          <w:ilvl w:val="0"/>
          <w:numId w:val="0"/>
        </w:numPr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В памяти </w:t>
      </w:r>
      <w:proofErr w:type="spellStart"/>
      <w:r w:rsidR="00C953EC" w:rsidRPr="00974CB7">
        <w:rPr>
          <w:rFonts w:cstheme="minorHAnsi"/>
        </w:rPr>
        <w:t>ЦНД</w:t>
      </w:r>
      <w:proofErr w:type="spellEnd"/>
      <w:r w:rsidRPr="00974CB7">
        <w:rPr>
          <w:rFonts w:cstheme="minorHAnsi"/>
        </w:rPr>
        <w:t xml:space="preserve"> сохраняется первоначальная версия документа</w:t>
      </w:r>
      <w:r w:rsidR="00C35199" w:rsidRPr="00974CB7">
        <w:rPr>
          <w:rFonts w:cstheme="minorHAnsi"/>
        </w:rPr>
        <w:t>, все приложения к нему</w:t>
      </w:r>
      <w:r w:rsidRPr="00974CB7">
        <w:rPr>
          <w:rFonts w:cstheme="minorHAnsi"/>
        </w:rPr>
        <w:t xml:space="preserve"> и все последующие изменения, а также даты и время внесения изменений и кем они были внесены.</w:t>
      </w:r>
    </w:p>
    <w:p w:rsidR="00F17760" w:rsidRPr="00974CB7" w:rsidRDefault="00600106" w:rsidP="00E04532">
      <w:pPr>
        <w:pStyle w:val="27"/>
        <w:numPr>
          <w:ilvl w:val="0"/>
          <w:numId w:val="0"/>
        </w:numPr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В рамках создания </w:t>
      </w:r>
      <w:r w:rsidR="00C953EC" w:rsidRPr="00974CB7">
        <w:rPr>
          <w:rFonts w:cstheme="minorHAnsi"/>
        </w:rPr>
        <w:t xml:space="preserve">электронного </w:t>
      </w:r>
      <w:r w:rsidRPr="00974CB7">
        <w:rPr>
          <w:rFonts w:cstheme="minorHAnsi"/>
        </w:rPr>
        <w:t xml:space="preserve">наряда-допуска </w:t>
      </w:r>
      <w:proofErr w:type="spellStart"/>
      <w:r w:rsidR="000900B6" w:rsidRPr="00974CB7">
        <w:rPr>
          <w:rFonts w:cstheme="minorHAnsi"/>
        </w:rPr>
        <w:t>ЦНД</w:t>
      </w:r>
      <w:proofErr w:type="spellEnd"/>
      <w:r w:rsidRPr="00974CB7">
        <w:rPr>
          <w:rFonts w:cstheme="minorHAnsi"/>
        </w:rPr>
        <w:t xml:space="preserve"> создает и сохраняет:</w:t>
      </w:r>
    </w:p>
    <w:p w:rsidR="00F17760" w:rsidRPr="00974CB7" w:rsidRDefault="00600106" w:rsidP="00740FCF">
      <w:pPr>
        <w:pStyle w:val="27"/>
        <w:numPr>
          <w:ilvl w:val="0"/>
          <w:numId w:val="0"/>
        </w:numPr>
        <w:ind w:firstLine="720"/>
        <w:jc w:val="both"/>
        <w:rPr>
          <w:rFonts w:cstheme="minorHAnsi"/>
        </w:rPr>
      </w:pPr>
      <w:r w:rsidRPr="00974CB7">
        <w:rPr>
          <w:rFonts w:cstheme="minorHAnsi"/>
        </w:rPr>
        <w:t>- идентификатор работ, проводимых по наряду-допуску</w:t>
      </w:r>
      <w:r w:rsidR="001C3E0E" w:rsidRPr="00974CB7">
        <w:rPr>
          <w:rFonts w:cstheme="minorHAnsi"/>
        </w:rPr>
        <w:t>, присвоенный системой</w:t>
      </w:r>
      <w:r w:rsidRPr="00974CB7">
        <w:rPr>
          <w:rFonts w:cstheme="minorHAnsi"/>
        </w:rPr>
        <w:t>;</w:t>
      </w:r>
    </w:p>
    <w:p w:rsidR="00F17760" w:rsidRPr="00974CB7" w:rsidRDefault="00600106" w:rsidP="00740FCF">
      <w:pPr>
        <w:pStyle w:val="27"/>
        <w:numPr>
          <w:ilvl w:val="0"/>
          <w:numId w:val="0"/>
        </w:numPr>
        <w:ind w:firstLine="720"/>
        <w:jc w:val="both"/>
        <w:rPr>
          <w:rFonts w:cstheme="minorHAnsi"/>
        </w:rPr>
      </w:pPr>
      <w:r w:rsidRPr="00974CB7">
        <w:rPr>
          <w:rFonts w:cstheme="minorHAnsi"/>
        </w:rPr>
        <w:t>- содержание работ;</w:t>
      </w:r>
    </w:p>
    <w:p w:rsidR="001C3E0E" w:rsidRPr="00974CB7" w:rsidRDefault="00600106" w:rsidP="00740FCF">
      <w:pPr>
        <w:pStyle w:val="27"/>
        <w:numPr>
          <w:ilvl w:val="0"/>
          <w:numId w:val="0"/>
        </w:numPr>
        <w:ind w:firstLine="720"/>
        <w:jc w:val="both"/>
        <w:rPr>
          <w:rFonts w:cstheme="minorHAnsi"/>
        </w:rPr>
      </w:pPr>
      <w:r w:rsidRPr="00974CB7">
        <w:rPr>
          <w:rFonts w:cstheme="minorHAnsi"/>
        </w:rPr>
        <w:t>- место проведения работ;</w:t>
      </w:r>
    </w:p>
    <w:p w:rsidR="00F17760" w:rsidRPr="00974CB7" w:rsidRDefault="00600106" w:rsidP="00740FCF">
      <w:pPr>
        <w:pStyle w:val="27"/>
        <w:numPr>
          <w:ilvl w:val="0"/>
          <w:numId w:val="0"/>
        </w:numPr>
        <w:ind w:firstLine="720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- время начала</w:t>
      </w:r>
      <w:r w:rsidR="001C3E0E" w:rsidRPr="00974CB7">
        <w:rPr>
          <w:rFonts w:cstheme="minorHAnsi"/>
        </w:rPr>
        <w:t xml:space="preserve"> и окончания</w:t>
      </w:r>
      <w:r w:rsidRPr="00974CB7">
        <w:rPr>
          <w:rFonts w:cstheme="minorHAnsi"/>
        </w:rPr>
        <w:t xml:space="preserve"> работ;</w:t>
      </w:r>
    </w:p>
    <w:p w:rsidR="00F17760" w:rsidRPr="00974CB7" w:rsidRDefault="00600106" w:rsidP="00740FCF">
      <w:pPr>
        <w:pStyle w:val="27"/>
        <w:numPr>
          <w:ilvl w:val="0"/>
          <w:numId w:val="0"/>
        </w:numPr>
        <w:ind w:firstLine="720"/>
        <w:jc w:val="both"/>
        <w:rPr>
          <w:rFonts w:cstheme="minorHAnsi"/>
        </w:rPr>
      </w:pPr>
      <w:r w:rsidRPr="00974CB7">
        <w:rPr>
          <w:rFonts w:cstheme="minorHAnsi"/>
        </w:rPr>
        <w:t>- крайний срок, по истечении которого наряд-допуск автоматически закрывается;</w:t>
      </w:r>
    </w:p>
    <w:p w:rsidR="001C3E0E" w:rsidRPr="00974CB7" w:rsidRDefault="00600106" w:rsidP="00740FCF">
      <w:pPr>
        <w:pStyle w:val="27"/>
        <w:numPr>
          <w:ilvl w:val="0"/>
          <w:numId w:val="0"/>
        </w:numPr>
        <w:ind w:firstLine="720"/>
        <w:jc w:val="both"/>
        <w:rPr>
          <w:rFonts w:cstheme="minorHAnsi"/>
        </w:rPr>
      </w:pPr>
      <w:r w:rsidRPr="00974CB7">
        <w:rPr>
          <w:rFonts w:cstheme="minorHAnsi"/>
        </w:rPr>
        <w:t>- информацию о формировании наряда-допуска;</w:t>
      </w:r>
    </w:p>
    <w:p w:rsidR="00F17760" w:rsidRPr="00974CB7" w:rsidRDefault="00600106" w:rsidP="00740FCF">
      <w:pPr>
        <w:pStyle w:val="27"/>
        <w:numPr>
          <w:ilvl w:val="0"/>
          <w:numId w:val="0"/>
        </w:numPr>
        <w:ind w:firstLine="720"/>
        <w:jc w:val="both"/>
        <w:rPr>
          <w:rFonts w:cstheme="minorHAnsi"/>
        </w:rPr>
      </w:pPr>
      <w:r w:rsidRPr="00974CB7">
        <w:rPr>
          <w:rFonts w:cstheme="minorHAnsi"/>
        </w:rPr>
        <w:t xml:space="preserve">- </w:t>
      </w:r>
      <w:r w:rsidR="00CD0A77" w:rsidRPr="00974CB7">
        <w:rPr>
          <w:rFonts w:cstheme="minorHAnsi"/>
        </w:rPr>
        <w:t>информацию о согласовании наряда-допуска;</w:t>
      </w:r>
    </w:p>
    <w:p w:rsidR="00F17760" w:rsidRPr="00974CB7" w:rsidRDefault="00600106" w:rsidP="00740FCF">
      <w:pPr>
        <w:pStyle w:val="27"/>
        <w:numPr>
          <w:ilvl w:val="0"/>
          <w:numId w:val="0"/>
        </w:numPr>
        <w:ind w:firstLine="720"/>
        <w:jc w:val="both"/>
        <w:rPr>
          <w:rFonts w:cstheme="minorHAnsi"/>
        </w:rPr>
      </w:pPr>
      <w:r w:rsidRPr="00974CB7">
        <w:rPr>
          <w:rFonts w:cstheme="minorHAnsi"/>
        </w:rPr>
        <w:t>- информацию об утверждении наряда-допуска;</w:t>
      </w:r>
    </w:p>
    <w:p w:rsidR="00F17760" w:rsidRPr="00974CB7" w:rsidRDefault="00600106" w:rsidP="00740FCF">
      <w:pPr>
        <w:pStyle w:val="27"/>
        <w:numPr>
          <w:ilvl w:val="0"/>
          <w:numId w:val="0"/>
        </w:numPr>
        <w:ind w:firstLine="720"/>
        <w:jc w:val="both"/>
        <w:rPr>
          <w:rFonts w:cstheme="minorHAnsi"/>
        </w:rPr>
      </w:pPr>
      <w:r w:rsidRPr="00974CB7">
        <w:rPr>
          <w:rFonts w:cstheme="minorHAnsi"/>
        </w:rPr>
        <w:t>- информацию о статусе выполнения подготовительных работ;</w:t>
      </w:r>
    </w:p>
    <w:p w:rsidR="00F17760" w:rsidRPr="00974CB7" w:rsidRDefault="00600106" w:rsidP="00740FCF">
      <w:pPr>
        <w:pStyle w:val="27"/>
        <w:numPr>
          <w:ilvl w:val="0"/>
          <w:numId w:val="0"/>
        </w:numPr>
        <w:ind w:firstLine="720"/>
        <w:jc w:val="both"/>
        <w:rPr>
          <w:rFonts w:cstheme="minorHAnsi"/>
        </w:rPr>
      </w:pPr>
      <w:r w:rsidRPr="00974CB7">
        <w:rPr>
          <w:rFonts w:cstheme="minorHAnsi"/>
        </w:rPr>
        <w:t>- состав бригады исполнителей наряда-допуска;</w:t>
      </w:r>
    </w:p>
    <w:p w:rsidR="00F17760" w:rsidRPr="00974CB7" w:rsidRDefault="00600106" w:rsidP="00740FCF">
      <w:pPr>
        <w:pStyle w:val="27"/>
        <w:numPr>
          <w:ilvl w:val="0"/>
          <w:numId w:val="0"/>
        </w:numPr>
        <w:ind w:firstLine="720"/>
        <w:jc w:val="both"/>
        <w:rPr>
          <w:rFonts w:cstheme="minorHAnsi"/>
        </w:rPr>
      </w:pPr>
      <w:r w:rsidRPr="00974CB7">
        <w:rPr>
          <w:rFonts w:cstheme="minorHAnsi"/>
        </w:rPr>
        <w:t>- статус работ по наряду-допуску;</w:t>
      </w:r>
    </w:p>
    <w:p w:rsidR="00F17760" w:rsidRPr="00974CB7" w:rsidRDefault="00600106" w:rsidP="00740FCF">
      <w:pPr>
        <w:pStyle w:val="27"/>
        <w:numPr>
          <w:ilvl w:val="0"/>
          <w:numId w:val="0"/>
        </w:numPr>
        <w:ind w:firstLine="720"/>
        <w:jc w:val="both"/>
        <w:rPr>
          <w:rFonts w:cstheme="minorHAnsi"/>
        </w:rPr>
      </w:pPr>
      <w:r w:rsidRPr="00974CB7">
        <w:rPr>
          <w:rFonts w:cstheme="minorHAnsi"/>
        </w:rPr>
        <w:t>- историю изменений статусов работ по наряду-допуску;</w:t>
      </w:r>
    </w:p>
    <w:p w:rsidR="00F17760" w:rsidRPr="00974CB7" w:rsidRDefault="00600106" w:rsidP="00C95DDB">
      <w:pPr>
        <w:pStyle w:val="27"/>
        <w:numPr>
          <w:ilvl w:val="0"/>
          <w:numId w:val="0"/>
        </w:numPr>
        <w:ind w:firstLine="720"/>
        <w:jc w:val="both"/>
        <w:rPr>
          <w:rFonts w:cstheme="minorHAnsi"/>
        </w:rPr>
      </w:pPr>
      <w:r w:rsidRPr="00974CB7">
        <w:rPr>
          <w:rFonts w:cstheme="minorHAnsi"/>
        </w:rPr>
        <w:t xml:space="preserve">- список результатов анализов </w:t>
      </w:r>
      <w:proofErr w:type="spellStart"/>
      <w:r w:rsidRPr="00974CB7">
        <w:rPr>
          <w:rFonts w:cstheme="minorHAnsi"/>
        </w:rPr>
        <w:t>газовоздушной</w:t>
      </w:r>
      <w:proofErr w:type="spellEnd"/>
      <w:r w:rsidRPr="00974CB7">
        <w:rPr>
          <w:rFonts w:cstheme="minorHAnsi"/>
        </w:rPr>
        <w:t xml:space="preserve"> среды</w:t>
      </w:r>
      <w:r w:rsidR="00B95591" w:rsidRPr="00974CB7">
        <w:rPr>
          <w:rFonts w:cstheme="minorHAnsi"/>
        </w:rPr>
        <w:t xml:space="preserve"> (</w:t>
      </w:r>
      <w:r w:rsidR="00C95DDB" w:rsidRPr="00974CB7">
        <w:rPr>
          <w:rFonts w:cstheme="minorHAnsi"/>
        </w:rPr>
        <w:t xml:space="preserve">рекомендуется заполнение результатов анализов в </w:t>
      </w:r>
      <w:proofErr w:type="spellStart"/>
      <w:r w:rsidR="00C95DDB" w:rsidRPr="00974CB7">
        <w:rPr>
          <w:rFonts w:cstheme="minorHAnsi"/>
        </w:rPr>
        <w:t>ЦНД</w:t>
      </w:r>
      <w:proofErr w:type="spellEnd"/>
      <w:r w:rsidR="00B95591" w:rsidRPr="00974CB7">
        <w:rPr>
          <w:rFonts w:cstheme="minorHAnsi"/>
        </w:rPr>
        <w:t>)</w:t>
      </w:r>
      <w:r w:rsidRPr="00974CB7">
        <w:rPr>
          <w:rFonts w:cstheme="minorHAnsi"/>
        </w:rPr>
        <w:t>.</w:t>
      </w:r>
    </w:p>
    <w:p w:rsidR="00A61B42" w:rsidRPr="00974CB7" w:rsidRDefault="00600106" w:rsidP="00345964">
      <w:pPr>
        <w:pStyle w:val="af8"/>
        <w:numPr>
          <w:ilvl w:val="0"/>
          <w:numId w:val="15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Со всеми участниками электронного взаимодействия в </w:t>
      </w:r>
      <w:proofErr w:type="spellStart"/>
      <w:r w:rsidR="00C953EC" w:rsidRPr="00974CB7">
        <w:rPr>
          <w:rFonts w:cstheme="minorHAnsi"/>
        </w:rPr>
        <w:t>ЦНД</w:t>
      </w:r>
      <w:proofErr w:type="spellEnd"/>
      <w:r w:rsidRPr="00974CB7">
        <w:rPr>
          <w:rFonts w:cstheme="minorHAnsi"/>
        </w:rPr>
        <w:t xml:space="preserve"> (все работники</w:t>
      </w:r>
      <w:r w:rsidR="00643603" w:rsidRPr="00974CB7">
        <w:rPr>
          <w:rFonts w:cstheme="minorHAnsi"/>
        </w:rPr>
        <w:t>,</w:t>
      </w:r>
      <w:r w:rsidRPr="00974CB7">
        <w:rPr>
          <w:rFonts w:cstheme="minorHAnsi"/>
        </w:rPr>
        <w:t xml:space="preserve"> </w:t>
      </w:r>
      <w:r w:rsidR="00643603" w:rsidRPr="00974CB7">
        <w:rPr>
          <w:rFonts w:cstheme="minorHAnsi"/>
        </w:rPr>
        <w:t>включая сотрудников</w:t>
      </w:r>
      <w:r w:rsidR="00EF578E" w:rsidRPr="00974CB7">
        <w:rPr>
          <w:rFonts w:cstheme="minorHAnsi"/>
        </w:rPr>
        <w:t xml:space="preserve"> профессиональных аварийно-спасательных формирований (далее –</w:t>
      </w:r>
      <w:r w:rsidR="00643603" w:rsidRPr="00974CB7">
        <w:rPr>
          <w:rFonts w:cstheme="minorHAnsi"/>
        </w:rPr>
        <w:t xml:space="preserve"> </w:t>
      </w:r>
      <w:proofErr w:type="spellStart"/>
      <w:r w:rsidR="00643603" w:rsidRPr="00974CB7">
        <w:rPr>
          <w:rFonts w:cstheme="minorHAnsi"/>
        </w:rPr>
        <w:t>ПАСФ</w:t>
      </w:r>
      <w:proofErr w:type="spellEnd"/>
      <w:r w:rsidR="00EF578E" w:rsidRPr="00974CB7">
        <w:rPr>
          <w:rFonts w:cstheme="minorHAnsi"/>
        </w:rPr>
        <w:t>)</w:t>
      </w:r>
      <w:r w:rsidR="00643603" w:rsidRPr="00974CB7">
        <w:rPr>
          <w:rFonts w:cstheme="minorHAnsi"/>
        </w:rPr>
        <w:t xml:space="preserve">, </w:t>
      </w:r>
      <w:r w:rsidRPr="00974CB7">
        <w:rPr>
          <w:rFonts w:cstheme="minorHAnsi"/>
        </w:rPr>
        <w:t xml:space="preserve">участвующие в оформлении, согласовании, заполнении и </w:t>
      </w:r>
      <w:r w:rsidR="00D10D21" w:rsidRPr="00974CB7">
        <w:rPr>
          <w:rFonts w:cstheme="minorHAnsi"/>
        </w:rPr>
        <w:t>утверждении документации по газоопасным, огневым и ремонтным работам</w:t>
      </w:r>
      <w:r w:rsidRPr="00974CB7">
        <w:rPr>
          <w:rFonts w:cstheme="minorHAnsi"/>
        </w:rPr>
        <w:t>) должн</w:t>
      </w:r>
      <w:r w:rsidR="00EF578E" w:rsidRPr="00974CB7">
        <w:rPr>
          <w:rFonts w:cstheme="minorHAnsi"/>
        </w:rPr>
        <w:t>ы быть подписаны</w:t>
      </w:r>
      <w:r w:rsidRPr="00974CB7">
        <w:rPr>
          <w:rFonts w:cstheme="minorHAnsi"/>
        </w:rPr>
        <w:t xml:space="preserve"> соглашения</w:t>
      </w:r>
      <w:r w:rsidR="00B43ED7" w:rsidRPr="00974CB7">
        <w:rPr>
          <w:rFonts w:cstheme="minorHAnsi"/>
        </w:rPr>
        <w:t xml:space="preserve"> </w:t>
      </w:r>
      <w:r w:rsidR="00EF578E" w:rsidRPr="00974CB7">
        <w:rPr>
          <w:rFonts w:cstheme="minorHAnsi"/>
        </w:rPr>
        <w:t xml:space="preserve">между участниками электронного взаимодействия, </w:t>
      </w:r>
      <w:r w:rsidR="00B43ED7" w:rsidRPr="00974CB7">
        <w:rPr>
          <w:rFonts w:cstheme="minorHAnsi"/>
        </w:rPr>
        <w:t>в соответствии с требованиями Федерального закона от 06.04.2011 № 63-Ф «Об электронной подписи»</w:t>
      </w:r>
      <w:r w:rsidRPr="00974CB7">
        <w:rPr>
          <w:rFonts w:cstheme="minorHAnsi"/>
        </w:rPr>
        <w:t>.</w:t>
      </w:r>
    </w:p>
    <w:p w:rsidR="00844E7F" w:rsidRPr="00974CB7" w:rsidRDefault="00600106" w:rsidP="00345964">
      <w:pPr>
        <w:pStyle w:val="af8"/>
        <w:numPr>
          <w:ilvl w:val="0"/>
          <w:numId w:val="15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Порядок оформления газоопасных, огневых и ремонтных работ, проводимых по наряду-допуску, изложен в </w:t>
      </w:r>
      <w:hyperlink w:anchor="Приложение2" w:history="1">
        <w:r w:rsidR="00C82D36" w:rsidRPr="00974CB7">
          <w:rPr>
            <w:rStyle w:val="ac"/>
            <w:rFonts w:asciiTheme="minorHAnsi" w:hAnsiTheme="minorHAnsi" w:cstheme="minorHAnsi"/>
          </w:rPr>
          <w:t>Приложении № 2</w:t>
        </w:r>
      </w:hyperlink>
      <w:r w:rsidR="00C82D36" w:rsidRPr="00974CB7">
        <w:rPr>
          <w:rFonts w:cstheme="minorHAnsi"/>
        </w:rPr>
        <w:t xml:space="preserve"> «Схемы подготовки и проведения работ повышенной опасности»</w:t>
      </w:r>
      <w:r w:rsidR="00993F62" w:rsidRPr="00974CB7">
        <w:rPr>
          <w:rFonts w:cstheme="minorHAnsi"/>
        </w:rPr>
        <w:t>, в Приложениях № 14-16 изображены жизненные циклы нарядов-допусков</w:t>
      </w:r>
    </w:p>
    <w:p w:rsidR="00EB15BD" w:rsidRPr="00974CB7" w:rsidRDefault="00600106" w:rsidP="00345964">
      <w:pPr>
        <w:pStyle w:val="af8"/>
        <w:numPr>
          <w:ilvl w:val="0"/>
          <w:numId w:val="15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>В настоящей Инструкции под объектом понимается производство, цех, установка, технологическая система, агрегат, оборудование, технологические трубопроводы, коммуникации, здания и сооружения.</w:t>
      </w:r>
    </w:p>
    <w:p w:rsidR="003670DC" w:rsidRPr="00974CB7" w:rsidRDefault="00600106" w:rsidP="003670DC">
      <w:pPr>
        <w:pStyle w:val="af8"/>
        <w:jc w:val="both"/>
        <w:rPr>
          <w:rFonts w:cstheme="minorHAnsi"/>
        </w:rPr>
      </w:pPr>
      <w:r w:rsidRPr="00974CB7">
        <w:rPr>
          <w:rFonts w:cstheme="minorHAnsi"/>
        </w:rPr>
        <w:t>Под опасным производственным объектом (</w:t>
      </w:r>
      <w:r w:rsidR="00DA77D5" w:rsidRPr="00974CB7">
        <w:rPr>
          <w:rFonts w:cstheme="minorHAnsi"/>
        </w:rPr>
        <w:t xml:space="preserve">далее - </w:t>
      </w:r>
      <w:proofErr w:type="spellStart"/>
      <w:r w:rsidRPr="00974CB7">
        <w:rPr>
          <w:rFonts w:cstheme="minorHAnsi"/>
        </w:rPr>
        <w:t>ОПО</w:t>
      </w:r>
      <w:proofErr w:type="spellEnd"/>
      <w:r w:rsidRPr="00974CB7">
        <w:rPr>
          <w:rFonts w:cstheme="minorHAnsi"/>
        </w:rPr>
        <w:t>) понимаются объекты, на которых получаются, используются, перерабатываются, образуются, хранятся, транспортируются, уничтожаются опасные вещества, указанные в пункте 1 приложения № 1 к Федеральному закону от 21 июля 1997 г. № 116-ФЗ «О промышленной безопасности опасных производственных объектов».</w:t>
      </w:r>
    </w:p>
    <w:p w:rsidR="003670DC" w:rsidRPr="00974CB7" w:rsidRDefault="00600106" w:rsidP="003670DC">
      <w:pPr>
        <w:pStyle w:val="af8"/>
        <w:jc w:val="both"/>
        <w:rPr>
          <w:rFonts w:cstheme="minorHAnsi"/>
        </w:rPr>
      </w:pPr>
      <w:r w:rsidRPr="00974CB7">
        <w:rPr>
          <w:rFonts w:cstheme="minorHAnsi"/>
        </w:rPr>
        <w:t xml:space="preserve">2.8 </w:t>
      </w:r>
      <w:proofErr w:type="gramStart"/>
      <w:r w:rsidRPr="00974CB7">
        <w:rPr>
          <w:rFonts w:cstheme="minorHAnsi"/>
        </w:rPr>
        <w:t>В</w:t>
      </w:r>
      <w:proofErr w:type="gramEnd"/>
      <w:r w:rsidRPr="00974CB7">
        <w:rPr>
          <w:rFonts w:cstheme="minorHAnsi"/>
        </w:rPr>
        <w:t xml:space="preserve"> целях организации безопасного ведения газоопасных, огневых и ремонтных работ на Предприятии ежегодно утверж</w:t>
      </w:r>
      <w:r w:rsidR="00762D6C" w:rsidRPr="00974CB7">
        <w:rPr>
          <w:rFonts w:cstheme="minorHAnsi"/>
        </w:rPr>
        <w:t>д</w:t>
      </w:r>
      <w:r w:rsidRPr="00974CB7">
        <w:rPr>
          <w:rFonts w:cstheme="minorHAnsi"/>
        </w:rPr>
        <w:t>ается приказ для назначения ответственных лиц, имеющих право выдачи, утверждения нарядов-допусков, на проведение газоопасных и огневых работ, ответственных лиц за подготовку и проведение газоопасных и огневых работ.</w:t>
      </w:r>
    </w:p>
    <w:p w:rsidR="00CC6955" w:rsidRPr="00974CB7" w:rsidRDefault="00600106" w:rsidP="00CC6955">
      <w:pPr>
        <w:pStyle w:val="Defaul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974CB7">
        <w:rPr>
          <w:rFonts w:asciiTheme="minorHAnsi" w:hAnsiTheme="minorHAnsi" w:cstheme="minorHAnsi"/>
          <w:sz w:val="26"/>
          <w:szCs w:val="26"/>
        </w:rPr>
        <w:lastRenderedPageBreak/>
        <w:t xml:space="preserve">2.9 Для </w:t>
      </w:r>
      <w:proofErr w:type="spellStart"/>
      <w:r w:rsidRPr="00974CB7">
        <w:rPr>
          <w:rFonts w:asciiTheme="minorHAnsi" w:hAnsiTheme="minorHAnsi" w:cstheme="minorHAnsi"/>
          <w:sz w:val="26"/>
          <w:szCs w:val="26"/>
        </w:rPr>
        <w:t>митигации</w:t>
      </w:r>
      <w:proofErr w:type="spellEnd"/>
      <w:r w:rsidRPr="00974CB7">
        <w:rPr>
          <w:rFonts w:asciiTheme="minorHAnsi" w:hAnsiTheme="minorHAnsi" w:cstheme="minorHAnsi"/>
          <w:sz w:val="26"/>
          <w:szCs w:val="26"/>
        </w:rPr>
        <w:t xml:space="preserve"> рисков при проведении работ повышенной опасности на Предприятии отдельным организационно-распорядительным документом опреде</w:t>
      </w:r>
      <w:r w:rsidR="00A06B28" w:rsidRPr="00974CB7">
        <w:rPr>
          <w:rFonts w:asciiTheme="minorHAnsi" w:hAnsiTheme="minorHAnsi" w:cstheme="minorHAnsi"/>
          <w:sz w:val="26"/>
          <w:szCs w:val="26"/>
        </w:rPr>
        <w:t>л</w:t>
      </w:r>
      <w:r w:rsidRPr="00974CB7">
        <w:rPr>
          <w:rFonts w:asciiTheme="minorHAnsi" w:hAnsiTheme="minorHAnsi" w:cstheme="minorHAnsi"/>
          <w:sz w:val="26"/>
          <w:szCs w:val="26"/>
        </w:rPr>
        <w:t>яются участники, объем и периодичность проверок работ повышенной опасности согласно Приложению 19.</w:t>
      </w:r>
    </w:p>
    <w:p w:rsidR="00285638" w:rsidRPr="00974CB7" w:rsidRDefault="00600106" w:rsidP="00285638">
      <w:pPr>
        <w:pStyle w:val="12"/>
        <w:rPr>
          <w:rFonts w:cstheme="minorHAnsi"/>
        </w:rPr>
      </w:pPr>
      <w:bookmarkStart w:id="11" w:name="_Toc160720292"/>
      <w:r w:rsidRPr="00974CB7">
        <w:rPr>
          <w:rFonts w:cstheme="minorHAnsi"/>
        </w:rPr>
        <w:t>Обязанности и ответственность руководителей и исполнителей газоопасных, огневых и ремонтных работ</w:t>
      </w:r>
      <w:bookmarkEnd w:id="11"/>
    </w:p>
    <w:p w:rsidR="006D2652" w:rsidRPr="00974CB7" w:rsidRDefault="00600106" w:rsidP="00345964">
      <w:pPr>
        <w:pStyle w:val="af8"/>
        <w:numPr>
          <w:ilvl w:val="0"/>
          <w:numId w:val="19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>Роли в процессе организации и проведения газоопасных, огневых и ремонтных работ указаны в Приложении 20</w:t>
      </w:r>
      <w:r w:rsidR="00D76F20" w:rsidRPr="00974CB7">
        <w:rPr>
          <w:rFonts w:cstheme="minorHAnsi"/>
        </w:rPr>
        <w:t>.</w:t>
      </w:r>
    </w:p>
    <w:p w:rsidR="00285638" w:rsidRPr="00974CB7" w:rsidRDefault="00600106" w:rsidP="00345964">
      <w:pPr>
        <w:pStyle w:val="af8"/>
        <w:numPr>
          <w:ilvl w:val="0"/>
          <w:numId w:val="19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>Ответственным за организацию работ по обеспечению безопасного проведения газоопасных, огневых и ремонтных работ в целом по Предприятию является главный инженер (или иной технический руководитель в соответствии со структурой управления, принятой на Предприятии).</w:t>
      </w:r>
    </w:p>
    <w:p w:rsidR="00285638" w:rsidRPr="00974CB7" w:rsidRDefault="00600106" w:rsidP="00345964">
      <w:pPr>
        <w:pStyle w:val="af8"/>
        <w:numPr>
          <w:ilvl w:val="0"/>
          <w:numId w:val="19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>Ответственный за организацию работ по обеспечению безопасного проведения газоопасных, огневых и ремонтных работ в целом по Предприятию обязан:</w:t>
      </w:r>
    </w:p>
    <w:p w:rsidR="00285638" w:rsidRPr="00974CB7" w:rsidRDefault="00600106" w:rsidP="00740FCF">
      <w:pPr>
        <w:pStyle w:val="27"/>
        <w:numPr>
          <w:ilvl w:val="0"/>
          <w:numId w:val="0"/>
        </w:numPr>
        <w:ind w:firstLine="720"/>
        <w:jc w:val="both"/>
        <w:rPr>
          <w:rFonts w:cstheme="minorHAnsi"/>
        </w:rPr>
      </w:pPr>
      <w:r w:rsidRPr="00974CB7">
        <w:rPr>
          <w:rFonts w:cstheme="minorHAnsi"/>
        </w:rPr>
        <w:t>- принимать меры по сокращению количества работ повышенной опасности;</w:t>
      </w:r>
    </w:p>
    <w:p w:rsidR="00285638" w:rsidRPr="00974CB7" w:rsidRDefault="00600106" w:rsidP="00740FCF">
      <w:pPr>
        <w:pStyle w:val="27"/>
        <w:numPr>
          <w:ilvl w:val="0"/>
          <w:numId w:val="0"/>
        </w:numPr>
        <w:ind w:firstLine="720"/>
        <w:jc w:val="both"/>
        <w:rPr>
          <w:rFonts w:cstheme="minorHAnsi"/>
        </w:rPr>
      </w:pPr>
      <w:r w:rsidRPr="00974CB7">
        <w:rPr>
          <w:rFonts w:cstheme="minorHAnsi"/>
        </w:rPr>
        <w:t>- организовывать работу по обеспечению выполнения требований настоящей инструкции;</w:t>
      </w:r>
    </w:p>
    <w:p w:rsidR="00285638" w:rsidRPr="00974CB7" w:rsidRDefault="00600106" w:rsidP="00740FCF">
      <w:pPr>
        <w:pStyle w:val="27"/>
        <w:numPr>
          <w:ilvl w:val="0"/>
          <w:numId w:val="0"/>
        </w:numPr>
        <w:ind w:firstLine="720"/>
        <w:jc w:val="both"/>
        <w:rPr>
          <w:rFonts w:cstheme="minorHAnsi"/>
        </w:rPr>
      </w:pPr>
      <w:r w:rsidRPr="00974CB7">
        <w:rPr>
          <w:rFonts w:cstheme="minorHAnsi"/>
        </w:rPr>
        <w:t>- обеспечивать создание учебно-тренировочных полигонов и тренажеров для обучения безопасным методам проведения работ повышенной опасности и/или привлечение лицензированных учебных центров, обладающих необходимой материальной базой для проведения такого обучения;</w:t>
      </w:r>
    </w:p>
    <w:p w:rsidR="00E97CA0" w:rsidRPr="00974CB7" w:rsidRDefault="00600106" w:rsidP="00345964">
      <w:pPr>
        <w:pStyle w:val="af8"/>
        <w:numPr>
          <w:ilvl w:val="0"/>
          <w:numId w:val="19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Куратор договора с подрядной организацией </w:t>
      </w:r>
      <w:r w:rsidR="0096285F" w:rsidRPr="00974CB7">
        <w:rPr>
          <w:rFonts w:cstheme="minorHAnsi"/>
        </w:rPr>
        <w:t>(ответственное лицо по договору</w:t>
      </w:r>
      <w:r w:rsidR="00B86909" w:rsidRPr="00974CB7">
        <w:rPr>
          <w:rFonts w:cstheme="minorHAnsi"/>
        </w:rPr>
        <w:t>,</w:t>
      </w:r>
      <w:r w:rsidR="00B86909" w:rsidRPr="00974CB7">
        <w:rPr>
          <w:rFonts w:cstheme="minorHAnsi"/>
          <w:sz w:val="22"/>
        </w:rPr>
        <w:t xml:space="preserve"> </w:t>
      </w:r>
      <w:r w:rsidR="00B86909" w:rsidRPr="00974CB7">
        <w:rPr>
          <w:rFonts w:cstheme="minorHAnsi"/>
        </w:rPr>
        <w:t>либо руководитель подразделения, курирующего договор с подрядчиком</w:t>
      </w:r>
      <w:r w:rsidR="0096285F" w:rsidRPr="00974CB7">
        <w:rPr>
          <w:rFonts w:cstheme="minorHAnsi"/>
        </w:rPr>
        <w:t xml:space="preserve">) </w:t>
      </w:r>
      <w:r w:rsidRPr="00974CB7">
        <w:rPr>
          <w:rFonts w:cstheme="minorHAnsi"/>
        </w:rPr>
        <w:t xml:space="preserve">несет ответственность за доведение до руководителя подрядной организации требований настоящей </w:t>
      </w:r>
      <w:r w:rsidR="00B00845" w:rsidRPr="00974CB7">
        <w:rPr>
          <w:rFonts w:cstheme="minorHAnsi"/>
        </w:rPr>
        <w:t>Инструкции.</w:t>
      </w:r>
    </w:p>
    <w:p w:rsidR="00B00845" w:rsidRPr="00974CB7" w:rsidRDefault="00600106" w:rsidP="00345964">
      <w:pPr>
        <w:pStyle w:val="af8"/>
        <w:numPr>
          <w:ilvl w:val="0"/>
          <w:numId w:val="19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Куратор договора </w:t>
      </w:r>
      <w:r w:rsidR="00B86909" w:rsidRPr="00974CB7">
        <w:rPr>
          <w:rFonts w:cstheme="minorHAnsi"/>
        </w:rPr>
        <w:t xml:space="preserve">(ответственное лицо по договору, либо руководитель подразделения, курирующего договор с подрядчиком) </w:t>
      </w:r>
      <w:r w:rsidRPr="00974CB7">
        <w:rPr>
          <w:rFonts w:cstheme="minorHAnsi"/>
        </w:rPr>
        <w:t xml:space="preserve">обязан: </w:t>
      </w:r>
    </w:p>
    <w:p w:rsidR="00B00845" w:rsidRPr="00974CB7" w:rsidRDefault="00600106" w:rsidP="00205ED5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 xml:space="preserve">- предоставить список лиц подрядной организации, </w:t>
      </w:r>
      <w:r w:rsidR="00205ED5" w:rsidRPr="00974CB7">
        <w:rPr>
          <w:rFonts w:cstheme="minorHAnsi"/>
          <w:sz w:val="26"/>
        </w:rPr>
        <w:t>назначенных ответственными</w:t>
      </w:r>
      <w:r w:rsidRPr="00974CB7">
        <w:rPr>
          <w:rFonts w:cstheme="minorHAnsi"/>
          <w:sz w:val="26"/>
        </w:rPr>
        <w:t xml:space="preserve"> за безопасное проведение газоопасных/огневых работ</w:t>
      </w:r>
      <w:r w:rsidR="00205ED5" w:rsidRPr="00974CB7">
        <w:rPr>
          <w:rFonts w:cstheme="minorHAnsi"/>
          <w:sz w:val="26"/>
        </w:rPr>
        <w:t xml:space="preserve"> и/или непосредственными руководителями ремонтных работ</w:t>
      </w:r>
      <w:r w:rsidR="00205ED5" w:rsidRPr="00974CB7">
        <w:rPr>
          <w:rStyle w:val="affd"/>
          <w:rFonts w:cstheme="minorHAnsi"/>
          <w:color w:val="333300"/>
        </w:rPr>
        <w:t>,</w:t>
      </w:r>
      <w:r w:rsidRPr="00974CB7">
        <w:rPr>
          <w:rFonts w:cstheme="minorHAnsi"/>
          <w:sz w:val="26"/>
        </w:rPr>
        <w:t xml:space="preserve"> в подразделение ОТ и ПБ Предприятия и </w:t>
      </w:r>
      <w:r w:rsidR="00E00F29" w:rsidRPr="00974CB7">
        <w:rPr>
          <w:rFonts w:cstheme="minorHAnsi"/>
          <w:sz w:val="26"/>
        </w:rPr>
        <w:t>руководителю подразделения</w:t>
      </w:r>
      <w:r w:rsidRPr="00974CB7">
        <w:rPr>
          <w:rFonts w:cstheme="minorHAnsi"/>
          <w:sz w:val="26"/>
        </w:rPr>
        <w:t>, в котором будут производиться работы;</w:t>
      </w:r>
    </w:p>
    <w:p w:rsidR="0096285F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 xml:space="preserve">- в течение всего срока действия договора </w:t>
      </w:r>
      <w:r w:rsidR="0005001D" w:rsidRPr="00974CB7">
        <w:rPr>
          <w:rFonts w:cstheme="minorHAnsi"/>
          <w:sz w:val="26"/>
        </w:rPr>
        <w:t xml:space="preserve">организовать и </w:t>
      </w:r>
      <w:r w:rsidRPr="00974CB7">
        <w:rPr>
          <w:rFonts w:cstheme="minorHAnsi"/>
          <w:sz w:val="26"/>
        </w:rPr>
        <w:t xml:space="preserve">осуществлять контроль выполнения работ подрядной организацией в соответствии с требованиями </w:t>
      </w:r>
      <w:proofErr w:type="spellStart"/>
      <w:r w:rsidR="00B57B2C" w:rsidRPr="00974CB7">
        <w:rPr>
          <w:rFonts w:cstheme="minorHAnsi"/>
          <w:sz w:val="26"/>
        </w:rPr>
        <w:t>СТП</w:t>
      </w:r>
      <w:proofErr w:type="spellEnd"/>
      <w:r w:rsidR="00B57B2C" w:rsidRPr="00974CB7">
        <w:rPr>
          <w:rFonts w:cstheme="minorHAnsi"/>
          <w:sz w:val="26"/>
        </w:rPr>
        <w:t xml:space="preserve"> СР/</w:t>
      </w:r>
      <w:r w:rsidRPr="00974CB7">
        <w:rPr>
          <w:rFonts w:cstheme="minorHAnsi"/>
          <w:sz w:val="26"/>
        </w:rPr>
        <w:t>04-07-04/МУ01</w:t>
      </w:r>
      <w:r w:rsidR="0005001D" w:rsidRPr="00974CB7">
        <w:rPr>
          <w:rFonts w:cstheme="minorHAnsi"/>
          <w:sz w:val="26"/>
        </w:rPr>
        <w:t>;</w:t>
      </w:r>
      <w:r w:rsidRPr="00974CB7">
        <w:rPr>
          <w:rFonts w:cstheme="minorHAnsi"/>
          <w:sz w:val="26"/>
        </w:rPr>
        <w:t xml:space="preserve"> </w:t>
      </w:r>
    </w:p>
    <w:p w:rsidR="0005001D" w:rsidRPr="00974CB7" w:rsidRDefault="00600106" w:rsidP="0005001D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контролировать достаточность количества квалифицированных и обученных ответственных руководителей, специалистов и исполнителей работ у подрядчика для организации безопасного производства работ.</w:t>
      </w:r>
    </w:p>
    <w:p w:rsidR="00D12567" w:rsidRPr="00974CB7" w:rsidRDefault="00600106" w:rsidP="00345964">
      <w:pPr>
        <w:pStyle w:val="af8"/>
        <w:numPr>
          <w:ilvl w:val="0"/>
          <w:numId w:val="19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Руководитель</w:t>
      </w:r>
      <w:r w:rsidR="00CD0A77" w:rsidRPr="00974CB7">
        <w:rPr>
          <w:rFonts w:cstheme="minorHAnsi"/>
        </w:rPr>
        <w:t xml:space="preserve"> подразделения несет ответственность за организацию безопасного проведения газоопасных, огневых</w:t>
      </w:r>
      <w:r w:rsidR="00C008CB" w:rsidRPr="00974CB7">
        <w:rPr>
          <w:rFonts w:cstheme="minorHAnsi"/>
        </w:rPr>
        <w:t>,</w:t>
      </w:r>
      <w:r w:rsidR="00CD0A77" w:rsidRPr="00974CB7">
        <w:rPr>
          <w:rFonts w:cstheme="minorHAnsi"/>
        </w:rPr>
        <w:t xml:space="preserve"> ремонтных</w:t>
      </w:r>
      <w:r w:rsidR="00C008CB" w:rsidRPr="00974CB7">
        <w:rPr>
          <w:rFonts w:cstheme="minorHAnsi"/>
        </w:rPr>
        <w:t xml:space="preserve"> и земляных</w:t>
      </w:r>
      <w:r w:rsidR="00CD0A77" w:rsidRPr="00974CB7">
        <w:rPr>
          <w:rFonts w:cstheme="minorHAnsi"/>
        </w:rPr>
        <w:t xml:space="preserve"> работ в подразделении.</w:t>
      </w:r>
    </w:p>
    <w:p w:rsidR="00D12567" w:rsidRPr="00974CB7" w:rsidRDefault="00600106" w:rsidP="00345964">
      <w:pPr>
        <w:pStyle w:val="af8"/>
        <w:numPr>
          <w:ilvl w:val="0"/>
          <w:numId w:val="19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>Руководитель</w:t>
      </w:r>
      <w:r w:rsidR="00CD0A77" w:rsidRPr="00974CB7">
        <w:rPr>
          <w:rFonts w:cstheme="minorHAnsi"/>
        </w:rPr>
        <w:t xml:space="preserve"> подразделения для обеспечения безопасного проведения газоопасных, огневых и ремонтных работ</w:t>
      </w:r>
      <w:r w:rsidR="00597895" w:rsidRPr="00974CB7">
        <w:rPr>
          <w:rFonts w:cstheme="minorHAnsi"/>
        </w:rPr>
        <w:t xml:space="preserve"> (включая земляные работы)</w:t>
      </w:r>
      <w:r w:rsidR="00CD0A77" w:rsidRPr="00974CB7">
        <w:rPr>
          <w:rFonts w:cstheme="minorHAnsi"/>
        </w:rPr>
        <w:t xml:space="preserve"> обязан: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организовать качественное проведение оценки рисков</w:t>
      </w:r>
      <w:r w:rsidR="002656D3" w:rsidRPr="00974CB7">
        <w:rPr>
          <w:rFonts w:cstheme="minorHAnsi"/>
          <w:sz w:val="26"/>
        </w:rPr>
        <w:t>, ранжирование работ</w:t>
      </w:r>
      <w:r w:rsidRPr="00974CB7">
        <w:rPr>
          <w:rFonts w:cstheme="minorHAnsi"/>
          <w:sz w:val="26"/>
        </w:rPr>
        <w:t xml:space="preserve"> и разработку мероприятий (в том числе определение необходимых средств индивидуальной защиты, оборудования, инструмента и приспособлений, соответствующих характеру выполняемых работ) достаточных для обеспечения безопасной подготовки и безопасного проведения работ и обеспечить контроль за их выполнением;</w:t>
      </w:r>
    </w:p>
    <w:p w:rsidR="00C14C57" w:rsidRPr="00974CB7" w:rsidRDefault="00600106" w:rsidP="00C14C57">
      <w:pPr>
        <w:ind w:firstLine="709"/>
        <w:jc w:val="both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</w:rPr>
        <w:t>- назначать ответственного за подготовку</w:t>
      </w:r>
      <w:r w:rsidR="0027031C" w:rsidRPr="00974CB7">
        <w:rPr>
          <w:rFonts w:cstheme="minorHAnsi"/>
          <w:sz w:val="26"/>
        </w:rPr>
        <w:t xml:space="preserve">, </w:t>
      </w:r>
      <w:r w:rsidR="00AC6A59" w:rsidRPr="00974CB7">
        <w:rPr>
          <w:rFonts w:cstheme="minorHAnsi"/>
          <w:sz w:val="26"/>
        </w:rPr>
        <w:t>ответственного</w:t>
      </w:r>
      <w:r w:rsidR="0027031C" w:rsidRPr="00974CB7">
        <w:rPr>
          <w:rFonts w:cstheme="minorHAnsi"/>
          <w:sz w:val="26"/>
        </w:rPr>
        <w:t xml:space="preserve"> за контроль и</w:t>
      </w:r>
      <w:r w:rsidRPr="00974CB7">
        <w:rPr>
          <w:rFonts w:cstheme="minorHAnsi"/>
          <w:sz w:val="26"/>
        </w:rPr>
        <w:t xml:space="preserve"> ответственного за проведение работ в соответствии с утвержденным списком лиц, ответственных за подготовку</w:t>
      </w:r>
      <w:r w:rsidR="0027031C" w:rsidRPr="00974CB7">
        <w:rPr>
          <w:rFonts w:cstheme="minorHAnsi"/>
          <w:sz w:val="26"/>
        </w:rPr>
        <w:t>, контроль</w:t>
      </w:r>
      <w:r w:rsidRPr="00974CB7">
        <w:rPr>
          <w:rFonts w:cstheme="minorHAnsi"/>
          <w:sz w:val="26"/>
        </w:rPr>
        <w:t xml:space="preserve"> и безопасное проведение газоопасных/огневых работ, а при проведении ремонтных работ из числа лиц, знающих порядок подготовки и правила проведения этих работ (при выполнении работ подрядной организацией или работниками другого подразделения, ответственный за проведение работ, как правило, назначается соответствующим руководителем подрядной организации или подр</w:t>
      </w:r>
      <w:r w:rsidR="00300D4F" w:rsidRPr="00974CB7">
        <w:rPr>
          <w:rFonts w:cstheme="minorHAnsi"/>
          <w:sz w:val="26"/>
        </w:rPr>
        <w:t xml:space="preserve">азделения, выполняющего работы). </w:t>
      </w:r>
      <w:r w:rsidRPr="00974CB7">
        <w:rPr>
          <w:rFonts w:cstheme="minorHAnsi"/>
          <w:sz w:val="26"/>
        </w:rPr>
        <w:t xml:space="preserve">При этом не допускается возлагать обязанности по подготовке и согласованию нарядов-допусков </w:t>
      </w:r>
      <w:proofErr w:type="gramStart"/>
      <w:r w:rsidRPr="00974CB7">
        <w:rPr>
          <w:rFonts w:cstheme="minorHAnsi"/>
          <w:sz w:val="26"/>
        </w:rPr>
        <w:t>на лиц</w:t>
      </w:r>
      <w:proofErr w:type="gramEnd"/>
      <w:r w:rsidRPr="00974CB7">
        <w:rPr>
          <w:rFonts w:cstheme="minorHAnsi"/>
          <w:sz w:val="26"/>
        </w:rPr>
        <w:t xml:space="preserve"> не обладающих нужными компетенциями, аттестацией и знаниями об особенностях порядка безопасной подготовки и правил проведения работ повышенной опасности (например, работники функций: медицинская безопасность);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определять состав исполнителей из числа допущенных к проведению данных работ с учетом сведений об аттестации и проверке знаний, отсутствии медицинских противопоказаний (при выполнении работ подрядной организацией или работниками другого подразделения, состав исполнителей, как правило, определяется соответствующим руководителем подрядной организации или подразделения, выполняющего работы);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spacing w:before="120" w:after="60"/>
        <w:ind w:firstLine="709"/>
        <w:jc w:val="both"/>
        <w:outlineLvl w:val="1"/>
        <w:rPr>
          <w:rFonts w:cstheme="minorHAnsi"/>
          <w:sz w:val="26"/>
        </w:rPr>
      </w:pPr>
      <w:r w:rsidRPr="00974CB7">
        <w:rPr>
          <w:rFonts w:cstheme="minorHAnsi"/>
          <w:sz w:val="26"/>
        </w:rPr>
        <w:t xml:space="preserve">- своевременно направлять на обучение, аттестацию и/или проверку знаний по правилам выполнения </w:t>
      </w:r>
      <w:r w:rsidR="00773FD2" w:rsidRPr="00974CB7">
        <w:rPr>
          <w:rFonts w:cstheme="minorHAnsi"/>
          <w:sz w:val="26"/>
        </w:rPr>
        <w:t>работ повышенной опасности</w:t>
      </w:r>
      <w:r w:rsidRPr="00974CB7">
        <w:rPr>
          <w:rFonts w:cstheme="minorHAnsi"/>
          <w:sz w:val="26"/>
        </w:rPr>
        <w:t xml:space="preserve"> лиц, допущенных к организации и выполнению работ</w:t>
      </w:r>
      <w:r w:rsidR="00773FD2" w:rsidRPr="00974CB7">
        <w:rPr>
          <w:rFonts w:cstheme="minorHAnsi"/>
          <w:sz w:val="26"/>
        </w:rPr>
        <w:t xml:space="preserve"> повышенной опасности</w:t>
      </w:r>
      <w:r w:rsidRPr="00974CB7">
        <w:rPr>
          <w:rFonts w:cstheme="minorHAnsi"/>
          <w:sz w:val="26"/>
        </w:rPr>
        <w:t>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spacing w:before="120" w:after="60"/>
        <w:ind w:firstLine="709"/>
        <w:jc w:val="both"/>
        <w:outlineLvl w:val="1"/>
        <w:rPr>
          <w:rFonts w:cstheme="minorHAnsi"/>
          <w:sz w:val="26"/>
        </w:rPr>
      </w:pPr>
      <w:r w:rsidRPr="00974CB7">
        <w:rPr>
          <w:rFonts w:cstheme="minorHAnsi"/>
          <w:sz w:val="26"/>
        </w:rPr>
        <w:t xml:space="preserve">- с установленной периодичностью направлять </w:t>
      </w:r>
      <w:r w:rsidR="003E626B" w:rsidRPr="00974CB7">
        <w:rPr>
          <w:rFonts w:cstheme="minorHAnsi"/>
          <w:sz w:val="26"/>
        </w:rPr>
        <w:t xml:space="preserve">на </w:t>
      </w:r>
      <w:r w:rsidRPr="00974CB7">
        <w:rPr>
          <w:rFonts w:cstheme="minorHAnsi"/>
          <w:sz w:val="26"/>
        </w:rPr>
        <w:t xml:space="preserve">обучение и проверку знаний по </w:t>
      </w:r>
      <w:r w:rsidR="00062275" w:rsidRPr="00974CB7">
        <w:rPr>
          <w:rFonts w:cstheme="minorHAnsi"/>
          <w:sz w:val="26"/>
        </w:rPr>
        <w:t xml:space="preserve">дополнительной профессиональной </w:t>
      </w:r>
      <w:r w:rsidRPr="00974CB7">
        <w:rPr>
          <w:rFonts w:cstheme="minorHAnsi"/>
          <w:sz w:val="26"/>
        </w:rPr>
        <w:t xml:space="preserve">программе </w:t>
      </w:r>
      <w:r w:rsidR="00062275" w:rsidRPr="00974CB7">
        <w:rPr>
          <w:rFonts w:cstheme="minorHAnsi"/>
          <w:sz w:val="26"/>
        </w:rPr>
        <w:t xml:space="preserve">повышения квалификации в области пожарной безопасности и </w:t>
      </w:r>
      <w:r w:rsidR="007B0D06" w:rsidRPr="00974CB7">
        <w:rPr>
          <w:rFonts w:cstheme="minorHAnsi"/>
          <w:sz w:val="26"/>
        </w:rPr>
        <w:t>противопожарного инструктажа</w:t>
      </w:r>
      <w:r w:rsidRPr="00974CB7">
        <w:rPr>
          <w:rFonts w:cstheme="minorHAnsi"/>
          <w:sz w:val="26"/>
        </w:rPr>
        <w:t xml:space="preserve"> лиц, допущенных к организации и выполнению огневых работ;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spacing w:before="120" w:after="60"/>
        <w:ind w:firstLine="709"/>
        <w:jc w:val="both"/>
        <w:outlineLvl w:val="1"/>
        <w:rPr>
          <w:rFonts w:cstheme="minorHAnsi"/>
          <w:sz w:val="26"/>
        </w:rPr>
      </w:pPr>
      <w:r w:rsidRPr="00974CB7">
        <w:rPr>
          <w:rFonts w:cstheme="minorHAnsi"/>
          <w:sz w:val="26"/>
        </w:rPr>
        <w:t xml:space="preserve">- разрабатывать список лиц, ответственных за подготовку и безопасное проведение газоопасных и огневых работ и обеспечивать его актуальность с учетом сведений об аттестации и проверке знаний, отсутствии медицинских противопоказаний; 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spacing w:before="120" w:after="60"/>
        <w:ind w:firstLine="709"/>
        <w:jc w:val="both"/>
        <w:outlineLvl w:val="1"/>
        <w:rPr>
          <w:rFonts w:cstheme="minorHAnsi"/>
          <w:sz w:val="26"/>
        </w:rPr>
      </w:pPr>
      <w:r w:rsidRPr="00974CB7">
        <w:rPr>
          <w:rFonts w:cstheme="minorHAnsi"/>
          <w:sz w:val="26"/>
        </w:rPr>
        <w:lastRenderedPageBreak/>
        <w:t xml:space="preserve">- в установленном порядке разрабатывать и пересматривать перечень газоопасных работ; </w:t>
      </w:r>
    </w:p>
    <w:p w:rsidR="00E80FD8" w:rsidRPr="00974CB7" w:rsidRDefault="00600106" w:rsidP="00E57346">
      <w:pPr>
        <w:numPr>
          <w:ilvl w:val="2"/>
          <w:numId w:val="0"/>
        </w:numPr>
        <w:tabs>
          <w:tab w:val="num" w:pos="1418"/>
        </w:tabs>
        <w:spacing w:before="120" w:after="60"/>
        <w:ind w:firstLine="709"/>
        <w:jc w:val="both"/>
        <w:outlineLvl w:val="1"/>
        <w:rPr>
          <w:rFonts w:cstheme="minorHAnsi"/>
          <w:sz w:val="26"/>
        </w:rPr>
      </w:pPr>
      <w:r w:rsidRPr="00974CB7">
        <w:rPr>
          <w:rFonts w:cstheme="minorHAnsi"/>
          <w:sz w:val="26"/>
        </w:rPr>
        <w:t xml:space="preserve">- </w:t>
      </w:r>
      <w:r w:rsidR="00F52AEE" w:rsidRPr="00974CB7">
        <w:rPr>
          <w:rFonts w:cstheme="minorHAnsi"/>
          <w:sz w:val="26"/>
        </w:rPr>
        <w:t>разрабатывать технические</w:t>
      </w:r>
      <w:r w:rsidRPr="00974CB7">
        <w:rPr>
          <w:rFonts w:cstheme="minorHAnsi"/>
          <w:sz w:val="26"/>
        </w:rPr>
        <w:t xml:space="preserve"> карты по выполнению огневых </w:t>
      </w:r>
      <w:r w:rsidR="00B6566D" w:rsidRPr="00974CB7">
        <w:rPr>
          <w:rFonts w:cstheme="minorHAnsi"/>
          <w:sz w:val="26"/>
        </w:rPr>
        <w:t xml:space="preserve">и ремонтных </w:t>
      </w:r>
      <w:r w:rsidRPr="00974CB7">
        <w:rPr>
          <w:rFonts w:cstheme="minorHAnsi"/>
          <w:sz w:val="26"/>
        </w:rPr>
        <w:t>работ</w:t>
      </w:r>
      <w:r w:rsidR="00597895" w:rsidRPr="00974CB7">
        <w:rPr>
          <w:rFonts w:cstheme="minorHAnsi"/>
          <w:sz w:val="26"/>
        </w:rPr>
        <w:t xml:space="preserve"> (включая земляные работы)</w:t>
      </w:r>
      <w:r w:rsidRPr="00974CB7">
        <w:rPr>
          <w:rFonts w:cstheme="minorHAnsi"/>
          <w:sz w:val="26"/>
        </w:rPr>
        <w:t>, характеризующихся аналогичными условиями их проведения, постоянством места и характера работ, определенным составом исполнителей</w:t>
      </w:r>
      <w:r w:rsidR="00B07DB6" w:rsidRPr="00974CB7">
        <w:rPr>
          <w:rFonts w:cstheme="minorHAnsi"/>
          <w:sz w:val="26"/>
        </w:rPr>
        <w:t xml:space="preserve">, с последующим их согласованием, в том числе с подразделениями ОТ и ПБ предприятия и </w:t>
      </w:r>
      <w:proofErr w:type="spellStart"/>
      <w:r w:rsidR="00B07DB6" w:rsidRPr="00974CB7">
        <w:rPr>
          <w:rFonts w:cstheme="minorHAnsi"/>
          <w:sz w:val="26"/>
        </w:rPr>
        <w:t>ПАСФ</w:t>
      </w:r>
      <w:proofErr w:type="spellEnd"/>
      <w:r w:rsidRPr="00974CB7">
        <w:rPr>
          <w:rFonts w:cstheme="minorHAnsi"/>
          <w:sz w:val="26"/>
        </w:rPr>
        <w:t>;</w:t>
      </w:r>
    </w:p>
    <w:p w:rsidR="00D12567" w:rsidRPr="00974CB7" w:rsidRDefault="00600106" w:rsidP="00E80FD8">
      <w:pPr>
        <w:pStyle w:val="30"/>
        <w:numPr>
          <w:ilvl w:val="0"/>
          <w:numId w:val="0"/>
        </w:numPr>
        <w:tabs>
          <w:tab w:val="num" w:pos="1418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- пересматривать и </w:t>
      </w:r>
      <w:proofErr w:type="spellStart"/>
      <w:r w:rsidRPr="00974CB7">
        <w:rPr>
          <w:rFonts w:cstheme="minorHAnsi"/>
        </w:rPr>
        <w:t>переутверждать</w:t>
      </w:r>
      <w:proofErr w:type="spellEnd"/>
      <w:r w:rsidRPr="00974CB7">
        <w:rPr>
          <w:rFonts w:cstheme="minorHAnsi"/>
        </w:rPr>
        <w:t xml:space="preserve"> технические карты по выполнению огневых и ремонтных работ</w:t>
      </w:r>
      <w:r w:rsidR="00597895" w:rsidRPr="00974CB7">
        <w:rPr>
          <w:rFonts w:cstheme="minorHAnsi"/>
        </w:rPr>
        <w:t xml:space="preserve"> (включая земляные работы)</w:t>
      </w:r>
      <w:r w:rsidRPr="00974CB7">
        <w:rPr>
          <w:rFonts w:cstheme="minorHAnsi"/>
        </w:rPr>
        <w:t xml:space="preserve"> не реже одного раза в год, а также при изменении технологического процесса и технологической схемы производства, и (или) по результатам проведенной оценки рисков, расследований происшествий и извлеченных уроков</w:t>
      </w:r>
      <w:r w:rsidR="005300D6" w:rsidRPr="00974CB7">
        <w:rPr>
          <w:rFonts w:cstheme="minorHAnsi"/>
        </w:rPr>
        <w:t>;</w:t>
      </w:r>
      <w:r w:rsidR="00CD0A77" w:rsidRPr="00974CB7">
        <w:rPr>
          <w:rFonts w:cstheme="minorHAnsi"/>
        </w:rPr>
        <w:t xml:space="preserve"> </w:t>
      </w:r>
    </w:p>
    <w:p w:rsidR="000C1B26" w:rsidRPr="00974CB7" w:rsidRDefault="00600106" w:rsidP="00E80FD8">
      <w:pPr>
        <w:pStyle w:val="30"/>
        <w:numPr>
          <w:ilvl w:val="0"/>
          <w:numId w:val="0"/>
        </w:numPr>
        <w:tabs>
          <w:tab w:val="num" w:pos="1418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- организовывать своевременную загрузку актуализированных технических карт в </w:t>
      </w:r>
      <w:proofErr w:type="spellStart"/>
      <w:r w:rsidRPr="00974CB7">
        <w:rPr>
          <w:rFonts w:cstheme="minorHAnsi"/>
        </w:rPr>
        <w:t>ЦНД</w:t>
      </w:r>
      <w:proofErr w:type="spellEnd"/>
      <w:r w:rsidR="005300D6" w:rsidRPr="00974CB7">
        <w:rPr>
          <w:rFonts w:cstheme="minorHAnsi"/>
        </w:rPr>
        <w:t>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spacing w:before="120" w:after="60"/>
        <w:ind w:firstLine="709"/>
        <w:jc w:val="both"/>
        <w:outlineLvl w:val="1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разрабатывать схемы по подготовке и проведению газоопасных работ и схемы мест проведения огневых работ.</w:t>
      </w:r>
    </w:p>
    <w:p w:rsidR="00D12567" w:rsidRPr="00974CB7" w:rsidRDefault="00600106" w:rsidP="00345964">
      <w:pPr>
        <w:pStyle w:val="af8"/>
        <w:numPr>
          <w:ilvl w:val="0"/>
          <w:numId w:val="19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>Начальник смены (или иное лицо являющееся старшим смены, именуемое в дальнейшем начальник смены) при проведении газоопасных, огневых и ремонтных работ несет ответственность: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за правильность и надежность отключения оборудования и коммуникаций, на которых должна проводиться работа, от рабочих сред и источников энергии;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 xml:space="preserve">- </w:t>
      </w:r>
      <w:r w:rsidR="003E626B" w:rsidRPr="00974CB7">
        <w:rPr>
          <w:rFonts w:cstheme="minorHAnsi"/>
          <w:sz w:val="26"/>
        </w:rPr>
        <w:t xml:space="preserve">за </w:t>
      </w:r>
      <w:r w:rsidRPr="00974CB7">
        <w:rPr>
          <w:rFonts w:cstheme="minorHAnsi"/>
          <w:sz w:val="26"/>
        </w:rPr>
        <w:t xml:space="preserve">правильность и полноту </w:t>
      </w:r>
      <w:r w:rsidR="00592B26" w:rsidRPr="00974CB7">
        <w:rPr>
          <w:rFonts w:cstheme="minorHAnsi"/>
          <w:sz w:val="26"/>
        </w:rPr>
        <w:t>информирования</w:t>
      </w:r>
      <w:r w:rsidRPr="00974CB7">
        <w:rPr>
          <w:rFonts w:cstheme="minorHAnsi"/>
          <w:sz w:val="26"/>
        </w:rPr>
        <w:t xml:space="preserve"> ответственного за подготовительные работы и ответственного за проведение работ об основных производственных опасных и вредных факторах, о том, какое оборудование </w:t>
      </w:r>
      <w:r w:rsidR="00474F2E" w:rsidRPr="00974CB7">
        <w:rPr>
          <w:rFonts w:cstheme="minorHAnsi"/>
          <w:sz w:val="26"/>
        </w:rPr>
        <w:t xml:space="preserve">взрывопожароопасно, </w:t>
      </w:r>
      <w:r w:rsidRPr="00974CB7">
        <w:rPr>
          <w:rFonts w:cstheme="minorHAnsi"/>
          <w:sz w:val="26"/>
        </w:rPr>
        <w:t>находится под давлением, высокой температурой, напряжением;</w:t>
      </w:r>
    </w:p>
    <w:p w:rsidR="002211CE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за допуск персонала к проведению подготовительных работ;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за ежедневный допуск персонала к непосредственному выполнению работ</w:t>
      </w:r>
      <w:r w:rsidR="007212CF" w:rsidRPr="00974CB7">
        <w:rPr>
          <w:rFonts w:cstheme="minorHAnsi"/>
          <w:sz w:val="26"/>
        </w:rPr>
        <w:t>.</w:t>
      </w:r>
    </w:p>
    <w:p w:rsidR="00D12567" w:rsidRPr="00974CB7" w:rsidRDefault="00600106" w:rsidP="00345964">
      <w:pPr>
        <w:pStyle w:val="af8"/>
        <w:numPr>
          <w:ilvl w:val="0"/>
          <w:numId w:val="19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>Начальник смены при проведении газоопасных, огневых и ремонтных работ обязан: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обеспечить возможность безопасного проведения подготовительных работ и непосредственно самих работ;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предупредить эксплуатационный персонал о проводимых работах</w:t>
      </w:r>
      <w:r w:rsidR="00AD335C" w:rsidRPr="00974CB7">
        <w:rPr>
          <w:rFonts w:cstheme="minorHAnsi"/>
          <w:sz w:val="26"/>
        </w:rPr>
        <w:t xml:space="preserve"> с записью в журнале ведения технологического процесса (вахтенный журнал, журнал приема-сдачи смен)</w:t>
      </w:r>
      <w:r w:rsidRPr="00974CB7">
        <w:rPr>
          <w:rFonts w:cstheme="minorHAnsi"/>
          <w:sz w:val="26"/>
        </w:rPr>
        <w:t>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 xml:space="preserve">- зарегистрировать </w:t>
      </w:r>
      <w:r w:rsidR="00B6566D" w:rsidRPr="00974CB7">
        <w:rPr>
          <w:rFonts w:cstheme="minorHAnsi"/>
          <w:sz w:val="26"/>
        </w:rPr>
        <w:t xml:space="preserve">наряд-допуск в </w:t>
      </w:r>
      <w:r w:rsidR="005F1C1D" w:rsidRPr="00974CB7">
        <w:rPr>
          <w:rFonts w:cstheme="minorHAnsi"/>
          <w:sz w:val="26"/>
        </w:rPr>
        <w:t xml:space="preserve">электронном журнале регистрации нарядов-допусков в </w:t>
      </w:r>
      <w:proofErr w:type="spellStart"/>
      <w:r w:rsidR="00077295" w:rsidRPr="00974CB7">
        <w:rPr>
          <w:rFonts w:cstheme="minorHAnsi"/>
          <w:sz w:val="26"/>
        </w:rPr>
        <w:t>ЦНД</w:t>
      </w:r>
      <w:proofErr w:type="spellEnd"/>
      <w:r w:rsidR="00B6566D" w:rsidRPr="00974CB7">
        <w:rPr>
          <w:rFonts w:cstheme="minorHAnsi"/>
          <w:sz w:val="26"/>
        </w:rPr>
        <w:t xml:space="preserve"> </w:t>
      </w:r>
      <w:r w:rsidR="0018281F" w:rsidRPr="00974CB7">
        <w:rPr>
          <w:rFonts w:cstheme="minorHAnsi"/>
          <w:sz w:val="26"/>
        </w:rPr>
        <w:t xml:space="preserve">(если не внедрена </w:t>
      </w:r>
      <w:proofErr w:type="spellStart"/>
      <w:r w:rsidR="0018281F" w:rsidRPr="00974CB7">
        <w:rPr>
          <w:rFonts w:cstheme="minorHAnsi"/>
          <w:sz w:val="26"/>
        </w:rPr>
        <w:t>авторегистрация</w:t>
      </w:r>
      <w:proofErr w:type="spellEnd"/>
      <w:r w:rsidR="0018281F" w:rsidRPr="00974CB7">
        <w:rPr>
          <w:rFonts w:cstheme="minorHAnsi"/>
          <w:sz w:val="26"/>
        </w:rPr>
        <w:t xml:space="preserve">) </w:t>
      </w:r>
      <w:r w:rsidR="005F1C1D" w:rsidRPr="00974CB7">
        <w:rPr>
          <w:rFonts w:cstheme="minorHAnsi"/>
          <w:sz w:val="26"/>
        </w:rPr>
        <w:t xml:space="preserve">с указанием </w:t>
      </w:r>
      <w:r w:rsidRPr="00974CB7">
        <w:rPr>
          <w:rFonts w:cstheme="minorHAnsi"/>
          <w:sz w:val="26"/>
        </w:rPr>
        <w:t>врем</w:t>
      </w:r>
      <w:r w:rsidR="005F1C1D" w:rsidRPr="00974CB7">
        <w:rPr>
          <w:rFonts w:cstheme="minorHAnsi"/>
          <w:sz w:val="26"/>
        </w:rPr>
        <w:t>ени</w:t>
      </w:r>
      <w:r w:rsidRPr="00974CB7">
        <w:rPr>
          <w:rFonts w:cstheme="minorHAnsi"/>
          <w:sz w:val="26"/>
        </w:rPr>
        <w:t xml:space="preserve"> начала и окончания работ по наряду-допуску</w:t>
      </w:r>
      <w:r w:rsidR="005F1C1D" w:rsidRPr="00974CB7">
        <w:rPr>
          <w:rFonts w:cstheme="minorHAnsi"/>
          <w:sz w:val="26"/>
        </w:rPr>
        <w:t xml:space="preserve">, состава бригады и </w:t>
      </w:r>
      <w:r w:rsidR="00E00F29" w:rsidRPr="00974CB7">
        <w:rPr>
          <w:rFonts w:cstheme="minorHAnsi"/>
          <w:sz w:val="26"/>
        </w:rPr>
        <w:t>ответственного</w:t>
      </w:r>
      <w:r w:rsidR="005F1C1D" w:rsidRPr="00974CB7">
        <w:rPr>
          <w:rFonts w:cstheme="minorHAnsi"/>
          <w:sz w:val="26"/>
        </w:rPr>
        <w:t xml:space="preserve"> за проведение </w:t>
      </w:r>
      <w:r w:rsidR="005F1C1D" w:rsidRPr="00974CB7">
        <w:rPr>
          <w:rFonts w:cstheme="minorHAnsi"/>
          <w:sz w:val="26"/>
        </w:rPr>
        <w:lastRenderedPageBreak/>
        <w:t>работ (непосредственного руководителя работ)</w:t>
      </w:r>
      <w:r w:rsidRPr="00974CB7">
        <w:rPr>
          <w:rFonts w:cstheme="minorHAnsi"/>
          <w:sz w:val="26"/>
        </w:rPr>
        <w:t xml:space="preserve"> (при отсутствии такого журнала сделать соответствующую запись в журнале приема-сдачи смен);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поставить в известность ответственного за проведение работ и исполнителей о возможных отклонениях в работе производства, при которых работы должны быть прекращены;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проверить готовность объекта к проведению работ, а также полноту и качество выполнения работ по их окончании.</w:t>
      </w:r>
    </w:p>
    <w:p w:rsidR="00D12567" w:rsidRPr="00974CB7" w:rsidRDefault="00600106" w:rsidP="00345964">
      <w:pPr>
        <w:pStyle w:val="af8"/>
        <w:numPr>
          <w:ilvl w:val="0"/>
          <w:numId w:val="19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Ответственный за проведение подготовительных работ несет ответственность за полноту и качество выполнения мероприятий по </w:t>
      </w:r>
      <w:r w:rsidR="00F52AEE" w:rsidRPr="00974CB7">
        <w:rPr>
          <w:rFonts w:cstheme="minorHAnsi"/>
        </w:rPr>
        <w:t>подготовке объекта к проведению</w:t>
      </w:r>
      <w:r w:rsidRPr="00974CB7">
        <w:rPr>
          <w:rFonts w:cstheme="minorHAnsi"/>
        </w:rPr>
        <w:t xml:space="preserve"> работ, предусмотренных в наряде - допуске.</w:t>
      </w:r>
    </w:p>
    <w:p w:rsidR="00D12567" w:rsidRPr="00974CB7" w:rsidRDefault="00600106" w:rsidP="00345964">
      <w:pPr>
        <w:pStyle w:val="af8"/>
        <w:numPr>
          <w:ilvl w:val="0"/>
          <w:numId w:val="19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>Ответственный за проведение подготовительных работ обязан: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начинать работу только по согласованию с начальником смены;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обеспечить последовательность и полноту выполнения мероприятий, предусмотренных в наряде-допуске</w:t>
      </w:r>
      <w:r w:rsidR="00137468" w:rsidRPr="00974CB7">
        <w:rPr>
          <w:rFonts w:cstheme="minorHAnsi"/>
          <w:sz w:val="26"/>
        </w:rPr>
        <w:t>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после окончания подготовительных работ проверить полноту и качество их выполнения и сдать объект ответственному за проведение работ;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довести до сведения ответственного за проведение работ и исполнителей о специфических особенностях объекта и характерных опасностях, которые могут возникнуть при проведении работы.</w:t>
      </w:r>
    </w:p>
    <w:p w:rsidR="00D12567" w:rsidRPr="00974CB7" w:rsidRDefault="00600106" w:rsidP="00345964">
      <w:pPr>
        <w:pStyle w:val="af8"/>
        <w:numPr>
          <w:ilvl w:val="0"/>
          <w:numId w:val="19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>Ответственный за проведение работ несет ответственность: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за правильность и полноту принятых мер безопасности;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 xml:space="preserve">- за достаточную квалификацию лиц, назначенных исполнителями работ; 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 xml:space="preserve">- за полноту и качество инструктажа исполнителей работ; 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за технически грамотное руководство работой и соблюдение исполнителями мер безопасности.</w:t>
      </w:r>
    </w:p>
    <w:p w:rsidR="00D12567" w:rsidRPr="00974CB7" w:rsidRDefault="00600106" w:rsidP="00345964">
      <w:pPr>
        <w:pStyle w:val="af8"/>
        <w:numPr>
          <w:ilvl w:val="0"/>
          <w:numId w:val="19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>Ответственный за проведение работ обязан: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совместно с ответственным за подготовку объекта проверить полноту выполнения подготовительных мероприятий и готовность объекта к проведению работ;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убедиться в соответствии квалификации исполнителей характеру выполняемых работ с учетом сведений об аттестации, прохождении необходимых инструктажей и проверки знаний, отсутствии медицинских противопоказаний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провести опрос каждого исполнителя о самочувствии;</w:t>
      </w:r>
    </w:p>
    <w:p w:rsidR="009759A5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 xml:space="preserve">- провести оценку рисков в соответствии с требованиями </w:t>
      </w:r>
      <w:proofErr w:type="spellStart"/>
      <w:r w:rsidRPr="00974CB7">
        <w:rPr>
          <w:rFonts w:cstheme="minorHAnsi"/>
          <w:sz w:val="26"/>
        </w:rPr>
        <w:t>СТП</w:t>
      </w:r>
      <w:proofErr w:type="spellEnd"/>
      <w:r w:rsidRPr="00974CB7">
        <w:rPr>
          <w:rFonts w:cstheme="minorHAnsi"/>
          <w:sz w:val="26"/>
        </w:rPr>
        <w:t xml:space="preserve"> СР/</w:t>
      </w:r>
      <w:proofErr w:type="spellStart"/>
      <w:r w:rsidRPr="00974CB7">
        <w:rPr>
          <w:rFonts w:cstheme="minorHAnsi"/>
          <w:sz w:val="26"/>
        </w:rPr>
        <w:t>ОТПБиЭ</w:t>
      </w:r>
      <w:proofErr w:type="spellEnd"/>
      <w:r w:rsidRPr="00974CB7">
        <w:rPr>
          <w:rFonts w:cstheme="minorHAnsi"/>
          <w:sz w:val="26"/>
        </w:rPr>
        <w:t xml:space="preserve">/МУ08; 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lastRenderedPageBreak/>
        <w:t>- проверить у исполнителей наличие и исправность средств индивидуальной защиты, инструмента и приспособлений, их соответствие характеру выполняемых работ;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 xml:space="preserve">- провести инструктаж исполнителям о правилах безопасного ведения работ и порядке эвакуации пострадавших из опасной зоны </w:t>
      </w:r>
      <w:r w:rsidRPr="00974CB7">
        <w:rPr>
          <w:rFonts w:cstheme="minorHAnsi"/>
          <w:sz w:val="26"/>
          <w:szCs w:val="26"/>
        </w:rPr>
        <w:t>(примерный перечень вопросов, освещаемых при инструктаже, приведен</w:t>
      </w:r>
      <w:r w:rsidR="00AC165C" w:rsidRPr="00974CB7">
        <w:rPr>
          <w:rFonts w:cstheme="minorHAnsi"/>
          <w:sz w:val="26"/>
          <w:szCs w:val="26"/>
        </w:rPr>
        <w:t xml:space="preserve"> в </w:t>
      </w:r>
      <w:hyperlink w:anchor="Приложение3" w:history="1">
        <w:r w:rsidR="00AC165C" w:rsidRPr="00974CB7">
          <w:rPr>
            <w:rStyle w:val="ac"/>
            <w:rFonts w:asciiTheme="minorHAnsi" w:hAnsiTheme="minorHAnsi" w:cstheme="minorHAnsi"/>
            <w:szCs w:val="26"/>
          </w:rPr>
          <w:t>Приложении № 3</w:t>
        </w:r>
      </w:hyperlink>
      <w:r w:rsidR="00AC165C" w:rsidRPr="00974CB7">
        <w:rPr>
          <w:rFonts w:cstheme="minorHAnsi"/>
          <w:sz w:val="26"/>
          <w:szCs w:val="26"/>
        </w:rPr>
        <w:t xml:space="preserve"> «Рекомендации по целевому инструктажу»;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 xml:space="preserve">- сообщить представителю </w:t>
      </w:r>
      <w:proofErr w:type="spellStart"/>
      <w:r w:rsidRPr="00974CB7">
        <w:rPr>
          <w:rFonts w:cstheme="minorHAnsi"/>
          <w:sz w:val="26"/>
        </w:rPr>
        <w:t>ПАСФ</w:t>
      </w:r>
      <w:proofErr w:type="spellEnd"/>
      <w:r w:rsidRPr="00974CB7">
        <w:rPr>
          <w:rFonts w:cstheme="minorHAnsi"/>
          <w:sz w:val="26"/>
        </w:rPr>
        <w:t xml:space="preserve"> о готовности объекта и исполнителей к производству работ (если это требуется нарядом-допуском);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 xml:space="preserve">- по согласованию с начальником смены, а также, если требуется нарядом-допуском, при получении подтверждения о возможности выполнения работы от представителя </w:t>
      </w:r>
      <w:proofErr w:type="spellStart"/>
      <w:r w:rsidRPr="00974CB7">
        <w:rPr>
          <w:rFonts w:cstheme="minorHAnsi"/>
          <w:sz w:val="26"/>
        </w:rPr>
        <w:t>ПАСФ</w:t>
      </w:r>
      <w:proofErr w:type="spellEnd"/>
      <w:r w:rsidRPr="00974CB7">
        <w:rPr>
          <w:rFonts w:cstheme="minorHAnsi"/>
          <w:sz w:val="26"/>
        </w:rPr>
        <w:t>, удостоверенного подписью в наряде-допуске, давать указание исполнителям приступить к работе, предварительно проверив место работы, состояние средств защиты, готовность исполнителей к проведению работы;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контролировать выполнение исполнителями мероприятий, предусмотренных в наряде-допуске и в инструкциях по рабочим местам, постоянно присутствовать на месте проведения работ или осуществлять периодический контроль в соответствии с указаниями наряда-допуска;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 xml:space="preserve">- при выполнении газоопасных работ обеспечить последовательность </w:t>
      </w:r>
      <w:r w:rsidR="00BA026E" w:rsidRPr="00974CB7">
        <w:rPr>
          <w:rFonts w:cstheme="minorHAnsi"/>
          <w:sz w:val="26"/>
        </w:rPr>
        <w:t xml:space="preserve">выполнения этапов </w:t>
      </w:r>
      <w:r w:rsidR="00556CE1" w:rsidRPr="00974CB7">
        <w:rPr>
          <w:rFonts w:cstheme="minorHAnsi"/>
          <w:sz w:val="26"/>
        </w:rPr>
        <w:t>(</w:t>
      </w:r>
      <w:proofErr w:type="gramStart"/>
      <w:r w:rsidR="00556CE1" w:rsidRPr="00974CB7">
        <w:rPr>
          <w:rFonts w:cstheme="minorHAnsi"/>
          <w:sz w:val="26"/>
        </w:rPr>
        <w:t>для газоопасных работ</w:t>
      </w:r>
      <w:proofErr w:type="gramEnd"/>
      <w:r w:rsidR="000052ED" w:rsidRPr="00974CB7">
        <w:rPr>
          <w:rFonts w:cstheme="minorHAnsi"/>
          <w:sz w:val="26"/>
        </w:rPr>
        <w:t xml:space="preserve"> разделенных на этапы</w:t>
      </w:r>
      <w:r w:rsidR="00556CE1" w:rsidRPr="00974CB7">
        <w:rPr>
          <w:rFonts w:cstheme="minorHAnsi"/>
          <w:sz w:val="26"/>
        </w:rPr>
        <w:t>,</w:t>
      </w:r>
      <w:r w:rsidR="00BA026E" w:rsidRPr="00974CB7">
        <w:rPr>
          <w:rFonts w:cstheme="minorHAnsi"/>
          <w:sz w:val="26"/>
        </w:rPr>
        <w:t xml:space="preserve"> </w:t>
      </w:r>
      <w:r w:rsidR="00556CE1" w:rsidRPr="00974CB7">
        <w:rPr>
          <w:rFonts w:cstheme="minorHAnsi"/>
          <w:sz w:val="26"/>
        </w:rPr>
        <w:t>подлежа</w:t>
      </w:r>
      <w:r w:rsidR="000052ED" w:rsidRPr="00974CB7">
        <w:rPr>
          <w:rFonts w:cstheme="minorHAnsi"/>
          <w:sz w:val="26"/>
        </w:rPr>
        <w:t>щие</w:t>
      </w:r>
      <w:r w:rsidR="00556CE1" w:rsidRPr="00974CB7">
        <w:rPr>
          <w:rFonts w:cstheme="minorHAnsi"/>
          <w:sz w:val="26"/>
        </w:rPr>
        <w:t xml:space="preserve"> оформлению отдельными нарядами-допусками) </w:t>
      </w:r>
      <w:r w:rsidRPr="00974CB7">
        <w:rPr>
          <w:rFonts w:cstheme="minorHAnsi"/>
          <w:sz w:val="26"/>
        </w:rPr>
        <w:t>и режим выполнения работы</w:t>
      </w:r>
      <w:r w:rsidR="00BA026E" w:rsidRPr="00974CB7">
        <w:rPr>
          <w:rFonts w:cstheme="minorHAnsi"/>
          <w:sz w:val="26"/>
        </w:rPr>
        <w:t xml:space="preserve"> в средствах защиты органов дыхания</w:t>
      </w:r>
      <w:r w:rsidRPr="00974CB7">
        <w:rPr>
          <w:rFonts w:cstheme="minorHAnsi"/>
          <w:sz w:val="26"/>
        </w:rPr>
        <w:t>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обеспечить контроль за состоянием воздушной среды в соответствии с требованиями наряда-допуска, не допускать проведения работ без наличия результатов анализов с периодичностью, указанной в наряде-допуске;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принять меры, исключающие допуск на место проведения работ лиц, не занятых ее выполнением;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не допускать выполнения иных работ повышенной опасности (например, работ на высоте), без соответствующего оформления;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в случае возникновения опасности или ухудшения самочувствия исполнителей немедленно прекратить проведение работ, поставить об этом в известность начальника смены и принять необходимые меры по обеспечению безопасности работ;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по окончании регламентированных перерывов убедиться, что условия безопасного проведения работ не изменились, не допускать возобновления работы при выявлении изменения условий ее безопасного проведения;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 xml:space="preserve">- по окончании работ совместно с начальником смены </w:t>
      </w:r>
      <w:r w:rsidR="00777C16" w:rsidRPr="00974CB7">
        <w:rPr>
          <w:rFonts w:cstheme="minorHAnsi"/>
          <w:sz w:val="26"/>
        </w:rPr>
        <w:t>и/или руководителем</w:t>
      </w:r>
      <w:r w:rsidRPr="00974CB7">
        <w:rPr>
          <w:rFonts w:cstheme="minorHAnsi"/>
          <w:sz w:val="26"/>
        </w:rPr>
        <w:t xml:space="preserve"> подразделения проверить полноту и качество выполнения работ и закрыть наряд-допуск.</w:t>
      </w:r>
    </w:p>
    <w:p w:rsidR="00D12567" w:rsidRPr="00974CB7" w:rsidRDefault="00600106" w:rsidP="00345964">
      <w:pPr>
        <w:pStyle w:val="af8"/>
        <w:numPr>
          <w:ilvl w:val="0"/>
          <w:numId w:val="19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Исполнители газоопасных, огневых и ремонтных работ несут ответственность за выполнение всех мер безопасности, предусмотренных в наряде</w:t>
      </w:r>
      <w:r w:rsidR="00BA026E" w:rsidRPr="00974CB7">
        <w:rPr>
          <w:rFonts w:cstheme="minorHAnsi"/>
        </w:rPr>
        <w:t>-</w:t>
      </w:r>
      <w:r w:rsidRPr="00974CB7">
        <w:rPr>
          <w:rFonts w:cstheme="minorHAnsi"/>
        </w:rPr>
        <w:t>допуске и в инструкциях по рабочим местам.</w:t>
      </w:r>
    </w:p>
    <w:p w:rsidR="00D12567" w:rsidRPr="00974CB7" w:rsidRDefault="00600106" w:rsidP="00345964">
      <w:pPr>
        <w:pStyle w:val="af8"/>
        <w:numPr>
          <w:ilvl w:val="0"/>
          <w:numId w:val="19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>Исполнители работ обязаны: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spacing w:after="240"/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пройти инструктаж по безопасному проведению работ и расписаться в наряде-допуске (в случае электронного оформления наряда-допуска, прохождени</w:t>
      </w:r>
      <w:r w:rsidR="00BA026E" w:rsidRPr="00974CB7">
        <w:rPr>
          <w:rFonts w:cstheme="minorHAnsi"/>
          <w:sz w:val="26"/>
        </w:rPr>
        <w:t>е</w:t>
      </w:r>
      <w:r w:rsidRPr="00974CB7">
        <w:rPr>
          <w:rFonts w:cstheme="minorHAnsi"/>
          <w:sz w:val="26"/>
        </w:rPr>
        <w:t xml:space="preserve"> инструктажа подтверждается способом, предусмотренным в </w:t>
      </w:r>
      <w:proofErr w:type="spellStart"/>
      <w:r w:rsidR="00077295" w:rsidRPr="00974CB7">
        <w:rPr>
          <w:rFonts w:cstheme="minorHAnsi"/>
          <w:sz w:val="26"/>
        </w:rPr>
        <w:t>ЦНД</w:t>
      </w:r>
      <w:proofErr w:type="spellEnd"/>
      <w:r w:rsidRPr="00974CB7">
        <w:rPr>
          <w:rFonts w:cstheme="minorHAnsi"/>
          <w:sz w:val="26"/>
        </w:rPr>
        <w:t>);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ознакомиться с условиями, характером и объемом работ на месте их выполнения;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выполнять только ту работу, которая указана в наряде-допуске;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приступать к выполнению работ только по указанию ответственного за их проведение;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применять средства защиты и соблюдать меры безопасности, предусмотренные нарядом-допуском;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 xml:space="preserve">- знать опасные свойства веществ, присутствующих на данном объекте, признаки отравления вредными веществами, места расположения средств связи и сигнализации, </w:t>
      </w:r>
      <w:r w:rsidR="0089373E" w:rsidRPr="00974CB7">
        <w:rPr>
          <w:rFonts w:cstheme="minorHAnsi"/>
          <w:sz w:val="26"/>
        </w:rPr>
        <w:t xml:space="preserve">аптечек и </w:t>
      </w:r>
      <w:r w:rsidR="00DD471D" w:rsidRPr="00974CB7">
        <w:rPr>
          <w:rFonts w:cstheme="minorHAnsi"/>
          <w:sz w:val="26"/>
        </w:rPr>
        <w:t xml:space="preserve">средств самопомощи, таких как аварийный душ, фонтан для промывки глаз и лица, </w:t>
      </w:r>
      <w:r w:rsidRPr="00974CB7">
        <w:rPr>
          <w:rFonts w:cstheme="minorHAnsi"/>
          <w:sz w:val="26"/>
        </w:rPr>
        <w:t>порядок эвакуации пострадавших из опасной зоны;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уметь оказывать первую помощь пострадавшим, пользоваться средствами индивидуальной защиты, спасательным снаряжением и инструментом;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 xml:space="preserve">- следить за состоянием </w:t>
      </w:r>
      <w:r w:rsidR="0089373E" w:rsidRPr="00974CB7">
        <w:rPr>
          <w:rFonts w:cstheme="minorHAnsi"/>
          <w:sz w:val="26"/>
        </w:rPr>
        <w:t xml:space="preserve">коллег </w:t>
      </w:r>
      <w:r w:rsidRPr="00974CB7">
        <w:rPr>
          <w:rFonts w:cstheme="minorHAnsi"/>
          <w:sz w:val="26"/>
        </w:rPr>
        <w:t>по работе, оказывать им необходимую помощь;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при ухудшении собственного самочувствия или обнаружении признаков недомогания у коллег, работу прекратить и немедленно сообщить об этом ответственному за ее проведение;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 xml:space="preserve">- прекращать работы при возникновении опасной ситуации, а также по требованию ответственного за проведение работ, руководителей и специалистов предприятия, представителей </w:t>
      </w:r>
      <w:proofErr w:type="spellStart"/>
      <w:r w:rsidRPr="00974CB7">
        <w:rPr>
          <w:rFonts w:cstheme="minorHAnsi"/>
          <w:sz w:val="26"/>
        </w:rPr>
        <w:t>ПАСФ</w:t>
      </w:r>
      <w:proofErr w:type="spellEnd"/>
      <w:r w:rsidRPr="00974CB7">
        <w:rPr>
          <w:rFonts w:cstheme="minorHAnsi"/>
          <w:sz w:val="26"/>
        </w:rPr>
        <w:t>;</w:t>
      </w:r>
    </w:p>
    <w:p w:rsidR="00D12567" w:rsidRPr="00974CB7" w:rsidRDefault="00600106" w:rsidP="00E57346">
      <w:pPr>
        <w:numPr>
          <w:ilvl w:val="2"/>
          <w:numId w:val="0"/>
        </w:numPr>
        <w:tabs>
          <w:tab w:val="num" w:pos="1418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- после окончания работ привести в порядок место проведения работ, убрать инструменты и приспособления.</w:t>
      </w:r>
    </w:p>
    <w:p w:rsidR="006552C0" w:rsidRPr="00974CB7" w:rsidRDefault="00600106" w:rsidP="006552C0">
      <w:pPr>
        <w:pStyle w:val="af8"/>
        <w:numPr>
          <w:ilvl w:val="0"/>
          <w:numId w:val="19"/>
        </w:numPr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>В наряд-допусках рекомендуется указывать номера телефонов (рации) ответственного за проведение работ</w:t>
      </w:r>
      <w:r w:rsidR="007444FA" w:rsidRPr="00974CB7">
        <w:rPr>
          <w:rFonts w:cstheme="minorHAnsi"/>
        </w:rPr>
        <w:t xml:space="preserve"> и</w:t>
      </w:r>
      <w:r w:rsidRPr="00974CB7">
        <w:rPr>
          <w:rFonts w:cstheme="minorHAnsi"/>
        </w:rPr>
        <w:t xml:space="preserve"> </w:t>
      </w:r>
      <w:r w:rsidR="00010D49" w:rsidRPr="00974CB7">
        <w:rPr>
          <w:rFonts w:cstheme="minorHAnsi"/>
        </w:rPr>
        <w:t xml:space="preserve">ответственного за контроль </w:t>
      </w:r>
      <w:r w:rsidR="00C516F1" w:rsidRPr="00974CB7">
        <w:rPr>
          <w:rFonts w:cstheme="minorHAnsi"/>
        </w:rPr>
        <w:t xml:space="preserve">подрядчика </w:t>
      </w:r>
      <w:r w:rsidR="00010D49" w:rsidRPr="00974CB7">
        <w:rPr>
          <w:rFonts w:cstheme="minorHAnsi"/>
        </w:rPr>
        <w:t>со стороны производства</w:t>
      </w:r>
      <w:r w:rsidRPr="00974CB7">
        <w:rPr>
          <w:rFonts w:cstheme="minorHAnsi"/>
        </w:rPr>
        <w:t>.</w:t>
      </w:r>
    </w:p>
    <w:p w:rsidR="005D7571" w:rsidRPr="00974CB7" w:rsidRDefault="00600106" w:rsidP="00491D1D">
      <w:pPr>
        <w:pStyle w:val="12"/>
        <w:rPr>
          <w:rFonts w:cstheme="minorHAnsi"/>
        </w:rPr>
      </w:pPr>
      <w:bookmarkStart w:id="12" w:name="_Toc160720293"/>
      <w:bookmarkStart w:id="13" w:name="_Toc233099837"/>
      <w:bookmarkEnd w:id="4"/>
      <w:bookmarkEnd w:id="5"/>
      <w:bookmarkEnd w:id="6"/>
      <w:bookmarkEnd w:id="7"/>
      <w:bookmarkEnd w:id="8"/>
      <w:bookmarkEnd w:id="9"/>
      <w:r w:rsidRPr="00974CB7">
        <w:rPr>
          <w:rFonts w:cstheme="minorHAnsi"/>
        </w:rPr>
        <w:lastRenderedPageBreak/>
        <w:t>Требования безопасности к ведению газоопасных работ</w:t>
      </w:r>
      <w:bookmarkEnd w:id="12"/>
    </w:p>
    <w:p w:rsidR="004C7618" w:rsidRPr="00974CB7" w:rsidRDefault="00600106" w:rsidP="00EA10C0">
      <w:pPr>
        <w:pStyle w:val="21"/>
        <w:numPr>
          <w:ilvl w:val="0"/>
          <w:numId w:val="13"/>
        </w:numPr>
        <w:tabs>
          <w:tab w:val="num" w:pos="1276"/>
        </w:tabs>
        <w:ind w:left="0" w:firstLine="709"/>
        <w:rPr>
          <w:rFonts w:cstheme="minorHAnsi"/>
        </w:rPr>
      </w:pPr>
      <w:bookmarkStart w:id="14" w:name="_Toc160720294"/>
      <w:r w:rsidRPr="00974CB7">
        <w:rPr>
          <w:rFonts w:cstheme="minorHAnsi"/>
        </w:rPr>
        <w:t>Общие требования</w:t>
      </w:r>
      <w:bookmarkEnd w:id="14"/>
    </w:p>
    <w:p w:rsidR="004C7618" w:rsidRPr="00974CB7" w:rsidRDefault="00600106" w:rsidP="00740FCF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К газоопасным относятся работы, связанные с внутренним осмотром, чисткой, ремонтом, разгерметизацией технологического оборудования, коммуникаций, установкой и снятием заглушек на оборудовании и трубопроводах, а также работы внутри емкостей (аппараты, сушильные барабаны, печи технологические, сушильные, реакторы, резервуары, цистерны, а также коллекторы, тоннели, колодцы,</w:t>
      </w:r>
      <w:r w:rsidR="00F36CCB" w:rsidRPr="00974CB7">
        <w:rPr>
          <w:rFonts w:cstheme="minorHAnsi"/>
        </w:rPr>
        <w:t xml:space="preserve"> приямки, траншеи (глубиной от одного</w:t>
      </w:r>
      <w:r w:rsidRPr="00974CB7">
        <w:rPr>
          <w:rFonts w:cstheme="minorHAnsi"/>
        </w:rPr>
        <w:t xml:space="preserve"> м</w:t>
      </w:r>
      <w:r w:rsidR="00F36CCB" w:rsidRPr="00974CB7">
        <w:rPr>
          <w:rFonts w:cstheme="minorHAnsi"/>
        </w:rPr>
        <w:t>етра</w:t>
      </w:r>
      <w:r w:rsidRPr="00974CB7">
        <w:rPr>
          <w:rFonts w:cstheme="minorHAnsi"/>
        </w:rPr>
        <w:t xml:space="preserve">) и другие аналогичные места), при проведении которых имеется или не исключена возможность выделения в рабочую зону </w:t>
      </w:r>
      <w:proofErr w:type="spellStart"/>
      <w:r w:rsidRPr="00974CB7">
        <w:rPr>
          <w:rFonts w:cstheme="minorHAnsi"/>
        </w:rPr>
        <w:t>пожаро</w:t>
      </w:r>
      <w:r w:rsidR="00F36CCB" w:rsidRPr="00974CB7">
        <w:rPr>
          <w:rFonts w:cstheme="minorHAnsi"/>
        </w:rPr>
        <w:t>взрыво</w:t>
      </w:r>
      <w:r w:rsidRPr="00974CB7">
        <w:rPr>
          <w:rFonts w:cstheme="minorHAnsi"/>
        </w:rPr>
        <w:t>опасных</w:t>
      </w:r>
      <w:proofErr w:type="spellEnd"/>
      <w:r w:rsidRPr="00974CB7">
        <w:rPr>
          <w:rFonts w:cstheme="minorHAnsi"/>
        </w:rPr>
        <w:t xml:space="preserve"> или вредных паров, газов и других веществ, способных вызвать взрыв, </w:t>
      </w:r>
      <w:r w:rsidR="00AE5C86" w:rsidRPr="00974CB7">
        <w:rPr>
          <w:rFonts w:cstheme="minorHAnsi"/>
        </w:rPr>
        <w:t>воз</w:t>
      </w:r>
      <w:r w:rsidRPr="00974CB7">
        <w:rPr>
          <w:rFonts w:cstheme="minorHAnsi"/>
        </w:rPr>
        <w:t xml:space="preserve">горание, оказать вредное воздействие на организм человека, работы при недостаточном </w:t>
      </w:r>
      <w:r w:rsidR="00330D3A" w:rsidRPr="00974CB7">
        <w:rPr>
          <w:rFonts w:cstheme="minorHAnsi"/>
        </w:rPr>
        <w:t xml:space="preserve">или избыточном </w:t>
      </w:r>
      <w:r w:rsidRPr="00974CB7">
        <w:rPr>
          <w:rFonts w:cstheme="minorHAnsi"/>
        </w:rPr>
        <w:t>содержании кислорода (объемная доля ниже 20%</w:t>
      </w:r>
      <w:r w:rsidR="00330D3A" w:rsidRPr="00974CB7">
        <w:rPr>
          <w:rFonts w:cstheme="minorHAnsi"/>
        </w:rPr>
        <w:t xml:space="preserve"> или выше 23%</w:t>
      </w:r>
      <w:r w:rsidRPr="00974CB7">
        <w:rPr>
          <w:rFonts w:cstheme="minorHAnsi"/>
        </w:rPr>
        <w:t>) в рабочей зоне</w:t>
      </w:r>
      <w:r w:rsidR="003135B1" w:rsidRPr="00974CB7">
        <w:rPr>
          <w:rFonts w:cstheme="minorHAnsi"/>
        </w:rPr>
        <w:t>, а также работы с пирофорными соединениями</w:t>
      </w:r>
      <w:r w:rsidRPr="00974CB7">
        <w:rPr>
          <w:rFonts w:cstheme="minorHAnsi"/>
        </w:rPr>
        <w:t>.</w:t>
      </w:r>
    </w:p>
    <w:p w:rsidR="009D788F" w:rsidRPr="00974CB7" w:rsidRDefault="00600106" w:rsidP="00AB19C0">
      <w:pPr>
        <w:pStyle w:val="32"/>
        <w:ind w:firstLine="709"/>
        <w:jc w:val="both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 xml:space="preserve">Обследование и ремонт </w:t>
      </w:r>
      <w:r w:rsidR="008B42B4" w:rsidRPr="00974CB7">
        <w:rPr>
          <w:rFonts w:cstheme="minorHAnsi"/>
          <w:sz w:val="26"/>
          <w:szCs w:val="26"/>
        </w:rPr>
        <w:t>автомашин из</w:t>
      </w:r>
      <w:r w:rsidRPr="00974CB7">
        <w:rPr>
          <w:rFonts w:cstheme="minorHAnsi"/>
          <w:sz w:val="26"/>
          <w:szCs w:val="26"/>
        </w:rPr>
        <w:t xml:space="preserve"> смотровых ям, нахождение и выполнение работ в котлованах и траншеях вне территории </w:t>
      </w:r>
      <w:proofErr w:type="spellStart"/>
      <w:r w:rsidR="00F36CCB" w:rsidRPr="00974CB7">
        <w:rPr>
          <w:rFonts w:cstheme="minorHAnsi"/>
          <w:sz w:val="26"/>
          <w:szCs w:val="26"/>
        </w:rPr>
        <w:t>ОПО</w:t>
      </w:r>
      <w:proofErr w:type="spellEnd"/>
      <w:r w:rsidRPr="00974CB7">
        <w:rPr>
          <w:rFonts w:cstheme="minorHAnsi"/>
          <w:sz w:val="26"/>
          <w:szCs w:val="26"/>
        </w:rPr>
        <w:t>, не относится к газоопасным работам</w:t>
      </w:r>
      <w:r w:rsidR="008B42B4" w:rsidRPr="00974CB7">
        <w:rPr>
          <w:rFonts w:cstheme="minorHAnsi"/>
          <w:sz w:val="26"/>
          <w:szCs w:val="26"/>
        </w:rPr>
        <w:t>.</w:t>
      </w:r>
    </w:p>
    <w:p w:rsidR="004F553D" w:rsidRPr="00974CB7" w:rsidRDefault="00600106" w:rsidP="00740FCF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Для всех газоопасных работ должна быть проведена оценка рисков в соответствии с требованиями </w:t>
      </w:r>
      <w:proofErr w:type="spellStart"/>
      <w:r w:rsidR="000B601B" w:rsidRPr="00974CB7">
        <w:rPr>
          <w:rFonts w:cstheme="minorHAnsi"/>
        </w:rPr>
        <w:t>СТП</w:t>
      </w:r>
      <w:proofErr w:type="spellEnd"/>
      <w:r w:rsidR="000B601B" w:rsidRPr="00974CB7">
        <w:rPr>
          <w:rFonts w:cstheme="minorHAnsi"/>
        </w:rPr>
        <w:t xml:space="preserve"> </w:t>
      </w:r>
      <w:r w:rsidR="0050402B" w:rsidRPr="00974CB7">
        <w:rPr>
          <w:rFonts w:cstheme="minorHAnsi"/>
        </w:rPr>
        <w:t>СР/</w:t>
      </w:r>
      <w:proofErr w:type="spellStart"/>
      <w:r w:rsidR="0050402B" w:rsidRPr="00974CB7">
        <w:rPr>
          <w:rFonts w:cstheme="minorHAnsi"/>
        </w:rPr>
        <w:t>ОТПБиЭ</w:t>
      </w:r>
      <w:proofErr w:type="spellEnd"/>
      <w:r w:rsidR="0050402B" w:rsidRPr="00974CB7">
        <w:rPr>
          <w:rFonts w:cstheme="minorHAnsi"/>
        </w:rPr>
        <w:t>/МУ08</w:t>
      </w:r>
      <w:r w:rsidRPr="00974CB7">
        <w:rPr>
          <w:rFonts w:cstheme="minorHAnsi"/>
        </w:rPr>
        <w:t>.</w:t>
      </w:r>
    </w:p>
    <w:p w:rsidR="004C7618" w:rsidRPr="00974CB7" w:rsidRDefault="00600106" w:rsidP="00740FCF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Газоопасные работы, в том числе работы связанные с пребыванием людей внутри аппаратов, емкостей и другого оборудования, должны проводиться в тех случаях, когда они не могут быть механизированы, автоматизированы или проведены без непосредственного участия людей.</w:t>
      </w:r>
    </w:p>
    <w:p w:rsidR="004C7618" w:rsidRPr="00974CB7" w:rsidRDefault="00600106" w:rsidP="00740FCF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На Предприятиях </w:t>
      </w:r>
      <w:proofErr w:type="spellStart"/>
      <w:r w:rsidRPr="00974CB7">
        <w:rPr>
          <w:rFonts w:cstheme="minorHAnsi"/>
        </w:rPr>
        <w:t>ПАО</w:t>
      </w:r>
      <w:proofErr w:type="spellEnd"/>
      <w:r w:rsidRPr="00974CB7">
        <w:rPr>
          <w:rFonts w:cstheme="minorHAnsi"/>
        </w:rPr>
        <w:t xml:space="preserve"> «СИБУР Холдинг» должны приниматься меры по сокращению количества газоопасных работ и повышению уровня их безопасности </w:t>
      </w:r>
      <w:r w:rsidR="00EA5F2D" w:rsidRPr="00974CB7">
        <w:rPr>
          <w:rFonts w:cstheme="minorHAnsi"/>
        </w:rPr>
        <w:t xml:space="preserve">посредством внедрения механизированных и (или) автоматизированных способов их проведения, </w:t>
      </w:r>
      <w:r w:rsidRPr="00974CB7">
        <w:rPr>
          <w:rFonts w:cstheme="minorHAnsi"/>
        </w:rPr>
        <w:t>путем усовершенствования технологических процессов и их аппаратурного оформления, внедрения современных методов диагностики, средств гидравлической, механической, химической очистки технологического оборудования и коммуникаций, оснащения технологических схем средствами отключения и останова отдельных узлов и аппаратов.</w:t>
      </w:r>
    </w:p>
    <w:p w:rsidR="009951A9" w:rsidRPr="00974CB7" w:rsidRDefault="00600106" w:rsidP="00740FCF">
      <w:pPr>
        <w:pStyle w:val="32"/>
        <w:tabs>
          <w:tab w:val="left" w:pos="1560"/>
        </w:tabs>
        <w:ind w:firstLine="709"/>
        <w:jc w:val="both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 xml:space="preserve">Выбор методов и средств очистки технологического оборудования и коммуникаций от используемых и образующихся </w:t>
      </w:r>
      <w:proofErr w:type="spellStart"/>
      <w:r w:rsidRPr="00974CB7">
        <w:rPr>
          <w:rFonts w:cstheme="minorHAnsi"/>
          <w:sz w:val="26"/>
          <w:szCs w:val="26"/>
        </w:rPr>
        <w:t>пожаровзрывоопасных</w:t>
      </w:r>
      <w:proofErr w:type="spellEnd"/>
      <w:r w:rsidRPr="00974CB7">
        <w:rPr>
          <w:rFonts w:cstheme="minorHAnsi"/>
          <w:sz w:val="26"/>
          <w:szCs w:val="26"/>
        </w:rPr>
        <w:t xml:space="preserve"> и химически опасных веществ, а также средств отключения и останова отдельных узлов и аппаратов для подготовки технологического оборудования к ремонтным работам должны определяться проектной документацией.</w:t>
      </w:r>
    </w:p>
    <w:p w:rsidR="004C7618" w:rsidRPr="00974CB7" w:rsidRDefault="00600106" w:rsidP="00740FCF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В зависимости от степени опасности газоопасные работы подразделяются на группы:</w:t>
      </w:r>
    </w:p>
    <w:p w:rsidR="004C7618" w:rsidRPr="00974CB7" w:rsidRDefault="00600106" w:rsidP="00740FCF">
      <w:pPr>
        <w:pStyle w:val="27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I - проводимые с оформлением наряда-допуска на проведение газоопасных работ;</w:t>
      </w:r>
    </w:p>
    <w:p w:rsidR="004C7618" w:rsidRPr="00974CB7" w:rsidRDefault="00600106" w:rsidP="00740FCF">
      <w:pPr>
        <w:pStyle w:val="27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proofErr w:type="spellStart"/>
      <w:r w:rsidRPr="00974CB7">
        <w:rPr>
          <w:rFonts w:cstheme="minorHAnsi"/>
        </w:rPr>
        <w:t>II</w:t>
      </w:r>
      <w:proofErr w:type="spellEnd"/>
      <w:r w:rsidRPr="00974CB7">
        <w:rPr>
          <w:rFonts w:cstheme="minorHAnsi"/>
        </w:rPr>
        <w:t xml:space="preserve"> - проводимые без оформления наряда-допуска на проведение газоопасных работ, но с обязательной регистрацией таких работ перед их началом в журнале учета газоопасных работ, проводимых без оформления наряда-допуска.</w:t>
      </w:r>
    </w:p>
    <w:p w:rsidR="00FC08CB" w:rsidRPr="00974CB7" w:rsidRDefault="00600106" w:rsidP="00740FCF">
      <w:pPr>
        <w:pStyle w:val="27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Работы по локализации и ликвидации последствий аварий выполняются без наряда-допуска на проведение газоопасных работ до устранения прямой угрозы причинения вреда жизни, здоровью или имуществу других лиц и окружающей среде и проводятся в соответствии с планом мероприятий по локализации и ликвидации последствий аварий.</w:t>
      </w:r>
    </w:p>
    <w:p w:rsidR="004C7618" w:rsidRPr="00974CB7" w:rsidRDefault="00600106" w:rsidP="00740FCF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В каждом</w:t>
      </w:r>
      <w:r w:rsidR="00CD0A77" w:rsidRPr="00974CB7">
        <w:rPr>
          <w:rFonts w:cstheme="minorHAnsi"/>
        </w:rPr>
        <w:t xml:space="preserve"> подразделении (производство, цех, отделение, установка, участок) должен быть разработан </w:t>
      </w:r>
      <w:r w:rsidR="00E472D0" w:rsidRPr="00974CB7">
        <w:rPr>
          <w:rFonts w:cstheme="minorHAnsi"/>
        </w:rPr>
        <w:t>П</w:t>
      </w:r>
      <w:r w:rsidR="00CD0A77" w:rsidRPr="00974CB7">
        <w:rPr>
          <w:rFonts w:cstheme="minorHAnsi"/>
        </w:rPr>
        <w:t>еречень газоопасных работ</w:t>
      </w:r>
      <w:r w:rsidR="00E2408D" w:rsidRPr="00974CB7">
        <w:rPr>
          <w:rFonts w:cstheme="minorHAnsi"/>
        </w:rPr>
        <w:t xml:space="preserve"> (</w:t>
      </w:r>
      <w:hyperlink w:anchor="Приложение4" w:history="1">
        <w:r w:rsidR="00E2408D" w:rsidRPr="00974CB7">
          <w:rPr>
            <w:rStyle w:val="ac"/>
            <w:rFonts w:asciiTheme="minorHAnsi" w:hAnsiTheme="minorHAnsi" w:cstheme="minorHAnsi"/>
          </w:rPr>
          <w:t>Приложение № 4</w:t>
        </w:r>
      </w:hyperlink>
      <w:r w:rsidR="00E2408D" w:rsidRPr="00974CB7">
        <w:rPr>
          <w:rFonts w:cstheme="minorHAnsi"/>
        </w:rPr>
        <w:t xml:space="preserve"> «Перечень газоопасных работ»)</w:t>
      </w:r>
      <w:r w:rsidR="00CD0A77" w:rsidRPr="00974CB7">
        <w:rPr>
          <w:rFonts w:cstheme="minorHAnsi"/>
        </w:rPr>
        <w:t>.</w:t>
      </w:r>
      <w:r w:rsidR="00E472D0" w:rsidRPr="00974CB7">
        <w:rPr>
          <w:rFonts w:cstheme="minorHAnsi"/>
        </w:rPr>
        <w:t xml:space="preserve"> </w:t>
      </w:r>
      <w:r w:rsidR="00CD0A77" w:rsidRPr="00974CB7">
        <w:rPr>
          <w:rFonts w:cstheme="minorHAnsi"/>
        </w:rPr>
        <w:t xml:space="preserve">В </w:t>
      </w:r>
      <w:r w:rsidR="00182FEF" w:rsidRPr="00974CB7">
        <w:rPr>
          <w:rFonts w:cstheme="minorHAnsi"/>
        </w:rPr>
        <w:t>П</w:t>
      </w:r>
      <w:r w:rsidR="00CD0A77" w:rsidRPr="00974CB7">
        <w:rPr>
          <w:rFonts w:cstheme="minorHAnsi"/>
        </w:rPr>
        <w:t xml:space="preserve">еречне </w:t>
      </w:r>
      <w:r w:rsidR="00C92864" w:rsidRPr="00974CB7">
        <w:rPr>
          <w:rFonts w:cstheme="minorHAnsi"/>
        </w:rPr>
        <w:t>ГОР</w:t>
      </w:r>
      <w:r w:rsidR="00CD0A77" w:rsidRPr="00974CB7">
        <w:rPr>
          <w:rFonts w:cstheme="minorHAnsi"/>
        </w:rPr>
        <w:t xml:space="preserve"> должны быть указаны:</w:t>
      </w:r>
    </w:p>
    <w:p w:rsidR="004C7618" w:rsidRPr="00974CB7" w:rsidRDefault="00600106" w:rsidP="00740FCF">
      <w:pPr>
        <w:pStyle w:val="10"/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>подразделение (производство, цех, отделение, установка, участок);</w:t>
      </w:r>
    </w:p>
    <w:p w:rsidR="004C7618" w:rsidRPr="00974CB7" w:rsidRDefault="00600106" w:rsidP="00740FCF">
      <w:pPr>
        <w:pStyle w:val="10"/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>место и характер работы;</w:t>
      </w:r>
    </w:p>
    <w:p w:rsidR="004C7618" w:rsidRPr="00974CB7" w:rsidRDefault="00600106" w:rsidP="00A51B65">
      <w:pPr>
        <w:pStyle w:val="10"/>
        <w:keepLines w:val="0"/>
        <w:widowControl w:val="0"/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>возможные вредные и опасные производственные факторы при ее проведении;</w:t>
      </w:r>
    </w:p>
    <w:p w:rsidR="008269E6" w:rsidRPr="00974CB7" w:rsidRDefault="00600106" w:rsidP="00A51B65">
      <w:pPr>
        <w:pStyle w:val="10"/>
        <w:keepLines w:val="0"/>
        <w:widowControl w:val="0"/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категория исполнителей, выполняющих указанные работы (работники эксплуатирующей или подрядной организации), а также персонала </w:t>
      </w:r>
      <w:proofErr w:type="spellStart"/>
      <w:r w:rsidR="008902D7" w:rsidRPr="00974CB7">
        <w:rPr>
          <w:rFonts w:cstheme="minorHAnsi"/>
        </w:rPr>
        <w:t>ПАСФ</w:t>
      </w:r>
      <w:proofErr w:type="spellEnd"/>
      <w:r w:rsidRPr="00974CB7">
        <w:rPr>
          <w:rFonts w:cstheme="minorHAnsi"/>
        </w:rPr>
        <w:t>, аттестованного на ведение газоспасательных работ в порядке, установленном Положением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утвержденным постановлением Правительства Российской Федерации от 22 декабря 2011 г. № 1091 (далее - Положение о проведении аттестации аварийно-спасательных служб), с которым заключен договор на обслуживание, привлекаемого при необходимости к участию в данных работах;</w:t>
      </w:r>
    </w:p>
    <w:p w:rsidR="00561CB8" w:rsidRPr="00974CB7" w:rsidRDefault="00600106" w:rsidP="00740FCF">
      <w:pPr>
        <w:pStyle w:val="10"/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>основные мероприятия, обеспечивающие безопасность выполняемых работ</w:t>
      </w:r>
      <w:r w:rsidR="00000CCB" w:rsidRPr="00974CB7">
        <w:rPr>
          <w:rFonts w:cstheme="minorHAnsi"/>
        </w:rPr>
        <w:t xml:space="preserve"> с учётом</w:t>
      </w:r>
      <w:r w:rsidR="000B601B" w:rsidRPr="00974CB7">
        <w:rPr>
          <w:rFonts w:cstheme="minorHAnsi"/>
        </w:rPr>
        <w:t xml:space="preserve"> оценки рисков</w:t>
      </w:r>
      <w:r w:rsidR="00930359" w:rsidRPr="00974CB7">
        <w:rPr>
          <w:rFonts w:cstheme="minorHAnsi"/>
        </w:rPr>
        <w:t xml:space="preserve">, проведённой в соответствии с </w:t>
      </w:r>
      <w:proofErr w:type="spellStart"/>
      <w:r w:rsidR="00930359" w:rsidRPr="00974CB7">
        <w:rPr>
          <w:rFonts w:cstheme="minorHAnsi"/>
        </w:rPr>
        <w:t>СТП</w:t>
      </w:r>
      <w:proofErr w:type="spellEnd"/>
      <w:r w:rsidR="00930359" w:rsidRPr="00974CB7">
        <w:rPr>
          <w:rFonts w:cstheme="minorHAnsi"/>
        </w:rPr>
        <w:t xml:space="preserve"> </w:t>
      </w:r>
      <w:r w:rsidR="0050402B" w:rsidRPr="00974CB7">
        <w:rPr>
          <w:rFonts w:cstheme="minorHAnsi"/>
        </w:rPr>
        <w:t>СР/</w:t>
      </w:r>
      <w:proofErr w:type="spellStart"/>
      <w:r w:rsidR="0050402B" w:rsidRPr="00974CB7">
        <w:rPr>
          <w:rFonts w:cstheme="minorHAnsi"/>
        </w:rPr>
        <w:t>ОТПБиЭ</w:t>
      </w:r>
      <w:proofErr w:type="spellEnd"/>
      <w:r w:rsidR="0050402B" w:rsidRPr="00974CB7">
        <w:rPr>
          <w:rFonts w:cstheme="minorHAnsi"/>
        </w:rPr>
        <w:t>/МУ08</w:t>
      </w:r>
      <w:r w:rsidR="00A85B29" w:rsidRPr="00974CB7">
        <w:rPr>
          <w:rFonts w:cstheme="minorHAnsi"/>
        </w:rPr>
        <w:t>;</w:t>
      </w:r>
    </w:p>
    <w:p w:rsidR="004C7618" w:rsidRPr="00974CB7" w:rsidRDefault="00600106" w:rsidP="00740FCF">
      <w:pPr>
        <w:pStyle w:val="10"/>
        <w:ind w:left="0" w:firstLine="709"/>
        <w:jc w:val="both"/>
        <w:rPr>
          <w:rFonts w:cstheme="minorHAnsi"/>
        </w:rPr>
      </w:pPr>
      <w:r w:rsidRPr="00974CB7">
        <w:rPr>
          <w:rFonts w:cstheme="minorHAnsi"/>
        </w:rPr>
        <w:t>схемы по подготовке и проведению газоопасных работ</w:t>
      </w:r>
      <w:r w:rsidR="006B449F" w:rsidRPr="00974CB7">
        <w:rPr>
          <w:rFonts w:cstheme="minorHAnsi"/>
        </w:rPr>
        <w:t>.</w:t>
      </w:r>
    </w:p>
    <w:p w:rsidR="006F423A" w:rsidRPr="00600106" w:rsidRDefault="00600106" w:rsidP="006F423A">
      <w:pPr>
        <w:pStyle w:val="30"/>
        <w:tabs>
          <w:tab w:val="left" w:pos="1560"/>
        </w:tabs>
        <w:ind w:left="0"/>
        <w:jc w:val="both"/>
        <w:rPr>
          <w:rFonts w:cstheme="minorHAnsi"/>
          <w:highlight w:val="yellow"/>
        </w:rPr>
      </w:pPr>
      <w:r w:rsidRPr="00600106">
        <w:rPr>
          <w:rFonts w:cstheme="minorHAnsi"/>
          <w:highlight w:val="yellow"/>
        </w:rPr>
        <w:t>Запрещается включ</w:t>
      </w:r>
      <w:r w:rsidR="002D59C6" w:rsidRPr="00600106">
        <w:rPr>
          <w:rFonts w:cstheme="minorHAnsi"/>
          <w:highlight w:val="yellow"/>
        </w:rPr>
        <w:t>ать</w:t>
      </w:r>
      <w:r w:rsidRPr="00600106">
        <w:rPr>
          <w:rFonts w:cstheme="minorHAnsi"/>
          <w:highlight w:val="yellow"/>
        </w:rPr>
        <w:t xml:space="preserve"> в переч</w:t>
      </w:r>
      <w:r w:rsidR="002D59C6" w:rsidRPr="00600106">
        <w:rPr>
          <w:rFonts w:cstheme="minorHAnsi"/>
          <w:highlight w:val="yellow"/>
        </w:rPr>
        <w:t>ень</w:t>
      </w:r>
      <w:r w:rsidRPr="00600106">
        <w:rPr>
          <w:rFonts w:cstheme="minorHAnsi"/>
          <w:highlight w:val="yellow"/>
        </w:rPr>
        <w:t xml:space="preserve"> ГОР переменные, противоречащие, неоднозначные и сезонные мероприятия. Дополнительные требования к </w:t>
      </w:r>
      <w:r w:rsidR="00492505" w:rsidRPr="00600106">
        <w:rPr>
          <w:rFonts w:cstheme="minorHAnsi"/>
          <w:highlight w:val="yellow"/>
        </w:rPr>
        <w:t xml:space="preserve">содержанию </w:t>
      </w:r>
      <w:r w:rsidR="002D59C6" w:rsidRPr="00600106">
        <w:rPr>
          <w:rFonts w:cstheme="minorHAnsi"/>
          <w:highlight w:val="yellow"/>
        </w:rPr>
        <w:t>перечн</w:t>
      </w:r>
      <w:r w:rsidR="00492505" w:rsidRPr="00600106">
        <w:rPr>
          <w:rFonts w:cstheme="minorHAnsi"/>
          <w:highlight w:val="yellow"/>
        </w:rPr>
        <w:t>я</w:t>
      </w:r>
      <w:r w:rsidR="002D59C6" w:rsidRPr="00600106">
        <w:rPr>
          <w:rFonts w:cstheme="minorHAnsi"/>
          <w:highlight w:val="yellow"/>
        </w:rPr>
        <w:t xml:space="preserve"> ГОР указаны в приложении №</w:t>
      </w:r>
      <w:r w:rsidR="00A47C1E" w:rsidRPr="00600106">
        <w:rPr>
          <w:rFonts w:cstheme="minorHAnsi"/>
          <w:highlight w:val="yellow"/>
        </w:rPr>
        <w:t xml:space="preserve"> </w:t>
      </w:r>
      <w:r w:rsidR="002D59C6" w:rsidRPr="00600106">
        <w:rPr>
          <w:rFonts w:cstheme="minorHAnsi"/>
          <w:highlight w:val="yellow"/>
        </w:rPr>
        <w:t>1</w:t>
      </w:r>
      <w:r w:rsidR="00993F62" w:rsidRPr="00600106">
        <w:rPr>
          <w:rFonts w:cstheme="minorHAnsi"/>
          <w:highlight w:val="yellow"/>
        </w:rPr>
        <w:t>7</w:t>
      </w:r>
      <w:r w:rsidR="002D59C6" w:rsidRPr="00600106">
        <w:rPr>
          <w:rFonts w:cstheme="minorHAnsi"/>
          <w:highlight w:val="yellow"/>
        </w:rPr>
        <w:t>.</w:t>
      </w:r>
      <w:r w:rsidRPr="00600106">
        <w:rPr>
          <w:rFonts w:cstheme="minorHAnsi"/>
          <w:highlight w:val="yellow"/>
        </w:rPr>
        <w:t xml:space="preserve"> </w:t>
      </w:r>
    </w:p>
    <w:p w:rsidR="004C7618" w:rsidRPr="00974CB7" w:rsidRDefault="00600106" w:rsidP="005A7AD6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Перечень </w:t>
      </w:r>
      <w:r w:rsidR="00C92864" w:rsidRPr="00974CB7">
        <w:rPr>
          <w:rFonts w:cstheme="minorHAnsi"/>
        </w:rPr>
        <w:t>ГОР</w:t>
      </w:r>
      <w:r w:rsidRPr="00974CB7">
        <w:rPr>
          <w:rFonts w:cstheme="minorHAnsi"/>
        </w:rPr>
        <w:t xml:space="preserve"> разр</w:t>
      </w:r>
      <w:r w:rsidR="00777C16" w:rsidRPr="00974CB7">
        <w:rPr>
          <w:rFonts w:cstheme="minorHAnsi"/>
        </w:rPr>
        <w:t>абатывается руководителем</w:t>
      </w:r>
      <w:r w:rsidRPr="00974CB7">
        <w:rPr>
          <w:rFonts w:cstheme="minorHAnsi"/>
        </w:rPr>
        <w:t xml:space="preserve"> подразделения (производство, цех, отделение, установка, участок), согласо</w:t>
      </w:r>
      <w:r w:rsidR="00CD587B" w:rsidRPr="00974CB7">
        <w:rPr>
          <w:rFonts w:cstheme="minorHAnsi"/>
        </w:rPr>
        <w:t xml:space="preserve">вывается с </w:t>
      </w:r>
      <w:proofErr w:type="spellStart"/>
      <w:r w:rsidR="00024D48" w:rsidRPr="00974CB7">
        <w:rPr>
          <w:rFonts w:cstheme="minorHAnsi"/>
        </w:rPr>
        <w:t>ПАСФ</w:t>
      </w:r>
      <w:proofErr w:type="spellEnd"/>
      <w:r w:rsidRPr="00974CB7">
        <w:rPr>
          <w:rFonts w:cstheme="minorHAnsi"/>
        </w:rPr>
        <w:t>, аттестован</w:t>
      </w:r>
      <w:r w:rsidR="00024D48" w:rsidRPr="00974CB7">
        <w:rPr>
          <w:rFonts w:cstheme="minorHAnsi"/>
        </w:rPr>
        <w:t>ным</w:t>
      </w:r>
      <w:r w:rsidRPr="00974CB7">
        <w:rPr>
          <w:rFonts w:cstheme="minorHAnsi"/>
        </w:rPr>
        <w:t xml:space="preserve"> на ведение газо</w:t>
      </w:r>
      <w:r w:rsidR="00C4486E" w:rsidRPr="00974CB7">
        <w:rPr>
          <w:rFonts w:cstheme="minorHAnsi"/>
        </w:rPr>
        <w:t>спасательных</w:t>
      </w:r>
      <w:r w:rsidRPr="00974CB7">
        <w:rPr>
          <w:rFonts w:cstheme="minorHAnsi"/>
        </w:rPr>
        <w:t xml:space="preserve"> работ</w:t>
      </w:r>
      <w:r w:rsidR="00A93920" w:rsidRPr="00974CB7">
        <w:rPr>
          <w:rFonts w:cstheme="minorHAnsi"/>
        </w:rPr>
        <w:t>, с подразделением</w:t>
      </w:r>
      <w:r w:rsidR="00146681" w:rsidRPr="00974CB7">
        <w:rPr>
          <w:rFonts w:cstheme="minorHAnsi"/>
        </w:rPr>
        <w:t xml:space="preserve"> </w:t>
      </w:r>
      <w:r w:rsidR="006D7145" w:rsidRPr="00974CB7">
        <w:rPr>
          <w:rFonts w:cstheme="minorHAnsi"/>
        </w:rPr>
        <w:t>ОТ и ПБ</w:t>
      </w:r>
      <w:r w:rsidR="0049591D" w:rsidRPr="00974CB7">
        <w:rPr>
          <w:rFonts w:cstheme="minorHAnsi"/>
        </w:rPr>
        <w:t xml:space="preserve"> </w:t>
      </w:r>
      <w:r w:rsidR="00146681" w:rsidRPr="00974CB7">
        <w:rPr>
          <w:rFonts w:cstheme="minorHAnsi"/>
        </w:rPr>
        <w:t>Предприятия</w:t>
      </w:r>
      <w:r w:rsidR="00CD587B" w:rsidRPr="00974CB7">
        <w:rPr>
          <w:rFonts w:cstheme="minorHAnsi"/>
        </w:rPr>
        <w:t xml:space="preserve"> и</w:t>
      </w:r>
      <w:r w:rsidR="00E509D0" w:rsidRPr="00974CB7">
        <w:rPr>
          <w:rFonts w:cstheme="minorHAnsi"/>
        </w:rPr>
        <w:t>ли</w:t>
      </w:r>
      <w:r w:rsidR="00CD587B" w:rsidRPr="00974CB7">
        <w:rPr>
          <w:rFonts w:cstheme="minorHAnsi"/>
        </w:rPr>
        <w:t xml:space="preserve"> </w:t>
      </w:r>
      <w:r w:rsidR="00146681" w:rsidRPr="00974CB7">
        <w:rPr>
          <w:rFonts w:cstheme="minorHAnsi"/>
        </w:rPr>
        <w:t>с лицом</w:t>
      </w:r>
      <w:r w:rsidRPr="00974CB7">
        <w:rPr>
          <w:rFonts w:cstheme="minorHAnsi"/>
        </w:rPr>
        <w:t>, назначенным ответственным за осуществление производственного контроля</w:t>
      </w:r>
      <w:r w:rsidR="00CD587B" w:rsidRPr="00974CB7">
        <w:rPr>
          <w:rFonts w:cstheme="minorHAnsi"/>
        </w:rPr>
        <w:t xml:space="preserve"> за </w:t>
      </w:r>
      <w:r w:rsidR="00CD587B" w:rsidRPr="00974CB7">
        <w:rPr>
          <w:rFonts w:cstheme="minorHAnsi"/>
        </w:rPr>
        <w:lastRenderedPageBreak/>
        <w:t>соблюдением требований промышленной безопасности</w:t>
      </w:r>
      <w:r w:rsidR="008902D7" w:rsidRPr="00974CB7">
        <w:rPr>
          <w:rFonts w:cstheme="minorHAnsi"/>
        </w:rPr>
        <w:t xml:space="preserve"> и утверждается </w:t>
      </w:r>
      <w:r w:rsidR="00A87ECF" w:rsidRPr="00974CB7">
        <w:rPr>
          <w:rFonts w:cstheme="minorHAnsi"/>
        </w:rPr>
        <w:t>руководителем Предприятия или его уполномоченным заместителем, либо руководителем филиала Предприятия или его уполномоченным заместителем.</w:t>
      </w:r>
    </w:p>
    <w:p w:rsidR="00E16805" w:rsidRPr="00974CB7" w:rsidRDefault="00600106" w:rsidP="005A7AD6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Для всех газоопасных работ, включенных в </w:t>
      </w:r>
      <w:r w:rsidR="00815863" w:rsidRPr="00974CB7">
        <w:rPr>
          <w:rFonts w:cstheme="minorHAnsi"/>
        </w:rPr>
        <w:t>Перечень ГОР, должны быть разработаны</w:t>
      </w:r>
      <w:r w:rsidR="00D077F2" w:rsidRPr="00974CB7">
        <w:rPr>
          <w:rFonts w:cstheme="minorHAnsi"/>
        </w:rPr>
        <w:t xml:space="preserve"> </w:t>
      </w:r>
      <w:r w:rsidR="00815863" w:rsidRPr="00974CB7">
        <w:rPr>
          <w:rFonts w:cstheme="minorHAnsi"/>
        </w:rPr>
        <w:t xml:space="preserve">схемы </w:t>
      </w:r>
      <w:r w:rsidR="007A67CB" w:rsidRPr="00974CB7">
        <w:rPr>
          <w:rFonts w:cstheme="minorHAnsi"/>
        </w:rPr>
        <w:t>по подготовке и проведению газоопасных работ</w:t>
      </w:r>
      <w:r w:rsidR="00815863" w:rsidRPr="00974CB7">
        <w:rPr>
          <w:rFonts w:cstheme="minorHAnsi"/>
        </w:rPr>
        <w:t>.</w:t>
      </w:r>
      <w:r w:rsidR="007A67CB" w:rsidRPr="00974CB7">
        <w:rPr>
          <w:rFonts w:cstheme="minorHAnsi"/>
        </w:rPr>
        <w:t xml:space="preserve"> </w:t>
      </w:r>
      <w:r w:rsidR="0006673D" w:rsidRPr="00974CB7">
        <w:rPr>
          <w:rFonts w:cstheme="minorHAnsi"/>
        </w:rPr>
        <w:t>С</w:t>
      </w:r>
      <w:r w:rsidRPr="00974CB7">
        <w:rPr>
          <w:rFonts w:cstheme="minorHAnsi"/>
        </w:rPr>
        <w:t>хем</w:t>
      </w:r>
      <w:r w:rsidR="0006673D" w:rsidRPr="00974CB7">
        <w:rPr>
          <w:rFonts w:cstheme="minorHAnsi"/>
        </w:rPr>
        <w:t>ы</w:t>
      </w:r>
      <w:r w:rsidRPr="00974CB7">
        <w:rPr>
          <w:rFonts w:cstheme="minorHAnsi"/>
        </w:rPr>
        <w:t xml:space="preserve"> </w:t>
      </w:r>
      <w:r w:rsidR="00815863" w:rsidRPr="00974CB7">
        <w:rPr>
          <w:rFonts w:cstheme="minorHAnsi"/>
        </w:rPr>
        <w:t>должны быть</w:t>
      </w:r>
      <w:r w:rsidR="0006673D" w:rsidRPr="00974CB7">
        <w:rPr>
          <w:rFonts w:cstheme="minorHAnsi"/>
        </w:rPr>
        <w:t xml:space="preserve"> </w:t>
      </w:r>
      <w:r w:rsidR="00815863" w:rsidRPr="00974CB7">
        <w:rPr>
          <w:rFonts w:cstheme="minorHAnsi"/>
        </w:rPr>
        <w:t>приложен</w:t>
      </w:r>
      <w:r w:rsidR="0006673D" w:rsidRPr="00974CB7">
        <w:rPr>
          <w:rFonts w:cstheme="minorHAnsi"/>
        </w:rPr>
        <w:t>ы</w:t>
      </w:r>
      <w:r w:rsidR="00815863" w:rsidRPr="00974CB7">
        <w:rPr>
          <w:rFonts w:cstheme="minorHAnsi"/>
        </w:rPr>
        <w:t xml:space="preserve"> к Перечню ГОР</w:t>
      </w:r>
      <w:r w:rsidR="007A67CB" w:rsidRPr="00974CB7">
        <w:rPr>
          <w:rFonts w:cstheme="minorHAnsi"/>
        </w:rPr>
        <w:t xml:space="preserve"> (допускается не прикладывать схемы в случае, если в Перечень ГОР включена информация об инструкциях, содержащих данные схемы или об </w:t>
      </w:r>
      <w:proofErr w:type="spellStart"/>
      <w:r w:rsidR="007A67CB" w:rsidRPr="00974CB7">
        <w:rPr>
          <w:rFonts w:cstheme="minorHAnsi"/>
        </w:rPr>
        <w:t>ИТ</w:t>
      </w:r>
      <w:proofErr w:type="spellEnd"/>
      <w:r w:rsidR="007A67CB" w:rsidRPr="00974CB7">
        <w:rPr>
          <w:rFonts w:cstheme="minorHAnsi"/>
        </w:rPr>
        <w:t>-ресурсах, на которых они размещены).</w:t>
      </w:r>
      <w:r w:rsidRPr="00974CB7">
        <w:rPr>
          <w:rFonts w:cstheme="minorHAnsi"/>
        </w:rPr>
        <w:t xml:space="preserve"> </w:t>
      </w:r>
      <w:r w:rsidR="007A67CB" w:rsidRPr="00974CB7">
        <w:rPr>
          <w:rFonts w:cstheme="minorHAnsi"/>
        </w:rPr>
        <w:t>При наличии электронн</w:t>
      </w:r>
      <w:r w:rsidRPr="00974CB7">
        <w:rPr>
          <w:rFonts w:cstheme="minorHAnsi"/>
        </w:rPr>
        <w:t>ых систем нарядов-допусков</w:t>
      </w:r>
      <w:r w:rsidR="00766317" w:rsidRPr="00974CB7">
        <w:rPr>
          <w:rFonts w:cstheme="minorHAnsi"/>
        </w:rPr>
        <w:t xml:space="preserve"> (</w:t>
      </w:r>
      <w:proofErr w:type="spellStart"/>
      <w:r w:rsidR="00766317" w:rsidRPr="00974CB7">
        <w:rPr>
          <w:rFonts w:cstheme="minorHAnsi"/>
        </w:rPr>
        <w:t>ЦНД</w:t>
      </w:r>
      <w:proofErr w:type="spellEnd"/>
      <w:r w:rsidR="00766317" w:rsidRPr="00974CB7">
        <w:rPr>
          <w:rFonts w:cstheme="minorHAnsi"/>
        </w:rPr>
        <w:t>)</w:t>
      </w:r>
      <w:r w:rsidRPr="00974CB7">
        <w:rPr>
          <w:rFonts w:cstheme="minorHAnsi"/>
        </w:rPr>
        <w:t xml:space="preserve">, схемы </w:t>
      </w:r>
      <w:r w:rsidR="00B239B7" w:rsidRPr="00974CB7">
        <w:rPr>
          <w:rFonts w:cstheme="minorHAnsi"/>
        </w:rPr>
        <w:t xml:space="preserve">должны быть </w:t>
      </w:r>
      <w:r w:rsidR="00517B80" w:rsidRPr="00974CB7">
        <w:rPr>
          <w:rFonts w:cstheme="minorHAnsi"/>
        </w:rPr>
        <w:t>загружены в</w:t>
      </w:r>
      <w:r w:rsidR="00B239B7" w:rsidRPr="00974CB7">
        <w:rPr>
          <w:rFonts w:cstheme="minorHAnsi"/>
        </w:rPr>
        <w:t xml:space="preserve"> электронном виде</w:t>
      </w:r>
      <w:r w:rsidR="003E0FA6" w:rsidRPr="00974CB7">
        <w:rPr>
          <w:rFonts w:cstheme="minorHAnsi"/>
        </w:rPr>
        <w:t xml:space="preserve"> в </w:t>
      </w:r>
      <w:r w:rsidR="00E00F29" w:rsidRPr="00974CB7">
        <w:rPr>
          <w:rFonts w:cstheme="minorHAnsi"/>
        </w:rPr>
        <w:t>соответствующие</w:t>
      </w:r>
      <w:r w:rsidR="003E0FA6" w:rsidRPr="00974CB7">
        <w:rPr>
          <w:rFonts w:cstheme="minorHAnsi"/>
        </w:rPr>
        <w:t xml:space="preserve"> хранилища</w:t>
      </w:r>
      <w:r w:rsidR="00D36C09" w:rsidRPr="00974CB7">
        <w:rPr>
          <w:rFonts w:cstheme="minorHAnsi"/>
        </w:rPr>
        <w:t xml:space="preserve"> </w:t>
      </w:r>
      <w:r w:rsidR="00517B80" w:rsidRPr="00974CB7">
        <w:rPr>
          <w:rFonts w:cstheme="minorHAnsi"/>
        </w:rPr>
        <w:t>информации.</w:t>
      </w:r>
      <w:r w:rsidR="003C3066" w:rsidRPr="00974CB7">
        <w:rPr>
          <w:rFonts w:cstheme="minorHAnsi"/>
        </w:rPr>
        <w:t xml:space="preserve"> </w:t>
      </w:r>
    </w:p>
    <w:p w:rsidR="008A4785" w:rsidRPr="00974CB7" w:rsidRDefault="00600106" w:rsidP="005A7AD6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Перечень газоопасных работ следует пересматривать и </w:t>
      </w:r>
      <w:proofErr w:type="spellStart"/>
      <w:r w:rsidRPr="00974CB7">
        <w:rPr>
          <w:rFonts w:cstheme="minorHAnsi"/>
        </w:rPr>
        <w:t>переутверждать</w:t>
      </w:r>
      <w:proofErr w:type="spellEnd"/>
      <w:r w:rsidRPr="00974CB7">
        <w:rPr>
          <w:rFonts w:cstheme="minorHAnsi"/>
        </w:rPr>
        <w:t xml:space="preserve"> не реже одного раза в год, а также при изменении технологического процесса и технологической схемы производства</w:t>
      </w:r>
      <w:r w:rsidR="00D53853" w:rsidRPr="00974CB7">
        <w:rPr>
          <w:rFonts w:cstheme="minorHAnsi"/>
        </w:rPr>
        <w:t xml:space="preserve">, </w:t>
      </w:r>
      <w:r w:rsidR="002C376A" w:rsidRPr="00974CB7">
        <w:rPr>
          <w:rFonts w:cstheme="minorHAnsi"/>
        </w:rPr>
        <w:t>и (</w:t>
      </w:r>
      <w:r w:rsidR="00D53853" w:rsidRPr="00974CB7">
        <w:rPr>
          <w:rFonts w:cstheme="minorHAnsi"/>
        </w:rPr>
        <w:t>или</w:t>
      </w:r>
      <w:r w:rsidR="00D54566" w:rsidRPr="00974CB7">
        <w:rPr>
          <w:rFonts w:cstheme="minorHAnsi"/>
        </w:rPr>
        <w:t>)</w:t>
      </w:r>
      <w:r w:rsidR="00D53853" w:rsidRPr="00974CB7">
        <w:rPr>
          <w:rFonts w:cstheme="minorHAnsi"/>
        </w:rPr>
        <w:t xml:space="preserve"> по результатам</w:t>
      </w:r>
      <w:r w:rsidR="005E30D4" w:rsidRPr="00974CB7">
        <w:rPr>
          <w:rFonts w:cstheme="minorHAnsi"/>
        </w:rPr>
        <w:t xml:space="preserve"> проведенной</w:t>
      </w:r>
      <w:r w:rsidR="00D54566" w:rsidRPr="00974CB7">
        <w:rPr>
          <w:rFonts w:cstheme="minorHAnsi"/>
        </w:rPr>
        <w:t xml:space="preserve"> оценки рисков,</w:t>
      </w:r>
      <w:r w:rsidR="006F423A" w:rsidRPr="00974CB7">
        <w:rPr>
          <w:rFonts w:cstheme="minorHAnsi"/>
        </w:rPr>
        <w:t xml:space="preserve"> </w:t>
      </w:r>
      <w:r w:rsidR="000E23DB" w:rsidRPr="00974CB7">
        <w:rPr>
          <w:rFonts w:cstheme="minorHAnsi"/>
        </w:rPr>
        <w:t>проверок</w:t>
      </w:r>
      <w:r w:rsidR="006F423A" w:rsidRPr="00974CB7">
        <w:rPr>
          <w:rFonts w:cstheme="minorHAnsi"/>
        </w:rPr>
        <w:t xml:space="preserve"> нарядов-допусков,</w:t>
      </w:r>
      <w:r w:rsidR="00D53853" w:rsidRPr="00974CB7">
        <w:rPr>
          <w:rFonts w:cstheme="minorHAnsi"/>
        </w:rPr>
        <w:t xml:space="preserve"> расследований происшествий и извлеченных уроков</w:t>
      </w:r>
      <w:r w:rsidRPr="00974CB7">
        <w:rPr>
          <w:rFonts w:cstheme="minorHAnsi"/>
        </w:rPr>
        <w:t>.</w:t>
      </w:r>
    </w:p>
    <w:p w:rsidR="008A4785" w:rsidRPr="00974CB7" w:rsidRDefault="00600106" w:rsidP="005A7AD6">
      <w:pPr>
        <w:pStyle w:val="32"/>
        <w:tabs>
          <w:tab w:val="left" w:pos="1560"/>
        </w:tabs>
        <w:ind w:firstLine="709"/>
        <w:jc w:val="both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Перечни ГОР</w:t>
      </w:r>
      <w:r w:rsidR="00777C16" w:rsidRPr="00974CB7">
        <w:rPr>
          <w:rFonts w:cstheme="minorHAnsi"/>
          <w:sz w:val="26"/>
          <w:szCs w:val="26"/>
        </w:rPr>
        <w:t xml:space="preserve"> должны храниться в</w:t>
      </w:r>
      <w:r w:rsidRPr="00974CB7">
        <w:rPr>
          <w:rFonts w:cstheme="minorHAnsi"/>
          <w:sz w:val="26"/>
          <w:szCs w:val="26"/>
        </w:rPr>
        <w:t xml:space="preserve"> подразделениях и в подразделениях, согласовывающих наряды-допуски на проведение газоопасных работ.</w:t>
      </w:r>
    </w:p>
    <w:p w:rsidR="008A4785" w:rsidRPr="00974CB7" w:rsidRDefault="00600106" w:rsidP="005A7AD6">
      <w:pPr>
        <w:pStyle w:val="32"/>
        <w:tabs>
          <w:tab w:val="left" w:pos="1560"/>
        </w:tabs>
        <w:ind w:firstLine="709"/>
        <w:jc w:val="both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Рекомендуется хранение перечней ГОР в электронной базе данных эксплуатирующей организации (филиале организации).</w:t>
      </w:r>
      <w:r w:rsidR="00D53853" w:rsidRPr="00974CB7">
        <w:rPr>
          <w:rFonts w:cstheme="minorHAnsi"/>
          <w:sz w:val="26"/>
          <w:szCs w:val="26"/>
        </w:rPr>
        <w:t xml:space="preserve"> Перечни ГОР в электронном виде используются для загрузки в </w:t>
      </w:r>
      <w:proofErr w:type="spellStart"/>
      <w:r w:rsidR="00D53853" w:rsidRPr="00974CB7">
        <w:rPr>
          <w:rFonts w:cstheme="minorHAnsi"/>
          <w:sz w:val="26"/>
          <w:szCs w:val="26"/>
        </w:rPr>
        <w:t>ЦНД</w:t>
      </w:r>
      <w:proofErr w:type="spellEnd"/>
      <w:r w:rsidR="00D53853" w:rsidRPr="00974CB7">
        <w:rPr>
          <w:rFonts w:cstheme="minorHAnsi"/>
          <w:sz w:val="26"/>
          <w:szCs w:val="26"/>
        </w:rPr>
        <w:t xml:space="preserve"> (в качест</w:t>
      </w:r>
      <w:r w:rsidR="0080630F" w:rsidRPr="00974CB7">
        <w:rPr>
          <w:rFonts w:cstheme="minorHAnsi"/>
          <w:sz w:val="26"/>
          <w:szCs w:val="26"/>
        </w:rPr>
        <w:t>в</w:t>
      </w:r>
      <w:r w:rsidR="00D53853" w:rsidRPr="00974CB7">
        <w:rPr>
          <w:rFonts w:cstheme="minorHAnsi"/>
          <w:sz w:val="26"/>
          <w:szCs w:val="26"/>
        </w:rPr>
        <w:t>е технических карт).</w:t>
      </w:r>
    </w:p>
    <w:p w:rsidR="003704BA" w:rsidRPr="00974CB7" w:rsidRDefault="00600106" w:rsidP="005A7AD6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600106">
        <w:rPr>
          <w:rFonts w:cstheme="minorHAnsi"/>
          <w:highlight w:val="green"/>
        </w:rPr>
        <w:t xml:space="preserve">Руководитель подразделения (разработчик </w:t>
      </w:r>
      <w:r w:rsidR="00633C2D" w:rsidRPr="00600106">
        <w:rPr>
          <w:rFonts w:cstheme="minorHAnsi"/>
          <w:highlight w:val="green"/>
        </w:rPr>
        <w:t>П</w:t>
      </w:r>
      <w:r w:rsidRPr="00600106">
        <w:rPr>
          <w:rFonts w:cstheme="minorHAnsi"/>
          <w:highlight w:val="green"/>
        </w:rPr>
        <w:t>еречня</w:t>
      </w:r>
      <w:r w:rsidR="00633C2D" w:rsidRPr="00600106">
        <w:rPr>
          <w:rFonts w:cstheme="minorHAnsi"/>
          <w:highlight w:val="green"/>
        </w:rPr>
        <w:t xml:space="preserve"> ГОР</w:t>
      </w:r>
      <w:r w:rsidRPr="00600106">
        <w:rPr>
          <w:rFonts w:cstheme="minorHAnsi"/>
          <w:highlight w:val="green"/>
        </w:rPr>
        <w:t xml:space="preserve">) обязан предоставить </w:t>
      </w:r>
      <w:r w:rsidR="00426416" w:rsidRPr="00600106">
        <w:rPr>
          <w:rFonts w:cstheme="minorHAnsi"/>
          <w:highlight w:val="green"/>
        </w:rPr>
        <w:t xml:space="preserve">актуальную версию </w:t>
      </w:r>
      <w:r w:rsidR="00633C2D" w:rsidRPr="00600106">
        <w:rPr>
          <w:rFonts w:cstheme="minorHAnsi"/>
          <w:highlight w:val="green"/>
        </w:rPr>
        <w:t>П</w:t>
      </w:r>
      <w:r w:rsidR="00426416" w:rsidRPr="00600106">
        <w:rPr>
          <w:rFonts w:cstheme="minorHAnsi"/>
          <w:highlight w:val="green"/>
        </w:rPr>
        <w:t>еречня</w:t>
      </w:r>
      <w:r w:rsidR="00633C2D" w:rsidRPr="00600106">
        <w:rPr>
          <w:rFonts w:cstheme="minorHAnsi"/>
          <w:highlight w:val="green"/>
        </w:rPr>
        <w:t xml:space="preserve"> ГОР</w:t>
      </w:r>
      <w:r w:rsidR="00426416" w:rsidRPr="00600106">
        <w:rPr>
          <w:rFonts w:cstheme="minorHAnsi"/>
          <w:highlight w:val="green"/>
        </w:rPr>
        <w:t xml:space="preserve"> всем заинтересованным сторонам или проинформировать о её </w:t>
      </w:r>
      <w:r w:rsidRPr="00600106">
        <w:rPr>
          <w:rFonts w:cstheme="minorHAnsi"/>
          <w:highlight w:val="green"/>
        </w:rPr>
        <w:t>разме</w:t>
      </w:r>
      <w:r w:rsidR="00426416" w:rsidRPr="00600106">
        <w:rPr>
          <w:rFonts w:cstheme="minorHAnsi"/>
          <w:highlight w:val="green"/>
        </w:rPr>
        <w:t>щении</w:t>
      </w:r>
      <w:r w:rsidRPr="00600106">
        <w:rPr>
          <w:rFonts w:cstheme="minorHAnsi"/>
          <w:highlight w:val="green"/>
        </w:rPr>
        <w:t xml:space="preserve"> </w:t>
      </w:r>
      <w:r w:rsidR="00D56526" w:rsidRPr="00600106">
        <w:rPr>
          <w:rFonts w:cstheme="minorHAnsi"/>
          <w:highlight w:val="green"/>
        </w:rPr>
        <w:t xml:space="preserve">на доступном </w:t>
      </w:r>
      <w:proofErr w:type="spellStart"/>
      <w:r w:rsidR="00D56526" w:rsidRPr="00600106">
        <w:rPr>
          <w:rFonts w:cstheme="minorHAnsi"/>
          <w:highlight w:val="green"/>
        </w:rPr>
        <w:t>ИТ</w:t>
      </w:r>
      <w:proofErr w:type="spellEnd"/>
      <w:r w:rsidR="00D56526" w:rsidRPr="00600106">
        <w:rPr>
          <w:rFonts w:cstheme="minorHAnsi"/>
          <w:highlight w:val="green"/>
        </w:rPr>
        <w:t>-ресурсе</w:t>
      </w:r>
      <w:r w:rsidRPr="00600106">
        <w:rPr>
          <w:rFonts w:cstheme="minorHAnsi"/>
          <w:highlight w:val="green"/>
        </w:rPr>
        <w:t xml:space="preserve"> </w:t>
      </w:r>
      <w:r w:rsidR="00426416" w:rsidRPr="00600106">
        <w:rPr>
          <w:rFonts w:cstheme="minorHAnsi"/>
          <w:highlight w:val="green"/>
        </w:rPr>
        <w:t>в</w:t>
      </w:r>
      <w:r w:rsidRPr="00600106">
        <w:rPr>
          <w:rFonts w:cstheme="minorHAnsi"/>
          <w:highlight w:val="green"/>
        </w:rPr>
        <w:t xml:space="preserve"> день утверждения </w:t>
      </w:r>
      <w:r w:rsidR="00633C2D" w:rsidRPr="00600106">
        <w:rPr>
          <w:rFonts w:cstheme="minorHAnsi"/>
          <w:highlight w:val="green"/>
        </w:rPr>
        <w:t>П</w:t>
      </w:r>
      <w:r w:rsidRPr="00600106">
        <w:rPr>
          <w:rFonts w:cstheme="minorHAnsi"/>
          <w:highlight w:val="green"/>
        </w:rPr>
        <w:t xml:space="preserve">еречня </w:t>
      </w:r>
      <w:r w:rsidR="00633C2D" w:rsidRPr="00600106">
        <w:rPr>
          <w:rFonts w:cstheme="minorHAnsi"/>
          <w:highlight w:val="green"/>
        </w:rPr>
        <w:t>ГОР</w:t>
      </w:r>
      <w:r w:rsidR="00DE2BD3" w:rsidRPr="00600106">
        <w:rPr>
          <w:rFonts w:cstheme="minorHAnsi"/>
          <w:highlight w:val="green"/>
        </w:rPr>
        <w:t xml:space="preserve">, а также организовать своевременную загрузку Перечня ГОР в </w:t>
      </w:r>
      <w:proofErr w:type="spellStart"/>
      <w:r w:rsidR="00DE2BD3" w:rsidRPr="00600106">
        <w:rPr>
          <w:rFonts w:cstheme="minorHAnsi"/>
          <w:highlight w:val="green"/>
        </w:rPr>
        <w:t>ЦНД</w:t>
      </w:r>
      <w:proofErr w:type="spellEnd"/>
      <w:r w:rsidR="00426416" w:rsidRPr="00600106">
        <w:rPr>
          <w:rFonts w:cstheme="minorHAnsi"/>
          <w:highlight w:val="green"/>
        </w:rPr>
        <w:t>.</w:t>
      </w:r>
    </w:p>
    <w:p w:rsidR="008A4785" w:rsidRPr="00974CB7" w:rsidRDefault="00600106" w:rsidP="00A130F8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Список ответственных за подготовку и проведение газоопасных работ лиц эксплуатирующей организации должен быть утвержден руководителем эксплуатирующей организации или его уполномоченным заместителем, либо руководителем филиала организации или его уполномоченным заместителем.</w:t>
      </w:r>
    </w:p>
    <w:p w:rsidR="00B90596" w:rsidRPr="00974CB7" w:rsidRDefault="00600106" w:rsidP="005A7AD6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Руководитель подразделения (разработчик списка) обязан предоставить актуальную версию списка всем заинтересованным сторонам или проинформировать о её размещении на доступном </w:t>
      </w:r>
      <w:proofErr w:type="spellStart"/>
      <w:r w:rsidRPr="00974CB7">
        <w:rPr>
          <w:rFonts w:cstheme="minorHAnsi"/>
        </w:rPr>
        <w:t>ИТ</w:t>
      </w:r>
      <w:proofErr w:type="spellEnd"/>
      <w:r w:rsidRPr="00974CB7">
        <w:rPr>
          <w:rFonts w:cstheme="minorHAnsi"/>
        </w:rPr>
        <w:t>-ресурсе в день утверждения списка лиц, ответственных за подготовку и проведение газоопасных работ.</w:t>
      </w:r>
    </w:p>
    <w:p w:rsidR="000A07E2" w:rsidRPr="00600106" w:rsidRDefault="00600106" w:rsidP="005A7AD6">
      <w:pPr>
        <w:pStyle w:val="30"/>
        <w:tabs>
          <w:tab w:val="left" w:pos="1560"/>
        </w:tabs>
        <w:ind w:left="0"/>
        <w:jc w:val="both"/>
        <w:rPr>
          <w:rFonts w:cstheme="minorHAnsi"/>
          <w:highlight w:val="green"/>
        </w:rPr>
      </w:pPr>
      <w:r w:rsidRPr="00600106">
        <w:rPr>
          <w:rFonts w:cstheme="minorHAnsi"/>
          <w:highlight w:val="green"/>
        </w:rPr>
        <w:t>Список лиц, ответственных за безопасное проведение газоопасных работ подрядной организации, должен быть утвержден руководителем подрядной организации и направлен в эксплуатирующую</w:t>
      </w:r>
      <w:r w:rsidR="00A413FA" w:rsidRPr="00600106">
        <w:rPr>
          <w:rFonts w:cstheme="minorHAnsi"/>
          <w:highlight w:val="green"/>
        </w:rPr>
        <w:t xml:space="preserve"> организацию</w:t>
      </w:r>
      <w:r w:rsidR="008532AA" w:rsidRPr="00600106">
        <w:rPr>
          <w:rFonts w:cstheme="minorHAnsi"/>
          <w:highlight w:val="green"/>
        </w:rPr>
        <w:t xml:space="preserve"> или её филиал</w:t>
      </w:r>
      <w:r w:rsidR="00A413FA" w:rsidRPr="00600106">
        <w:rPr>
          <w:rFonts w:cstheme="minorHAnsi"/>
          <w:highlight w:val="green"/>
        </w:rPr>
        <w:t xml:space="preserve"> (куратору договора от Предприятия</w:t>
      </w:r>
      <w:r w:rsidRPr="00600106">
        <w:rPr>
          <w:rFonts w:cstheme="minorHAnsi"/>
          <w:highlight w:val="green"/>
        </w:rPr>
        <w:t>), на объекте которой будут проводиться работы.</w:t>
      </w:r>
    </w:p>
    <w:p w:rsidR="004C7618" w:rsidRPr="00974CB7" w:rsidRDefault="00600106" w:rsidP="005A7AD6">
      <w:pPr>
        <w:pStyle w:val="32"/>
        <w:tabs>
          <w:tab w:val="left" w:pos="1560"/>
        </w:tabs>
        <w:ind w:firstLine="709"/>
        <w:jc w:val="both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Списки ответственных лиц эксплуатирующей и п</w:t>
      </w:r>
      <w:r w:rsidR="009E6753" w:rsidRPr="00974CB7">
        <w:rPr>
          <w:rFonts w:cstheme="minorHAnsi"/>
          <w:sz w:val="26"/>
          <w:szCs w:val="26"/>
        </w:rPr>
        <w:t>одрядной организаций рекомендуется</w:t>
      </w:r>
      <w:r w:rsidRPr="00974CB7">
        <w:rPr>
          <w:rFonts w:cstheme="minorHAnsi"/>
          <w:sz w:val="26"/>
          <w:szCs w:val="26"/>
        </w:rPr>
        <w:t xml:space="preserve"> хранить в электронной базе данных эксплуатирующей организации (филиале организации).</w:t>
      </w:r>
    </w:p>
    <w:p w:rsidR="009B12E5" w:rsidRPr="00974CB7" w:rsidRDefault="00600106" w:rsidP="005A7AD6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 xml:space="preserve">В случае возникновения необходимости проведения газоопасных работ, не включенных в утвержденный </w:t>
      </w:r>
      <w:r w:rsidR="00633C2D" w:rsidRPr="00974CB7">
        <w:rPr>
          <w:rFonts w:cstheme="minorHAnsi"/>
        </w:rPr>
        <w:t>П</w:t>
      </w:r>
      <w:r w:rsidRPr="00974CB7">
        <w:rPr>
          <w:rFonts w:cstheme="minorHAnsi"/>
        </w:rPr>
        <w:t xml:space="preserve">еречень </w:t>
      </w:r>
      <w:r w:rsidR="00633C2D" w:rsidRPr="00974CB7">
        <w:rPr>
          <w:rFonts w:cstheme="minorHAnsi"/>
        </w:rPr>
        <w:t>ГОР</w:t>
      </w:r>
      <w:r w:rsidRPr="00974CB7">
        <w:rPr>
          <w:rFonts w:cstheme="minorHAnsi"/>
        </w:rPr>
        <w:t>, они должны выполняться по наряду-допуску на проведение газоопасных работ</w:t>
      </w:r>
      <w:r w:rsidR="006F3372" w:rsidRPr="00974CB7">
        <w:rPr>
          <w:rFonts w:cstheme="minorHAnsi"/>
        </w:rPr>
        <w:t xml:space="preserve"> с обязательным согласованием </w:t>
      </w:r>
      <w:proofErr w:type="spellStart"/>
      <w:r w:rsidR="006F3372" w:rsidRPr="00974CB7">
        <w:rPr>
          <w:rFonts w:cstheme="minorHAnsi"/>
        </w:rPr>
        <w:t>ПАСФ</w:t>
      </w:r>
      <w:proofErr w:type="spellEnd"/>
      <w:r w:rsidR="006F3372" w:rsidRPr="00974CB7">
        <w:rPr>
          <w:rFonts w:cstheme="minorHAnsi"/>
        </w:rPr>
        <w:t xml:space="preserve">, подразделением </w:t>
      </w:r>
      <w:r w:rsidR="006D7145" w:rsidRPr="00974CB7">
        <w:rPr>
          <w:rFonts w:cstheme="minorHAnsi"/>
        </w:rPr>
        <w:t>ОТ и ПБ</w:t>
      </w:r>
      <w:r w:rsidRPr="00974CB7">
        <w:rPr>
          <w:rFonts w:cstheme="minorHAnsi"/>
        </w:rPr>
        <w:t xml:space="preserve"> </w:t>
      </w:r>
      <w:r w:rsidR="006F3372" w:rsidRPr="00974CB7">
        <w:rPr>
          <w:rFonts w:cstheme="minorHAnsi"/>
        </w:rPr>
        <w:t xml:space="preserve">и </w:t>
      </w:r>
      <w:r w:rsidRPr="00974CB7">
        <w:rPr>
          <w:rFonts w:cstheme="minorHAnsi"/>
        </w:rPr>
        <w:t xml:space="preserve">с последующим их внесением в </w:t>
      </w:r>
      <w:r w:rsidR="00633C2D" w:rsidRPr="00974CB7">
        <w:rPr>
          <w:rFonts w:cstheme="minorHAnsi"/>
        </w:rPr>
        <w:t>П</w:t>
      </w:r>
      <w:r w:rsidRPr="00974CB7">
        <w:rPr>
          <w:rFonts w:cstheme="minorHAnsi"/>
        </w:rPr>
        <w:t>еречень</w:t>
      </w:r>
      <w:r w:rsidR="00633C2D" w:rsidRPr="00974CB7">
        <w:rPr>
          <w:rFonts w:cstheme="minorHAnsi"/>
        </w:rPr>
        <w:t xml:space="preserve"> ГОР</w:t>
      </w:r>
      <w:r w:rsidRPr="00974CB7">
        <w:rPr>
          <w:rFonts w:cstheme="minorHAnsi"/>
        </w:rPr>
        <w:t xml:space="preserve"> в десятидневный срок (в том числе в электронную </w:t>
      </w:r>
      <w:proofErr w:type="spellStart"/>
      <w:r w:rsidR="0039033D" w:rsidRPr="00974CB7">
        <w:rPr>
          <w:rFonts w:cstheme="minorHAnsi"/>
        </w:rPr>
        <w:t>техкарту</w:t>
      </w:r>
      <w:proofErr w:type="spellEnd"/>
      <w:r w:rsidR="0039033D" w:rsidRPr="00974CB7">
        <w:rPr>
          <w:rFonts w:cstheme="minorHAnsi"/>
        </w:rPr>
        <w:t xml:space="preserve"> </w:t>
      </w:r>
      <w:proofErr w:type="spellStart"/>
      <w:r w:rsidRPr="00974CB7">
        <w:rPr>
          <w:rFonts w:cstheme="minorHAnsi"/>
        </w:rPr>
        <w:t>ЦНД</w:t>
      </w:r>
      <w:proofErr w:type="spellEnd"/>
      <w:r w:rsidRPr="00974CB7">
        <w:rPr>
          <w:rFonts w:cstheme="minorHAnsi"/>
        </w:rPr>
        <w:t>).</w:t>
      </w:r>
      <w:r w:rsidR="006F3372" w:rsidRPr="00974CB7">
        <w:rPr>
          <w:rFonts w:cstheme="minorHAnsi"/>
        </w:rPr>
        <w:t xml:space="preserve"> </w:t>
      </w:r>
    </w:p>
    <w:p w:rsidR="004C7618" w:rsidRPr="00974CB7" w:rsidRDefault="00600106" w:rsidP="005A7AD6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На проведение газоопасных работ I группы оформляется наряд-допуск на проведение газоопасных работ в двух экземплярах</w:t>
      </w:r>
      <w:r w:rsidR="00212FFA" w:rsidRPr="00974CB7">
        <w:rPr>
          <w:rFonts w:cstheme="minorHAnsi"/>
        </w:rPr>
        <w:t xml:space="preserve"> (</w:t>
      </w:r>
      <w:hyperlink w:anchor="Приложение5" w:history="1">
        <w:r w:rsidR="00212FFA" w:rsidRPr="00974CB7">
          <w:rPr>
            <w:rStyle w:val="ac"/>
            <w:rFonts w:asciiTheme="minorHAnsi" w:hAnsiTheme="minorHAnsi" w:cstheme="minorHAnsi"/>
          </w:rPr>
          <w:t>Приложение № 5</w:t>
        </w:r>
      </w:hyperlink>
      <w:r w:rsidR="00212FFA" w:rsidRPr="00974CB7">
        <w:rPr>
          <w:rFonts w:cstheme="minorHAnsi"/>
        </w:rPr>
        <w:t xml:space="preserve"> «Наряд-допуск на проведение ГОР»)</w:t>
      </w:r>
      <w:r w:rsidR="00CD0A77" w:rsidRPr="00974CB7">
        <w:rPr>
          <w:rFonts w:cstheme="minorHAnsi"/>
        </w:rPr>
        <w:t>, предусматривающий разработку и последующую реализацию комплекса мероприятий по подготовке и безопасному проведению работ</w:t>
      </w:r>
      <w:r w:rsidR="00930359" w:rsidRPr="00974CB7">
        <w:rPr>
          <w:rFonts w:cstheme="minorHAnsi"/>
        </w:rPr>
        <w:t xml:space="preserve">, с учётом оценки рисков, проведённой в соответствии с </w:t>
      </w:r>
      <w:proofErr w:type="spellStart"/>
      <w:r w:rsidR="00930359" w:rsidRPr="00974CB7">
        <w:rPr>
          <w:rFonts w:cstheme="minorHAnsi"/>
        </w:rPr>
        <w:t>СТП</w:t>
      </w:r>
      <w:proofErr w:type="spellEnd"/>
      <w:r w:rsidR="00930359" w:rsidRPr="00974CB7">
        <w:rPr>
          <w:rFonts w:cstheme="minorHAnsi"/>
        </w:rPr>
        <w:t xml:space="preserve"> </w:t>
      </w:r>
      <w:r w:rsidR="0050402B" w:rsidRPr="00974CB7">
        <w:rPr>
          <w:rFonts w:cstheme="minorHAnsi"/>
        </w:rPr>
        <w:t>СР/</w:t>
      </w:r>
      <w:proofErr w:type="spellStart"/>
      <w:r w:rsidR="0050402B" w:rsidRPr="00974CB7">
        <w:rPr>
          <w:rFonts w:cstheme="minorHAnsi"/>
        </w:rPr>
        <w:t>ОТПБиЭ</w:t>
      </w:r>
      <w:proofErr w:type="spellEnd"/>
      <w:r w:rsidR="0050402B" w:rsidRPr="00974CB7">
        <w:rPr>
          <w:rFonts w:cstheme="minorHAnsi"/>
        </w:rPr>
        <w:t>/МУ08</w:t>
      </w:r>
      <w:r w:rsidR="00930359" w:rsidRPr="00974CB7">
        <w:rPr>
          <w:rFonts w:cstheme="minorHAnsi"/>
        </w:rPr>
        <w:t>.</w:t>
      </w:r>
    </w:p>
    <w:p w:rsidR="009328E9" w:rsidRPr="00974CB7" w:rsidRDefault="00600106" w:rsidP="009328E9">
      <w:pPr>
        <w:pStyle w:val="30"/>
        <w:numPr>
          <w:ilvl w:val="0"/>
          <w:numId w:val="0"/>
        </w:numPr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Вывод объектов (оборудования) в ремонт</w:t>
      </w:r>
      <w:r w:rsidR="00ED3959" w:rsidRPr="00974CB7">
        <w:rPr>
          <w:rFonts w:cstheme="minorHAnsi"/>
        </w:rPr>
        <w:t>, включая остановочный,</w:t>
      </w:r>
      <w:r w:rsidRPr="00974CB7">
        <w:rPr>
          <w:rFonts w:cstheme="minorHAnsi"/>
        </w:rPr>
        <w:t xml:space="preserve"> с оформлением </w:t>
      </w:r>
      <w:r w:rsidR="00E00F29" w:rsidRPr="00974CB7">
        <w:rPr>
          <w:rFonts w:cstheme="minorHAnsi"/>
        </w:rPr>
        <w:t>соответствующ</w:t>
      </w:r>
      <w:r w:rsidR="003A7851" w:rsidRPr="00974CB7">
        <w:rPr>
          <w:rFonts w:cstheme="minorHAnsi"/>
        </w:rPr>
        <w:t>их</w:t>
      </w:r>
      <w:r w:rsidRPr="00974CB7">
        <w:rPr>
          <w:rFonts w:cstheme="minorHAnsi"/>
        </w:rPr>
        <w:t xml:space="preserve"> организационно-</w:t>
      </w:r>
      <w:r w:rsidR="00E00F29" w:rsidRPr="00974CB7">
        <w:rPr>
          <w:rFonts w:cstheme="minorHAnsi"/>
        </w:rPr>
        <w:t>распорядительн</w:t>
      </w:r>
      <w:r w:rsidR="003A7851" w:rsidRPr="00974CB7">
        <w:rPr>
          <w:rFonts w:cstheme="minorHAnsi"/>
        </w:rPr>
        <w:t>ых</w:t>
      </w:r>
      <w:r w:rsidR="000129B5" w:rsidRPr="00974CB7">
        <w:rPr>
          <w:rFonts w:cstheme="minorHAnsi"/>
        </w:rPr>
        <w:t xml:space="preserve"> документов,</w:t>
      </w:r>
      <w:r w:rsidRPr="00974CB7">
        <w:rPr>
          <w:rFonts w:cstheme="minorHAnsi"/>
        </w:rPr>
        <w:t xml:space="preserve"> не </w:t>
      </w:r>
      <w:r w:rsidR="00E00F29" w:rsidRPr="00974CB7">
        <w:rPr>
          <w:rFonts w:cstheme="minorHAnsi"/>
        </w:rPr>
        <w:t>освобождает</w:t>
      </w:r>
      <w:r w:rsidRPr="00974CB7">
        <w:rPr>
          <w:rFonts w:cstheme="minorHAnsi"/>
        </w:rPr>
        <w:t xml:space="preserve"> от обязанности оформления наряд</w:t>
      </w:r>
      <w:r w:rsidR="00D36C09" w:rsidRPr="00974CB7">
        <w:rPr>
          <w:rFonts w:cstheme="minorHAnsi"/>
        </w:rPr>
        <w:t>ов</w:t>
      </w:r>
      <w:r w:rsidRPr="00974CB7">
        <w:rPr>
          <w:rFonts w:cstheme="minorHAnsi"/>
        </w:rPr>
        <w:t>-допусков на проведение газоопасных работ.</w:t>
      </w:r>
    </w:p>
    <w:p w:rsidR="007A08AD" w:rsidRPr="00974CB7" w:rsidRDefault="00600106" w:rsidP="006B6E5D">
      <w:pPr>
        <w:pStyle w:val="32"/>
        <w:ind w:firstLine="709"/>
        <w:jc w:val="both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Газоопасные работы, выполняемые по наряду-допуску на проведение газоопасных работ, должны проводиться в рабочие дни в дневное время (дневную рабочую смену).</w:t>
      </w:r>
    </w:p>
    <w:p w:rsidR="007C7C4F" w:rsidRPr="00974CB7" w:rsidRDefault="00600106" w:rsidP="006B6E5D">
      <w:pPr>
        <w:pStyle w:val="32"/>
        <w:ind w:firstLine="709"/>
        <w:jc w:val="both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Не допускается проведение газоопасных работ во время грозы.</w:t>
      </w:r>
    </w:p>
    <w:p w:rsidR="000B29C0" w:rsidRPr="00974CB7" w:rsidRDefault="00600106" w:rsidP="006B6E5D">
      <w:pPr>
        <w:pStyle w:val="32"/>
        <w:ind w:firstLine="709"/>
        <w:jc w:val="both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 xml:space="preserve">По письменному разрешению лица, утвердившего наряд-допуск на проведение газоопасных работ, допускается проведение неотложных газоопасных работ в темное время суток (вечернюю и ночную рабочую смену), а также в выходные и праздничные дни в присутствии представителя </w:t>
      </w:r>
      <w:proofErr w:type="spellStart"/>
      <w:r w:rsidRPr="00974CB7">
        <w:rPr>
          <w:rFonts w:cstheme="minorHAnsi"/>
          <w:sz w:val="26"/>
          <w:szCs w:val="26"/>
        </w:rPr>
        <w:t>ПАСФ</w:t>
      </w:r>
      <w:proofErr w:type="spellEnd"/>
      <w:r w:rsidRPr="00974CB7">
        <w:rPr>
          <w:rFonts w:cstheme="minorHAnsi"/>
          <w:sz w:val="26"/>
          <w:szCs w:val="26"/>
        </w:rPr>
        <w:t xml:space="preserve"> или аттестованных представителей аварийно-спасательных </w:t>
      </w:r>
      <w:r w:rsidR="00425145" w:rsidRPr="00974CB7">
        <w:rPr>
          <w:rFonts w:cstheme="minorHAnsi"/>
          <w:sz w:val="26"/>
          <w:szCs w:val="26"/>
        </w:rPr>
        <w:t>служб (</w:t>
      </w:r>
      <w:r w:rsidRPr="00974CB7">
        <w:rPr>
          <w:rFonts w:cstheme="minorHAnsi"/>
          <w:sz w:val="26"/>
          <w:szCs w:val="26"/>
        </w:rPr>
        <w:t>формирований</w:t>
      </w:r>
      <w:r w:rsidR="00425145" w:rsidRPr="00974CB7">
        <w:rPr>
          <w:rFonts w:cstheme="minorHAnsi"/>
          <w:sz w:val="26"/>
          <w:szCs w:val="26"/>
        </w:rPr>
        <w:t>)</w:t>
      </w:r>
      <w:r w:rsidR="002819CF" w:rsidRPr="00974CB7">
        <w:rPr>
          <w:rFonts w:cstheme="minorHAnsi"/>
        </w:rPr>
        <w:t xml:space="preserve"> </w:t>
      </w:r>
      <w:r w:rsidR="002819CF" w:rsidRPr="00974CB7">
        <w:rPr>
          <w:rFonts w:cstheme="minorHAnsi"/>
          <w:sz w:val="26"/>
          <w:szCs w:val="26"/>
        </w:rPr>
        <w:t>для объектов магистрального трубопроводного транспорта</w:t>
      </w:r>
      <w:r w:rsidRPr="00974CB7">
        <w:rPr>
          <w:rFonts w:cstheme="minorHAnsi"/>
          <w:sz w:val="26"/>
          <w:szCs w:val="26"/>
        </w:rPr>
        <w:t>, с уведомлением лиц, согласовавших наряд-допуск.</w:t>
      </w:r>
    </w:p>
    <w:p w:rsidR="000439B0" w:rsidRPr="00974CB7" w:rsidRDefault="00600106" w:rsidP="000439B0">
      <w:pPr>
        <w:pStyle w:val="32"/>
        <w:ind w:firstLine="709"/>
        <w:jc w:val="both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 xml:space="preserve">К неотложным газоопасным работам относятся первоочередные работы безотлагательного характера, направленные на предупреждение возникновения аварий на </w:t>
      </w:r>
      <w:proofErr w:type="spellStart"/>
      <w:r w:rsidRPr="00974CB7">
        <w:rPr>
          <w:rFonts w:cstheme="minorHAnsi"/>
          <w:sz w:val="26"/>
          <w:szCs w:val="26"/>
        </w:rPr>
        <w:t>ОПО</w:t>
      </w:r>
      <w:proofErr w:type="spellEnd"/>
      <w:r w:rsidRPr="00974CB7">
        <w:rPr>
          <w:rFonts w:cstheme="minorHAnsi"/>
          <w:sz w:val="26"/>
          <w:szCs w:val="26"/>
        </w:rPr>
        <w:t xml:space="preserve"> и угрозы причинения вреда жизни, здоровью работников </w:t>
      </w:r>
      <w:proofErr w:type="spellStart"/>
      <w:r w:rsidRPr="00974CB7">
        <w:rPr>
          <w:rFonts w:cstheme="minorHAnsi"/>
          <w:sz w:val="26"/>
          <w:szCs w:val="26"/>
        </w:rPr>
        <w:t>ОПО</w:t>
      </w:r>
      <w:proofErr w:type="spellEnd"/>
      <w:r w:rsidRPr="00974CB7">
        <w:rPr>
          <w:rFonts w:cstheme="minorHAnsi"/>
          <w:sz w:val="26"/>
          <w:szCs w:val="26"/>
        </w:rPr>
        <w:t>.</w:t>
      </w:r>
    </w:p>
    <w:p w:rsidR="00E31073" w:rsidRPr="00974CB7" w:rsidRDefault="00E31073" w:rsidP="00D02431">
      <w:pPr>
        <w:pStyle w:val="32"/>
        <w:ind w:firstLine="709"/>
        <w:jc w:val="both"/>
        <w:rPr>
          <w:rFonts w:eastAsia="Times New Roman" w:cstheme="minorHAnsi"/>
          <w:sz w:val="26"/>
          <w:szCs w:val="26"/>
        </w:rPr>
      </w:pPr>
    </w:p>
    <w:p w:rsidR="00D02431" w:rsidRPr="00974CB7" w:rsidRDefault="00600106" w:rsidP="00D02431">
      <w:pPr>
        <w:pStyle w:val="32"/>
        <w:ind w:firstLine="709"/>
        <w:jc w:val="both"/>
        <w:rPr>
          <w:rFonts w:eastAsia="Times New Roman" w:cstheme="minorHAnsi"/>
          <w:sz w:val="26"/>
          <w:szCs w:val="26"/>
        </w:rPr>
      </w:pPr>
      <w:r w:rsidRPr="00974CB7">
        <w:rPr>
          <w:rFonts w:eastAsia="Times New Roman" w:cstheme="minorHAnsi"/>
          <w:sz w:val="26"/>
          <w:szCs w:val="26"/>
        </w:rPr>
        <w:t xml:space="preserve">В случае </w:t>
      </w:r>
      <w:r w:rsidR="00CE14B5" w:rsidRPr="00974CB7">
        <w:rPr>
          <w:rFonts w:eastAsia="Times New Roman" w:cstheme="minorHAnsi"/>
          <w:sz w:val="26"/>
          <w:szCs w:val="26"/>
        </w:rPr>
        <w:t>производственной необходимости проведения</w:t>
      </w:r>
      <w:r w:rsidRPr="00974CB7">
        <w:rPr>
          <w:rFonts w:eastAsia="Times New Roman" w:cstheme="minorHAnsi"/>
          <w:sz w:val="26"/>
          <w:szCs w:val="26"/>
        </w:rPr>
        <w:t xml:space="preserve"> неотложных работ повышенной опасности (огневых, газоопасных, ремонтных работ, включая земляные и работы на высоте) в выходные /нерабочие праздничные дни на Предприятии формируется соответствующий перечень (далее Перечень </w:t>
      </w:r>
      <w:proofErr w:type="spellStart"/>
      <w:r w:rsidRPr="00974CB7">
        <w:rPr>
          <w:rFonts w:eastAsia="Times New Roman" w:cstheme="minorHAnsi"/>
          <w:sz w:val="26"/>
          <w:szCs w:val="26"/>
        </w:rPr>
        <w:t>РПО</w:t>
      </w:r>
      <w:proofErr w:type="spellEnd"/>
      <w:r w:rsidRPr="00974CB7">
        <w:rPr>
          <w:rFonts w:eastAsia="Times New Roman" w:cstheme="minorHAnsi"/>
          <w:sz w:val="26"/>
          <w:szCs w:val="26"/>
        </w:rPr>
        <w:t xml:space="preserve">, приложение №22). </w:t>
      </w:r>
      <w:r w:rsidRPr="00600106">
        <w:rPr>
          <w:rFonts w:eastAsia="Times New Roman" w:cstheme="minorHAnsi"/>
          <w:sz w:val="26"/>
          <w:szCs w:val="26"/>
          <w:highlight w:val="green"/>
        </w:rPr>
        <w:t xml:space="preserve">В целях проверки на неотложность работ перечень </w:t>
      </w:r>
      <w:proofErr w:type="spellStart"/>
      <w:r w:rsidRPr="00600106">
        <w:rPr>
          <w:rFonts w:eastAsia="Times New Roman" w:cstheme="minorHAnsi"/>
          <w:sz w:val="26"/>
          <w:szCs w:val="26"/>
          <w:highlight w:val="green"/>
        </w:rPr>
        <w:t>РПО</w:t>
      </w:r>
      <w:proofErr w:type="spellEnd"/>
      <w:r w:rsidRPr="00600106">
        <w:rPr>
          <w:rFonts w:eastAsia="Times New Roman" w:cstheme="minorHAnsi"/>
          <w:sz w:val="26"/>
          <w:szCs w:val="26"/>
          <w:highlight w:val="green"/>
        </w:rPr>
        <w:t xml:space="preserve"> структурного подразделения направляется руководителем структурного подразделения (завода/производства) на верификацию главному инженеру и руководителю </w:t>
      </w:r>
      <w:proofErr w:type="spellStart"/>
      <w:r w:rsidRPr="00600106">
        <w:rPr>
          <w:rFonts w:eastAsia="Times New Roman" w:cstheme="minorHAnsi"/>
          <w:sz w:val="26"/>
          <w:szCs w:val="26"/>
          <w:highlight w:val="green"/>
        </w:rPr>
        <w:t>ОТиПБ</w:t>
      </w:r>
      <w:proofErr w:type="spellEnd"/>
      <w:r w:rsidRPr="00600106">
        <w:rPr>
          <w:rFonts w:eastAsia="Times New Roman" w:cstheme="minorHAnsi"/>
          <w:sz w:val="26"/>
          <w:szCs w:val="26"/>
          <w:highlight w:val="green"/>
        </w:rPr>
        <w:t xml:space="preserve"> </w:t>
      </w:r>
      <w:r w:rsidR="00CE14B5" w:rsidRPr="00600106">
        <w:rPr>
          <w:rFonts w:eastAsia="Times New Roman" w:cstheme="minorHAnsi"/>
          <w:sz w:val="26"/>
          <w:szCs w:val="26"/>
          <w:highlight w:val="green"/>
        </w:rPr>
        <w:t>П</w:t>
      </w:r>
      <w:r w:rsidRPr="00600106">
        <w:rPr>
          <w:rFonts w:eastAsia="Times New Roman" w:cstheme="minorHAnsi"/>
          <w:sz w:val="26"/>
          <w:szCs w:val="26"/>
          <w:highlight w:val="green"/>
        </w:rPr>
        <w:t>редприятия не позднее последнего рабочего дня, предшествующего выходному.</w:t>
      </w:r>
      <w:r w:rsidRPr="00974CB7">
        <w:rPr>
          <w:rFonts w:eastAsia="Times New Roman" w:cstheme="minorHAnsi"/>
          <w:sz w:val="26"/>
          <w:szCs w:val="26"/>
        </w:rPr>
        <w:t xml:space="preserve"> После проверки/верификации руководитель </w:t>
      </w:r>
      <w:proofErr w:type="spellStart"/>
      <w:r w:rsidRPr="00974CB7">
        <w:rPr>
          <w:rFonts w:eastAsia="Times New Roman" w:cstheme="minorHAnsi"/>
          <w:sz w:val="26"/>
          <w:szCs w:val="26"/>
        </w:rPr>
        <w:t>СУОФ</w:t>
      </w:r>
      <w:proofErr w:type="spellEnd"/>
      <w:r w:rsidRPr="00974CB7">
        <w:rPr>
          <w:rFonts w:eastAsia="Times New Roman" w:cstheme="minorHAnsi"/>
          <w:sz w:val="26"/>
          <w:szCs w:val="26"/>
        </w:rPr>
        <w:t xml:space="preserve"> организует формирование и рассылку сводного перечня </w:t>
      </w:r>
      <w:proofErr w:type="spellStart"/>
      <w:r w:rsidRPr="00974CB7">
        <w:rPr>
          <w:rFonts w:eastAsia="Times New Roman" w:cstheme="minorHAnsi"/>
          <w:sz w:val="26"/>
          <w:szCs w:val="26"/>
        </w:rPr>
        <w:t>РПО</w:t>
      </w:r>
      <w:proofErr w:type="spellEnd"/>
      <w:r w:rsidRPr="00974CB7">
        <w:rPr>
          <w:rFonts w:eastAsia="Times New Roman" w:cstheme="minorHAnsi"/>
          <w:sz w:val="26"/>
          <w:szCs w:val="26"/>
        </w:rPr>
        <w:t xml:space="preserve"> Предприятия. В случае если выходные и праздничные дни длятся более двух дней подряд </w:t>
      </w:r>
      <w:r w:rsidRPr="00974CB7">
        <w:rPr>
          <w:rFonts w:eastAsia="Times New Roman" w:cstheme="minorHAnsi"/>
          <w:sz w:val="26"/>
          <w:szCs w:val="26"/>
        </w:rPr>
        <w:lastRenderedPageBreak/>
        <w:t>(«длинные» выходные), то согласованный на Предприятии перечень направляется на электронный почтовый ящик «Промышленная безопасность и охрана труда &lt;</w:t>
      </w:r>
      <w:hyperlink r:id="rId17" w:history="1">
        <w:r w:rsidRPr="00974CB7">
          <w:rPr>
            <w:rStyle w:val="ac"/>
            <w:rFonts w:asciiTheme="minorHAnsi" w:eastAsia="Times New Roman" w:hAnsiTheme="minorHAnsi" w:cstheme="minorHAnsi"/>
            <w:szCs w:val="26"/>
          </w:rPr>
          <w:t>hse@sibur.ru</w:t>
        </w:r>
      </w:hyperlink>
      <w:r w:rsidRPr="00974CB7">
        <w:rPr>
          <w:rFonts w:eastAsia="Times New Roman" w:cstheme="minorHAnsi"/>
          <w:sz w:val="26"/>
          <w:szCs w:val="26"/>
        </w:rPr>
        <w:t xml:space="preserve">&gt;. Функция </w:t>
      </w:r>
      <w:proofErr w:type="spellStart"/>
      <w:r w:rsidRPr="00974CB7">
        <w:rPr>
          <w:rFonts w:eastAsia="Times New Roman" w:cstheme="minorHAnsi"/>
          <w:sz w:val="26"/>
          <w:szCs w:val="26"/>
        </w:rPr>
        <w:t>ОТиПБ</w:t>
      </w:r>
      <w:proofErr w:type="spellEnd"/>
      <w:r w:rsidRPr="00974CB7">
        <w:rPr>
          <w:rFonts w:eastAsia="Times New Roman" w:cstheme="minorHAnsi"/>
          <w:sz w:val="26"/>
          <w:szCs w:val="26"/>
        </w:rPr>
        <w:t xml:space="preserve"> корпоративного центра (</w:t>
      </w:r>
      <w:proofErr w:type="spellStart"/>
      <w:r w:rsidRPr="00974CB7">
        <w:rPr>
          <w:rFonts w:eastAsia="Times New Roman" w:cstheme="minorHAnsi"/>
          <w:sz w:val="26"/>
          <w:szCs w:val="26"/>
        </w:rPr>
        <w:t>КЦ</w:t>
      </w:r>
      <w:proofErr w:type="spellEnd"/>
      <w:r w:rsidRPr="00974CB7">
        <w:rPr>
          <w:rFonts w:eastAsia="Times New Roman" w:cstheme="minorHAnsi"/>
          <w:sz w:val="26"/>
          <w:szCs w:val="26"/>
        </w:rPr>
        <w:t xml:space="preserve">) формирует сводный перечень </w:t>
      </w:r>
      <w:proofErr w:type="spellStart"/>
      <w:r w:rsidRPr="00974CB7">
        <w:rPr>
          <w:rFonts w:eastAsia="Times New Roman" w:cstheme="minorHAnsi"/>
          <w:sz w:val="26"/>
          <w:szCs w:val="26"/>
        </w:rPr>
        <w:t>РПО</w:t>
      </w:r>
      <w:proofErr w:type="spellEnd"/>
      <w:r w:rsidRPr="00974CB7">
        <w:rPr>
          <w:rFonts w:eastAsia="Times New Roman" w:cstheme="minorHAnsi"/>
          <w:sz w:val="26"/>
          <w:szCs w:val="26"/>
        </w:rPr>
        <w:t xml:space="preserve"> Предприятий </w:t>
      </w:r>
      <w:proofErr w:type="spellStart"/>
      <w:r w:rsidRPr="00974CB7">
        <w:rPr>
          <w:rFonts w:eastAsia="Times New Roman" w:cstheme="minorHAnsi"/>
          <w:sz w:val="26"/>
          <w:szCs w:val="26"/>
        </w:rPr>
        <w:t>СХ</w:t>
      </w:r>
      <w:proofErr w:type="spellEnd"/>
      <w:r w:rsidRPr="00974CB7">
        <w:rPr>
          <w:rFonts w:eastAsia="Times New Roman" w:cstheme="minorHAnsi"/>
          <w:sz w:val="26"/>
          <w:szCs w:val="26"/>
        </w:rPr>
        <w:t xml:space="preserve"> «на длинные выходные» и направляет его в адрес назначенных дежурных на Предприятиях и в </w:t>
      </w:r>
      <w:proofErr w:type="spellStart"/>
      <w:r w:rsidRPr="00974CB7">
        <w:rPr>
          <w:rFonts w:eastAsia="Times New Roman" w:cstheme="minorHAnsi"/>
          <w:sz w:val="26"/>
          <w:szCs w:val="26"/>
        </w:rPr>
        <w:t>КЦ</w:t>
      </w:r>
      <w:proofErr w:type="spellEnd"/>
      <w:r w:rsidRPr="00974CB7">
        <w:rPr>
          <w:rFonts w:eastAsia="Times New Roman" w:cstheme="minorHAnsi"/>
          <w:sz w:val="26"/>
          <w:szCs w:val="26"/>
        </w:rPr>
        <w:t xml:space="preserve">. Работы, попавшие в сводный перечень </w:t>
      </w:r>
      <w:proofErr w:type="spellStart"/>
      <w:r w:rsidRPr="00974CB7">
        <w:rPr>
          <w:rFonts w:eastAsia="Times New Roman" w:cstheme="minorHAnsi"/>
          <w:sz w:val="26"/>
          <w:szCs w:val="26"/>
        </w:rPr>
        <w:t>РПО</w:t>
      </w:r>
      <w:proofErr w:type="spellEnd"/>
      <w:r w:rsidRPr="00974CB7">
        <w:rPr>
          <w:rFonts w:eastAsia="Times New Roman" w:cstheme="minorHAnsi"/>
          <w:sz w:val="26"/>
          <w:szCs w:val="26"/>
        </w:rPr>
        <w:t xml:space="preserve"> Предприятий </w:t>
      </w:r>
      <w:proofErr w:type="spellStart"/>
      <w:r w:rsidRPr="00974CB7">
        <w:rPr>
          <w:rFonts w:eastAsia="Times New Roman" w:cstheme="minorHAnsi"/>
          <w:sz w:val="26"/>
          <w:szCs w:val="26"/>
        </w:rPr>
        <w:t>СХ</w:t>
      </w:r>
      <w:proofErr w:type="spellEnd"/>
      <w:r w:rsidRPr="00974CB7">
        <w:rPr>
          <w:rFonts w:eastAsia="Times New Roman" w:cstheme="minorHAnsi"/>
          <w:sz w:val="26"/>
          <w:szCs w:val="26"/>
        </w:rPr>
        <w:t xml:space="preserve"> относятся к плановым и не требуют для их проведения дополнительного информирования дежурных корпоративного центра. При возникновении необходимости проведения незапланированных неотложных, аварийных работ повышенной опасности в период «длинных» выходных, не попавших в сводный перечень </w:t>
      </w:r>
      <w:proofErr w:type="spellStart"/>
      <w:r w:rsidRPr="00974CB7">
        <w:rPr>
          <w:rFonts w:eastAsia="Times New Roman" w:cstheme="minorHAnsi"/>
          <w:sz w:val="26"/>
          <w:szCs w:val="26"/>
        </w:rPr>
        <w:t>РПО</w:t>
      </w:r>
      <w:proofErr w:type="spellEnd"/>
      <w:r w:rsidRPr="00974CB7">
        <w:rPr>
          <w:rFonts w:eastAsia="Times New Roman" w:cstheme="minorHAnsi"/>
          <w:sz w:val="26"/>
          <w:szCs w:val="26"/>
        </w:rPr>
        <w:t xml:space="preserve"> Предприятий </w:t>
      </w:r>
      <w:proofErr w:type="spellStart"/>
      <w:r w:rsidRPr="00974CB7">
        <w:rPr>
          <w:rFonts w:eastAsia="Times New Roman" w:cstheme="minorHAnsi"/>
          <w:sz w:val="26"/>
          <w:szCs w:val="26"/>
        </w:rPr>
        <w:t>СХ</w:t>
      </w:r>
      <w:proofErr w:type="spellEnd"/>
      <w:r w:rsidRPr="00974CB7">
        <w:rPr>
          <w:rFonts w:eastAsia="Times New Roman" w:cstheme="minorHAnsi"/>
          <w:sz w:val="26"/>
          <w:szCs w:val="26"/>
        </w:rPr>
        <w:t xml:space="preserve">, дежурный руководитель Предприятия уровня ГД/ГД-1 в день выполнения работ обязан проинформировать соответствующих ответственных дежурных </w:t>
      </w:r>
      <w:proofErr w:type="spellStart"/>
      <w:r w:rsidRPr="00974CB7">
        <w:rPr>
          <w:rFonts w:eastAsia="Times New Roman" w:cstheme="minorHAnsi"/>
          <w:sz w:val="26"/>
          <w:szCs w:val="26"/>
        </w:rPr>
        <w:t>ФЭП</w:t>
      </w:r>
      <w:proofErr w:type="spellEnd"/>
      <w:r w:rsidRPr="00974CB7">
        <w:rPr>
          <w:rFonts w:eastAsia="Times New Roman" w:cstheme="minorHAnsi"/>
          <w:sz w:val="26"/>
          <w:szCs w:val="26"/>
        </w:rPr>
        <w:t xml:space="preserve"> и ОТ и ПБ </w:t>
      </w:r>
      <w:proofErr w:type="spellStart"/>
      <w:r w:rsidRPr="00974CB7">
        <w:rPr>
          <w:rFonts w:eastAsia="Times New Roman" w:cstheme="minorHAnsi"/>
          <w:sz w:val="26"/>
          <w:szCs w:val="26"/>
        </w:rPr>
        <w:t>КЦ</w:t>
      </w:r>
      <w:proofErr w:type="spellEnd"/>
      <w:r w:rsidRPr="00974CB7">
        <w:rPr>
          <w:rFonts w:eastAsia="Times New Roman" w:cstheme="minorHAnsi"/>
          <w:sz w:val="26"/>
          <w:szCs w:val="26"/>
        </w:rPr>
        <w:t xml:space="preserve"> путем направления информации об </w:t>
      </w:r>
      <w:proofErr w:type="spellStart"/>
      <w:r w:rsidRPr="00974CB7">
        <w:rPr>
          <w:rFonts w:eastAsia="Times New Roman" w:cstheme="minorHAnsi"/>
          <w:sz w:val="26"/>
          <w:szCs w:val="26"/>
        </w:rPr>
        <w:t>РПО</w:t>
      </w:r>
      <w:proofErr w:type="spellEnd"/>
      <w:r w:rsidRPr="00974CB7">
        <w:rPr>
          <w:rFonts w:eastAsia="Times New Roman" w:cstheme="minorHAnsi"/>
          <w:sz w:val="26"/>
          <w:szCs w:val="26"/>
        </w:rPr>
        <w:t xml:space="preserve"> по электронной почте. Информация предоставляется по форме перечня </w:t>
      </w:r>
      <w:proofErr w:type="spellStart"/>
      <w:r w:rsidRPr="00974CB7">
        <w:rPr>
          <w:rFonts w:eastAsia="Times New Roman" w:cstheme="minorHAnsi"/>
          <w:sz w:val="26"/>
          <w:szCs w:val="26"/>
        </w:rPr>
        <w:t>РПО</w:t>
      </w:r>
      <w:proofErr w:type="spellEnd"/>
      <w:r w:rsidRPr="00974CB7">
        <w:rPr>
          <w:rFonts w:eastAsia="Times New Roman" w:cstheme="minorHAnsi"/>
          <w:sz w:val="26"/>
          <w:szCs w:val="26"/>
        </w:rPr>
        <w:t xml:space="preserve"> с приложением согласования ГИ Предприятия. </w:t>
      </w:r>
    </w:p>
    <w:p w:rsidR="009157EC" w:rsidRPr="00974CB7" w:rsidRDefault="00600106" w:rsidP="009157EC">
      <w:pPr>
        <w:pStyle w:val="32"/>
        <w:ind w:firstLine="709"/>
        <w:jc w:val="both"/>
        <w:rPr>
          <w:rFonts w:cstheme="minorHAnsi"/>
        </w:rPr>
      </w:pPr>
      <w:r w:rsidRPr="00974CB7">
        <w:rPr>
          <w:rFonts w:cstheme="minorHAnsi"/>
          <w:sz w:val="26"/>
          <w:szCs w:val="26"/>
        </w:rPr>
        <w:t>В наряде-допуске на проведение газоопасных работ должны быть предусмотрены дополнительные мероприятия по обеспечению безопасного проведения работ, учитывающие условия их выполнения в темное время суток в соответствии с</w:t>
      </w:r>
      <w:r w:rsidR="00475815" w:rsidRPr="00974CB7">
        <w:rPr>
          <w:rFonts w:cstheme="minorHAnsi"/>
          <w:sz w:val="26"/>
          <w:szCs w:val="26"/>
        </w:rPr>
        <w:t xml:space="preserve"> </w:t>
      </w:r>
      <w:hyperlink w:anchor="Приложение6" w:history="1">
        <w:r w:rsidR="00475815" w:rsidRPr="00974CB7">
          <w:rPr>
            <w:rStyle w:val="ac"/>
            <w:rFonts w:asciiTheme="minorHAnsi" w:hAnsiTheme="minorHAnsi" w:cstheme="minorHAnsi"/>
            <w:szCs w:val="26"/>
          </w:rPr>
          <w:t>Приложением № 6</w:t>
        </w:r>
      </w:hyperlink>
      <w:r w:rsidR="00475815" w:rsidRPr="00974CB7">
        <w:rPr>
          <w:rFonts w:cstheme="minorHAnsi"/>
          <w:sz w:val="26"/>
          <w:szCs w:val="26"/>
        </w:rPr>
        <w:t xml:space="preserve"> «Дополнительные мероприятия в темное время суток»</w:t>
      </w:r>
      <w:r w:rsidRPr="00974CB7">
        <w:rPr>
          <w:rFonts w:cstheme="minorHAnsi"/>
        </w:rPr>
        <w:t>.</w:t>
      </w:r>
      <w:r w:rsidR="0039033D" w:rsidRPr="00974CB7">
        <w:rPr>
          <w:rFonts w:cstheme="minorHAnsi"/>
        </w:rPr>
        <w:t xml:space="preserve"> </w:t>
      </w:r>
      <w:r w:rsidR="0039033D" w:rsidRPr="00974CB7">
        <w:rPr>
          <w:rFonts w:cstheme="minorHAnsi"/>
          <w:sz w:val="26"/>
          <w:szCs w:val="26"/>
        </w:rPr>
        <w:t>Для оперативного проведения неотложных газоопасных работ разрешается оформлять наряд-допуск</w:t>
      </w:r>
      <w:r w:rsidR="00052C26" w:rsidRPr="00974CB7">
        <w:rPr>
          <w:rFonts w:cstheme="minorHAnsi"/>
          <w:sz w:val="26"/>
          <w:szCs w:val="26"/>
        </w:rPr>
        <w:t xml:space="preserve"> на проведение газоопасных работ</w:t>
      </w:r>
      <w:r w:rsidR="0039033D" w:rsidRPr="00974CB7">
        <w:rPr>
          <w:rFonts w:cstheme="minorHAnsi"/>
          <w:sz w:val="26"/>
          <w:szCs w:val="26"/>
        </w:rPr>
        <w:t xml:space="preserve"> на бумажном носителе</w:t>
      </w:r>
      <w:r w:rsidR="00D02431" w:rsidRPr="00974CB7">
        <w:rPr>
          <w:rFonts w:cstheme="minorHAnsi"/>
          <w:sz w:val="26"/>
          <w:szCs w:val="26"/>
        </w:rPr>
        <w:t xml:space="preserve"> (без </w:t>
      </w:r>
      <w:proofErr w:type="spellStart"/>
      <w:r w:rsidR="00D02431" w:rsidRPr="00974CB7">
        <w:rPr>
          <w:rFonts w:cstheme="minorHAnsi"/>
          <w:sz w:val="26"/>
          <w:szCs w:val="26"/>
        </w:rPr>
        <w:t>ЦНД</w:t>
      </w:r>
      <w:proofErr w:type="spellEnd"/>
      <w:r w:rsidR="00D02431" w:rsidRPr="00974CB7">
        <w:rPr>
          <w:rFonts w:cstheme="minorHAnsi"/>
          <w:sz w:val="26"/>
          <w:szCs w:val="26"/>
        </w:rPr>
        <w:t xml:space="preserve">) с согласованием </w:t>
      </w:r>
      <w:proofErr w:type="spellStart"/>
      <w:r w:rsidR="00D02431" w:rsidRPr="00974CB7">
        <w:rPr>
          <w:rFonts w:cstheme="minorHAnsi"/>
          <w:sz w:val="26"/>
          <w:szCs w:val="26"/>
        </w:rPr>
        <w:t>ОТиПБ</w:t>
      </w:r>
      <w:proofErr w:type="spellEnd"/>
      <w:r w:rsidR="00052C26" w:rsidRPr="00974CB7">
        <w:rPr>
          <w:rFonts w:cstheme="minorHAnsi"/>
          <w:sz w:val="26"/>
          <w:szCs w:val="26"/>
        </w:rPr>
        <w:t>.</w:t>
      </w:r>
      <w:r w:rsidR="0039033D" w:rsidRPr="00974CB7">
        <w:rPr>
          <w:rFonts w:cstheme="minorHAnsi"/>
          <w:sz w:val="26"/>
          <w:szCs w:val="26"/>
        </w:rPr>
        <w:t xml:space="preserve"> </w:t>
      </w:r>
    </w:p>
    <w:p w:rsidR="0020306C" w:rsidRPr="00974CB7" w:rsidRDefault="00600106" w:rsidP="009157EC">
      <w:pPr>
        <w:pStyle w:val="30"/>
        <w:numPr>
          <w:ilvl w:val="0"/>
          <w:numId w:val="0"/>
        </w:numPr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Наряд-допуск</w:t>
      </w:r>
      <w:r w:rsidR="00972F1F" w:rsidRPr="00974CB7">
        <w:rPr>
          <w:rFonts w:cstheme="minorHAnsi"/>
        </w:rPr>
        <w:t xml:space="preserve"> на проведение газоопасных работ в темное время суток (вечернюю и ночную рабочую смену), а также в выходные и праздничные дни</w:t>
      </w:r>
      <w:r w:rsidR="008C67C2" w:rsidRPr="00974CB7">
        <w:rPr>
          <w:rFonts w:cstheme="minorHAnsi"/>
        </w:rPr>
        <w:t xml:space="preserve"> </w:t>
      </w:r>
      <w:r w:rsidR="00581581" w:rsidRPr="00974CB7">
        <w:rPr>
          <w:rFonts w:cstheme="minorHAnsi"/>
        </w:rPr>
        <w:t xml:space="preserve"> </w:t>
      </w:r>
      <w:r w:rsidR="00B15E80" w:rsidRPr="00974CB7">
        <w:rPr>
          <w:rFonts w:cstheme="minorHAnsi"/>
        </w:rPr>
        <w:t>оформля</w:t>
      </w:r>
      <w:r w:rsidR="002D59C6" w:rsidRPr="00974CB7">
        <w:rPr>
          <w:rFonts w:cstheme="minorHAnsi"/>
        </w:rPr>
        <w:t>ется</w:t>
      </w:r>
      <w:r w:rsidR="00581581" w:rsidRPr="00974CB7">
        <w:rPr>
          <w:rFonts w:cstheme="minorHAnsi"/>
        </w:rPr>
        <w:t xml:space="preserve"> по форме</w:t>
      </w:r>
      <w:r w:rsidRPr="00974CB7">
        <w:rPr>
          <w:rFonts w:cstheme="minorHAnsi"/>
        </w:rPr>
        <w:t xml:space="preserve">, дополненной грифом с указанием даты и времени проведения работ, </w:t>
      </w:r>
      <w:r w:rsidR="008C67C2" w:rsidRPr="00974CB7">
        <w:rPr>
          <w:rFonts w:cstheme="minorHAnsi"/>
        </w:rPr>
        <w:t>долж</w:t>
      </w:r>
      <w:r w:rsidRPr="00974CB7">
        <w:rPr>
          <w:rFonts w:cstheme="minorHAnsi"/>
        </w:rPr>
        <w:t>ности и подписи лица, утвердившего наряд-допуск</w:t>
      </w:r>
      <w:r w:rsidR="00890E4A" w:rsidRPr="00974CB7">
        <w:rPr>
          <w:rFonts w:cstheme="minorHAnsi"/>
        </w:rPr>
        <w:t xml:space="preserve"> (</w:t>
      </w:r>
      <w:hyperlink w:anchor="Приложение7" w:history="1">
        <w:r w:rsidR="00890E4A" w:rsidRPr="00974CB7">
          <w:rPr>
            <w:rStyle w:val="ac"/>
            <w:rFonts w:asciiTheme="minorHAnsi" w:hAnsiTheme="minorHAnsi" w:cstheme="minorHAnsi"/>
          </w:rPr>
          <w:t>Приложение № 7</w:t>
        </w:r>
      </w:hyperlink>
      <w:r w:rsidR="00890E4A" w:rsidRPr="00974CB7">
        <w:rPr>
          <w:rFonts w:cstheme="minorHAnsi"/>
        </w:rPr>
        <w:t xml:space="preserve"> «Наряд-допуск на проведение ГОР в вечернее и ночное время/выходные дни</w:t>
      </w:r>
      <w:r w:rsidR="0062786F" w:rsidRPr="00974CB7">
        <w:rPr>
          <w:rFonts w:cstheme="minorHAnsi"/>
        </w:rPr>
        <w:t>»</w:t>
      </w:r>
      <w:r w:rsidR="00890E4A" w:rsidRPr="00974CB7">
        <w:rPr>
          <w:rFonts w:cstheme="minorHAnsi"/>
        </w:rPr>
        <w:t>)</w:t>
      </w:r>
      <w:r w:rsidRPr="00974CB7">
        <w:rPr>
          <w:rFonts w:cstheme="minorHAnsi"/>
        </w:rPr>
        <w:t>.</w:t>
      </w:r>
    </w:p>
    <w:p w:rsidR="0020306C" w:rsidRPr="00974CB7" w:rsidRDefault="00600106" w:rsidP="00D90D2D">
      <w:pPr>
        <w:pStyle w:val="30"/>
        <w:numPr>
          <w:ilvl w:val="0"/>
          <w:numId w:val="0"/>
        </w:numPr>
        <w:ind w:firstLine="709"/>
        <w:jc w:val="both"/>
        <w:rPr>
          <w:rFonts w:cstheme="minorHAnsi"/>
          <w:szCs w:val="26"/>
        </w:rPr>
      </w:pPr>
      <w:r w:rsidRPr="00974CB7">
        <w:rPr>
          <w:rFonts w:cstheme="minorHAnsi"/>
          <w:szCs w:val="26"/>
        </w:rPr>
        <w:t xml:space="preserve">Наряды-допуски на проведение газоопасных работ должны регистрироваться </w:t>
      </w:r>
      <w:proofErr w:type="spellStart"/>
      <w:r w:rsidRPr="00974CB7">
        <w:rPr>
          <w:rFonts w:cstheme="minorHAnsi"/>
          <w:szCs w:val="26"/>
        </w:rPr>
        <w:t>ПАСФ</w:t>
      </w:r>
      <w:proofErr w:type="spellEnd"/>
      <w:r w:rsidRPr="00974CB7">
        <w:rPr>
          <w:rFonts w:cstheme="minorHAnsi"/>
          <w:szCs w:val="26"/>
        </w:rPr>
        <w:t xml:space="preserve"> или </w:t>
      </w:r>
      <w:proofErr w:type="gramStart"/>
      <w:r w:rsidRPr="00974CB7">
        <w:rPr>
          <w:rFonts w:cstheme="minorHAnsi"/>
          <w:szCs w:val="26"/>
        </w:rPr>
        <w:t>службой</w:t>
      </w:r>
      <w:proofErr w:type="gramEnd"/>
      <w:r w:rsidR="000C0E63" w:rsidRPr="00974CB7">
        <w:rPr>
          <w:rFonts w:cstheme="minorHAnsi"/>
          <w:szCs w:val="26"/>
        </w:rPr>
        <w:t xml:space="preserve"> инициирующей работу</w:t>
      </w:r>
      <w:r w:rsidRPr="00974CB7">
        <w:rPr>
          <w:rFonts w:cstheme="minorHAnsi"/>
          <w:szCs w:val="26"/>
        </w:rPr>
        <w:t>, в журнале регистрации нарядов-допусков на проведение газоопасных работ с присвоением очередного номера.</w:t>
      </w:r>
      <w:r w:rsidR="00CC31B5" w:rsidRPr="00974CB7">
        <w:rPr>
          <w:rFonts w:cstheme="minorHAnsi"/>
          <w:szCs w:val="26"/>
        </w:rPr>
        <w:t xml:space="preserve"> </w:t>
      </w:r>
      <w:r w:rsidR="001E4BC8" w:rsidRPr="00974CB7">
        <w:rPr>
          <w:rFonts w:cstheme="minorHAnsi"/>
          <w:szCs w:val="26"/>
        </w:rPr>
        <w:t>Необходимо</w:t>
      </w:r>
      <w:r w:rsidR="00CC31B5" w:rsidRPr="00974CB7">
        <w:rPr>
          <w:rFonts w:cstheme="minorHAnsi"/>
          <w:szCs w:val="26"/>
        </w:rPr>
        <w:t xml:space="preserve"> использовать электронную систему </w:t>
      </w:r>
      <w:proofErr w:type="spellStart"/>
      <w:r w:rsidR="00CC31B5" w:rsidRPr="00974CB7">
        <w:rPr>
          <w:rFonts w:cstheme="minorHAnsi"/>
          <w:szCs w:val="26"/>
        </w:rPr>
        <w:t>ЦНД</w:t>
      </w:r>
      <w:proofErr w:type="spellEnd"/>
      <w:r w:rsidR="00CC31B5" w:rsidRPr="00974CB7">
        <w:rPr>
          <w:rFonts w:cstheme="minorHAnsi"/>
          <w:szCs w:val="26"/>
        </w:rPr>
        <w:t>, которая обеспечивает автоматическую регистрацию нарядов-допусков.</w:t>
      </w:r>
    </w:p>
    <w:p w:rsidR="004C7618" w:rsidRPr="00974CB7" w:rsidRDefault="00600106" w:rsidP="00D90D2D">
      <w:pPr>
        <w:pStyle w:val="30"/>
        <w:numPr>
          <w:ilvl w:val="0"/>
          <w:numId w:val="0"/>
        </w:numPr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</w:t>
      </w:r>
      <w:r w:rsidR="0020306C" w:rsidRPr="00974CB7">
        <w:rPr>
          <w:rFonts w:cstheme="minorHAnsi"/>
        </w:rPr>
        <w:t xml:space="preserve">едение журнала регистрации нарядов-допусков на проведение газоопасных работ </w:t>
      </w:r>
      <w:r w:rsidRPr="00974CB7">
        <w:rPr>
          <w:rFonts w:cstheme="minorHAnsi"/>
        </w:rPr>
        <w:t xml:space="preserve">осуществляется </w:t>
      </w:r>
      <w:r w:rsidR="0020306C" w:rsidRPr="00974CB7">
        <w:rPr>
          <w:rFonts w:cstheme="minorHAnsi"/>
        </w:rPr>
        <w:t>в электронном виде</w:t>
      </w:r>
      <w:r w:rsidR="00AC6A59" w:rsidRPr="00974CB7">
        <w:rPr>
          <w:rFonts w:cstheme="minorHAnsi"/>
        </w:rPr>
        <w:t xml:space="preserve"> в</w:t>
      </w:r>
      <w:r w:rsidR="0020306C" w:rsidRPr="00974CB7">
        <w:rPr>
          <w:rFonts w:cstheme="minorHAnsi"/>
        </w:rPr>
        <w:t xml:space="preserve"> </w:t>
      </w:r>
      <w:proofErr w:type="spellStart"/>
      <w:r w:rsidR="00077295" w:rsidRPr="00974CB7">
        <w:rPr>
          <w:rFonts w:cstheme="minorHAnsi"/>
        </w:rPr>
        <w:t>ЦНД</w:t>
      </w:r>
      <w:proofErr w:type="spellEnd"/>
      <w:r w:rsidR="0020306C" w:rsidRPr="00974CB7">
        <w:rPr>
          <w:rFonts w:cstheme="minorHAnsi"/>
        </w:rPr>
        <w:t xml:space="preserve"> или ином </w:t>
      </w:r>
      <w:proofErr w:type="spellStart"/>
      <w:r w:rsidR="0020306C" w:rsidRPr="00974CB7">
        <w:rPr>
          <w:rFonts w:cstheme="minorHAnsi"/>
        </w:rPr>
        <w:t>ИТ</w:t>
      </w:r>
      <w:proofErr w:type="spellEnd"/>
      <w:r w:rsidR="0020306C" w:rsidRPr="00974CB7">
        <w:rPr>
          <w:rFonts w:cstheme="minorHAnsi"/>
        </w:rPr>
        <w:t>-ресурсе,</w:t>
      </w:r>
      <w:r w:rsidR="003C505B" w:rsidRPr="00974CB7">
        <w:rPr>
          <w:rFonts w:cstheme="minorHAnsi"/>
        </w:rPr>
        <w:t xml:space="preserve"> обеспечивающем защиту от внесения несанкционированных изменений</w:t>
      </w:r>
      <w:r w:rsidR="00CD0A77" w:rsidRPr="00974CB7">
        <w:rPr>
          <w:rFonts w:cstheme="minorHAnsi"/>
        </w:rPr>
        <w:t>.</w:t>
      </w:r>
    </w:p>
    <w:p w:rsidR="004C7618" w:rsidRPr="00974CB7" w:rsidRDefault="00600106" w:rsidP="005A7AD6">
      <w:pPr>
        <w:pStyle w:val="30"/>
        <w:tabs>
          <w:tab w:val="clear" w:pos="2269"/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Проведение газоопасных работ </w:t>
      </w:r>
      <w:proofErr w:type="spellStart"/>
      <w:r w:rsidRPr="00974CB7">
        <w:rPr>
          <w:rFonts w:cstheme="minorHAnsi"/>
        </w:rPr>
        <w:t>II</w:t>
      </w:r>
      <w:proofErr w:type="spellEnd"/>
      <w:r w:rsidRPr="00974CB7">
        <w:rPr>
          <w:rFonts w:cstheme="minorHAnsi"/>
        </w:rPr>
        <w:t xml:space="preserve"> группы выполняется без оформления наряда-допуска. </w:t>
      </w:r>
      <w:r w:rsidRPr="00CE7DC7">
        <w:rPr>
          <w:rFonts w:cstheme="minorHAnsi"/>
          <w:highlight w:val="green"/>
        </w:rPr>
        <w:t>К указанному виду газоопасных работ относятся периодически повторяющиеся газоопасные работы, являющиеся неотъемлемой частью технологического процесса (включая отбор проб, дренирование аппаратов), характеризующиеся аналогичными условиями их проведения, постоянством места и характера работ, определенным составом исполнителей.</w:t>
      </w:r>
      <w:bookmarkStart w:id="15" w:name="_GoBack"/>
      <w:bookmarkEnd w:id="15"/>
      <w:r w:rsidRPr="00974CB7">
        <w:rPr>
          <w:rFonts w:cstheme="minorHAnsi"/>
        </w:rPr>
        <w:t xml:space="preserve"> Указанные работы включаются в </w:t>
      </w:r>
      <w:r w:rsidR="00F9349A" w:rsidRPr="00974CB7">
        <w:rPr>
          <w:rFonts w:cstheme="minorHAnsi"/>
        </w:rPr>
        <w:t>П</w:t>
      </w:r>
      <w:r w:rsidRPr="00974CB7">
        <w:rPr>
          <w:rFonts w:cstheme="minorHAnsi"/>
        </w:rPr>
        <w:t xml:space="preserve">еречень </w:t>
      </w:r>
      <w:r w:rsidR="00F9349A" w:rsidRPr="00974CB7">
        <w:rPr>
          <w:rFonts w:cstheme="minorHAnsi"/>
        </w:rPr>
        <w:t>ГОР</w:t>
      </w:r>
      <w:r w:rsidRPr="00974CB7">
        <w:rPr>
          <w:rFonts w:cstheme="minorHAnsi"/>
        </w:rPr>
        <w:t>.</w:t>
      </w:r>
    </w:p>
    <w:p w:rsidR="00BA0071" w:rsidRPr="00974CB7" w:rsidRDefault="00600106" w:rsidP="00D90D2D">
      <w:pPr>
        <w:pStyle w:val="30"/>
        <w:numPr>
          <w:ilvl w:val="0"/>
          <w:numId w:val="0"/>
        </w:numPr>
        <w:ind w:firstLine="709"/>
        <w:jc w:val="both"/>
        <w:rPr>
          <w:rFonts w:cstheme="minorHAnsi"/>
        </w:rPr>
      </w:pPr>
      <w:r w:rsidRPr="00FD0432">
        <w:rPr>
          <w:rFonts w:cstheme="minorHAnsi"/>
          <w:highlight w:val="green"/>
        </w:rPr>
        <w:lastRenderedPageBreak/>
        <w:t>Меры безопасности при проведении указанных работ должны быть изложены в технологических регламентах, производственных инструкциях по рабочим местам</w:t>
      </w:r>
      <w:r w:rsidR="00FD7EC4" w:rsidRPr="00FD0432">
        <w:rPr>
          <w:rFonts w:cstheme="minorHAnsi"/>
          <w:highlight w:val="green"/>
        </w:rPr>
        <w:t>, перечне газоопасных работ</w:t>
      </w:r>
      <w:r w:rsidRPr="00FD0432">
        <w:rPr>
          <w:rFonts w:cstheme="minorHAnsi"/>
          <w:highlight w:val="green"/>
        </w:rPr>
        <w:t xml:space="preserve"> или в специально разрабатываемой эксплуатирующей организацией инструкции с уч</w:t>
      </w:r>
      <w:r w:rsidR="002118B7" w:rsidRPr="00FD0432">
        <w:rPr>
          <w:rFonts w:cstheme="minorHAnsi"/>
          <w:highlight w:val="green"/>
        </w:rPr>
        <w:t>етом требований «Правил безопасного ведения газоопасных, огневых</w:t>
      </w:r>
      <w:r w:rsidR="00881E27" w:rsidRPr="00FD0432">
        <w:rPr>
          <w:rFonts w:cstheme="minorHAnsi"/>
          <w:highlight w:val="green"/>
        </w:rPr>
        <w:t xml:space="preserve"> и ремонтных работ»</w:t>
      </w:r>
      <w:r w:rsidR="00881E27" w:rsidRPr="00974CB7">
        <w:rPr>
          <w:rFonts w:cstheme="minorHAnsi"/>
        </w:rPr>
        <w:t xml:space="preserve"> (утв. прика</w:t>
      </w:r>
      <w:r w:rsidR="002118B7" w:rsidRPr="00974CB7">
        <w:rPr>
          <w:rFonts w:cstheme="minorHAnsi"/>
        </w:rPr>
        <w:t xml:space="preserve">зом </w:t>
      </w:r>
      <w:proofErr w:type="spellStart"/>
      <w:r w:rsidR="002118B7" w:rsidRPr="00974CB7">
        <w:rPr>
          <w:rFonts w:cstheme="minorHAnsi"/>
        </w:rPr>
        <w:t>Ростехнадзора</w:t>
      </w:r>
      <w:proofErr w:type="spellEnd"/>
      <w:r w:rsidR="002118B7" w:rsidRPr="00974CB7">
        <w:rPr>
          <w:rFonts w:cstheme="minorHAnsi"/>
        </w:rPr>
        <w:t xml:space="preserve"> от 15</w:t>
      </w:r>
      <w:r w:rsidR="00711AFE" w:rsidRPr="00974CB7">
        <w:rPr>
          <w:rFonts w:cstheme="minorHAnsi"/>
        </w:rPr>
        <w:t>.12</w:t>
      </w:r>
      <w:r w:rsidR="00CA5850" w:rsidRPr="00974CB7">
        <w:rPr>
          <w:rFonts w:cstheme="minorHAnsi"/>
        </w:rPr>
        <w:t>.</w:t>
      </w:r>
      <w:r w:rsidR="002118B7" w:rsidRPr="00974CB7">
        <w:rPr>
          <w:rFonts w:cstheme="minorHAnsi"/>
        </w:rPr>
        <w:t>2020 г. № 528) и настоящей Инструкции</w:t>
      </w:r>
      <w:r w:rsidRPr="00974CB7">
        <w:rPr>
          <w:rFonts w:cstheme="minorHAnsi"/>
        </w:rPr>
        <w:t>.</w:t>
      </w:r>
    </w:p>
    <w:p w:rsidR="0030081C" w:rsidRPr="00974CB7" w:rsidRDefault="00600106" w:rsidP="00D90D2D">
      <w:pPr>
        <w:pStyle w:val="30"/>
        <w:numPr>
          <w:ilvl w:val="0"/>
          <w:numId w:val="0"/>
        </w:numPr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Работы, связанные с ремонтом оборудования </w:t>
      </w:r>
      <w:r w:rsidR="00E509D0" w:rsidRPr="00974CB7">
        <w:rPr>
          <w:rFonts w:cstheme="minorHAnsi"/>
        </w:rPr>
        <w:t xml:space="preserve">в заглубленных производственных помещениях, колодцах, камерах, </w:t>
      </w:r>
      <w:r w:rsidRPr="00974CB7">
        <w:rPr>
          <w:rFonts w:cstheme="minorHAnsi"/>
        </w:rPr>
        <w:t xml:space="preserve">не могут быть отнесены ко </w:t>
      </w:r>
      <w:proofErr w:type="spellStart"/>
      <w:r w:rsidRPr="00974CB7">
        <w:rPr>
          <w:rFonts w:cstheme="minorHAnsi"/>
        </w:rPr>
        <w:t>II</w:t>
      </w:r>
      <w:proofErr w:type="spellEnd"/>
      <w:r w:rsidRPr="00974CB7">
        <w:rPr>
          <w:rFonts w:cstheme="minorHAnsi"/>
        </w:rPr>
        <w:t xml:space="preserve"> группе и должны проводиться с оформлением наряда-допуска</w:t>
      </w:r>
      <w:r w:rsidR="00E509D0" w:rsidRPr="00974CB7">
        <w:rPr>
          <w:rFonts w:cstheme="minorHAnsi"/>
        </w:rPr>
        <w:t>.</w:t>
      </w:r>
    </w:p>
    <w:p w:rsidR="004C7618" w:rsidRPr="00974CB7" w:rsidRDefault="00600106" w:rsidP="00D90D2D">
      <w:pPr>
        <w:pStyle w:val="30"/>
        <w:numPr>
          <w:ilvl w:val="0"/>
          <w:numId w:val="0"/>
        </w:numPr>
        <w:ind w:firstLine="709"/>
        <w:jc w:val="both"/>
        <w:rPr>
          <w:rFonts w:cstheme="minorHAnsi"/>
        </w:rPr>
      </w:pPr>
      <w:r w:rsidRPr="00974CB7">
        <w:rPr>
          <w:rFonts w:cstheme="minorHAnsi"/>
          <w:szCs w:val="26"/>
        </w:rPr>
        <w:t xml:space="preserve">Газоопасные работы </w:t>
      </w:r>
      <w:proofErr w:type="spellStart"/>
      <w:r w:rsidRPr="00974CB7">
        <w:rPr>
          <w:rFonts w:cstheme="minorHAnsi"/>
          <w:szCs w:val="26"/>
        </w:rPr>
        <w:t>II</w:t>
      </w:r>
      <w:proofErr w:type="spellEnd"/>
      <w:r w:rsidRPr="00974CB7">
        <w:rPr>
          <w:rFonts w:cstheme="minorHAnsi"/>
          <w:szCs w:val="26"/>
        </w:rPr>
        <w:t xml:space="preserve"> группы должны регистрироваться в журналах учета газоопасных работ, проводимых без наряда-допуска на проведение газоопасных работ</w:t>
      </w:r>
      <w:r w:rsidR="00393A2C" w:rsidRPr="00974CB7">
        <w:rPr>
          <w:rFonts w:cstheme="minorHAnsi"/>
          <w:szCs w:val="26"/>
        </w:rPr>
        <w:t xml:space="preserve"> (</w:t>
      </w:r>
      <w:hyperlink w:anchor="Приложение8" w:history="1">
        <w:r w:rsidR="00393A2C" w:rsidRPr="00974CB7">
          <w:rPr>
            <w:rStyle w:val="ac"/>
            <w:rFonts w:asciiTheme="minorHAnsi" w:hAnsiTheme="minorHAnsi" w:cstheme="minorHAnsi"/>
            <w:szCs w:val="26"/>
          </w:rPr>
          <w:t>Приложение № 8</w:t>
        </w:r>
      </w:hyperlink>
      <w:r w:rsidR="00393A2C" w:rsidRPr="00974CB7">
        <w:rPr>
          <w:rFonts w:cstheme="minorHAnsi"/>
          <w:szCs w:val="26"/>
        </w:rPr>
        <w:t xml:space="preserve"> «Журнал ГОР проводимых без наряда-допуска»)</w:t>
      </w:r>
      <w:r w:rsidRPr="00974CB7">
        <w:rPr>
          <w:rFonts w:cstheme="minorHAnsi"/>
          <w:szCs w:val="26"/>
        </w:rPr>
        <w:t>.</w:t>
      </w:r>
      <w:r w:rsidR="00C819A4" w:rsidRPr="00974CB7">
        <w:rPr>
          <w:rFonts w:cstheme="minorHAnsi"/>
          <w:szCs w:val="26"/>
        </w:rPr>
        <w:t xml:space="preserve"> Регистрацию работ производит </w:t>
      </w:r>
      <w:r w:rsidR="0057366C" w:rsidRPr="00974CB7">
        <w:rPr>
          <w:rFonts w:cstheme="minorHAnsi"/>
          <w:szCs w:val="26"/>
        </w:rPr>
        <w:t>начальник смены</w:t>
      </w:r>
      <w:r w:rsidR="00A16F3C" w:rsidRPr="00974CB7">
        <w:rPr>
          <w:rFonts w:cstheme="minorHAnsi"/>
          <w:szCs w:val="26"/>
        </w:rPr>
        <w:t xml:space="preserve"> (при отсутствии такового, регистрацию производит </w:t>
      </w:r>
      <w:proofErr w:type="gramStart"/>
      <w:r w:rsidR="00A16F3C" w:rsidRPr="00974CB7">
        <w:rPr>
          <w:rFonts w:cstheme="minorHAnsi"/>
          <w:szCs w:val="26"/>
        </w:rPr>
        <w:t>ино</w:t>
      </w:r>
      <w:r w:rsidR="0030081C" w:rsidRPr="00974CB7">
        <w:rPr>
          <w:rFonts w:cstheme="minorHAnsi"/>
          <w:szCs w:val="26"/>
        </w:rPr>
        <w:t>е лицо</w:t>
      </w:r>
      <w:proofErr w:type="gramEnd"/>
      <w:r w:rsidR="000C0E63" w:rsidRPr="00974CB7">
        <w:rPr>
          <w:rFonts w:cstheme="minorHAnsi"/>
          <w:szCs w:val="26"/>
        </w:rPr>
        <w:t xml:space="preserve"> отвечающее за подготовку объекта</w:t>
      </w:r>
      <w:r w:rsidR="00A84642" w:rsidRPr="00974CB7">
        <w:rPr>
          <w:rFonts w:cstheme="minorHAnsi"/>
          <w:szCs w:val="26"/>
        </w:rPr>
        <w:t>)</w:t>
      </w:r>
      <w:r w:rsidR="00C819A4" w:rsidRPr="00974CB7">
        <w:rPr>
          <w:rFonts w:cstheme="minorHAnsi"/>
          <w:szCs w:val="26"/>
        </w:rPr>
        <w:t>.</w:t>
      </w:r>
    </w:p>
    <w:p w:rsidR="004C7618" w:rsidRPr="00974CB7" w:rsidRDefault="00600106" w:rsidP="00D90D2D">
      <w:pPr>
        <w:pStyle w:val="30"/>
        <w:numPr>
          <w:ilvl w:val="0"/>
          <w:numId w:val="0"/>
        </w:numPr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Журнал </w:t>
      </w:r>
      <w:r w:rsidR="0057366C" w:rsidRPr="00974CB7">
        <w:rPr>
          <w:rFonts w:cstheme="minorHAnsi"/>
        </w:rPr>
        <w:t>ГОР без наряда-допуска</w:t>
      </w:r>
      <w:r w:rsidRPr="00974CB7">
        <w:rPr>
          <w:rFonts w:cstheme="minorHAnsi"/>
        </w:rPr>
        <w:t xml:space="preserve"> </w:t>
      </w:r>
      <w:r w:rsidR="0057366C" w:rsidRPr="00974CB7">
        <w:rPr>
          <w:rFonts w:cstheme="minorHAnsi"/>
        </w:rPr>
        <w:t>(</w:t>
      </w:r>
      <w:r w:rsidR="00F57C02" w:rsidRPr="00974CB7">
        <w:rPr>
          <w:rFonts w:cstheme="minorHAnsi"/>
        </w:rPr>
        <w:t>в случае его ведения в бумажном виде</w:t>
      </w:r>
      <w:r w:rsidR="0057366C" w:rsidRPr="00974CB7">
        <w:rPr>
          <w:rFonts w:cstheme="minorHAnsi"/>
        </w:rPr>
        <w:t>)</w:t>
      </w:r>
      <w:r w:rsidR="00F57C02" w:rsidRPr="00974CB7">
        <w:rPr>
          <w:rFonts w:cstheme="minorHAnsi"/>
        </w:rPr>
        <w:t xml:space="preserve"> </w:t>
      </w:r>
      <w:r w:rsidRPr="00974CB7">
        <w:rPr>
          <w:rFonts w:cstheme="minorHAnsi"/>
        </w:rPr>
        <w:t>должен быть пронумерован, прошнурован и скреплен печатью (при ее наличии), срок его хранения - 6 месяцев со дня его окончания.</w:t>
      </w:r>
    </w:p>
    <w:p w:rsidR="004C7618" w:rsidRPr="00974CB7" w:rsidRDefault="00600106" w:rsidP="00D90D2D">
      <w:pPr>
        <w:pStyle w:val="30"/>
        <w:numPr>
          <w:ilvl w:val="0"/>
          <w:numId w:val="0"/>
        </w:numPr>
        <w:spacing w:after="240"/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Рекомендуется ведение журнала </w:t>
      </w:r>
      <w:r w:rsidR="0057366C" w:rsidRPr="00974CB7">
        <w:rPr>
          <w:rFonts w:cstheme="minorHAnsi"/>
        </w:rPr>
        <w:t>ГОР без наряда-допуска</w:t>
      </w:r>
      <w:r w:rsidRPr="00974CB7">
        <w:rPr>
          <w:rFonts w:cstheme="minorHAnsi"/>
        </w:rPr>
        <w:t xml:space="preserve"> в электронном виде</w:t>
      </w:r>
      <w:r w:rsidR="00F94CF1" w:rsidRPr="00974CB7">
        <w:rPr>
          <w:rFonts w:cstheme="minorHAnsi"/>
        </w:rPr>
        <w:t xml:space="preserve"> в </w:t>
      </w:r>
      <w:proofErr w:type="spellStart"/>
      <w:r w:rsidR="00077295" w:rsidRPr="00974CB7">
        <w:rPr>
          <w:rFonts w:cstheme="minorHAnsi"/>
        </w:rPr>
        <w:t>ЦНД</w:t>
      </w:r>
      <w:proofErr w:type="spellEnd"/>
      <w:r w:rsidR="006E2183" w:rsidRPr="00974CB7">
        <w:rPr>
          <w:rFonts w:cstheme="minorHAnsi"/>
        </w:rPr>
        <w:t xml:space="preserve"> или на ином доступном </w:t>
      </w:r>
      <w:proofErr w:type="spellStart"/>
      <w:r w:rsidR="006E2183" w:rsidRPr="00974CB7">
        <w:rPr>
          <w:rFonts w:cstheme="minorHAnsi"/>
        </w:rPr>
        <w:t>ИТ</w:t>
      </w:r>
      <w:proofErr w:type="spellEnd"/>
      <w:r w:rsidR="006E2183" w:rsidRPr="00974CB7">
        <w:rPr>
          <w:rFonts w:cstheme="minorHAnsi"/>
        </w:rPr>
        <w:t>-ресурсе</w:t>
      </w:r>
      <w:r w:rsidR="0030081C" w:rsidRPr="00974CB7">
        <w:rPr>
          <w:rFonts w:cstheme="minorHAnsi"/>
        </w:rPr>
        <w:t>, при условии обеспечения сохранности вносимой информации и защиты от несанкционированных ее изменений.</w:t>
      </w:r>
    </w:p>
    <w:p w:rsidR="009F79AA" w:rsidRPr="00974CB7" w:rsidRDefault="00600106" w:rsidP="009F79AA">
      <w:pPr>
        <w:pStyle w:val="21"/>
        <w:rPr>
          <w:rFonts w:cstheme="minorHAnsi"/>
        </w:rPr>
      </w:pPr>
      <w:bookmarkStart w:id="16" w:name="_Toc66965521"/>
      <w:bookmarkStart w:id="17" w:name="_Toc160720295"/>
      <w:r w:rsidRPr="00974CB7">
        <w:rPr>
          <w:rFonts w:cstheme="minorHAnsi"/>
        </w:rPr>
        <w:t>Подготовка документации для проведения газоопасных работ</w:t>
      </w:r>
      <w:bookmarkEnd w:id="16"/>
      <w:bookmarkEnd w:id="17"/>
    </w:p>
    <w:p w:rsidR="0042028E" w:rsidRPr="00974CB7" w:rsidRDefault="00600106" w:rsidP="005A7AD6">
      <w:pPr>
        <w:pStyle w:val="30"/>
        <w:tabs>
          <w:tab w:val="left" w:pos="1560"/>
        </w:tabs>
        <w:ind w:left="0"/>
        <w:rPr>
          <w:rFonts w:cstheme="minorHAnsi"/>
        </w:rPr>
      </w:pPr>
      <w:r w:rsidRPr="00974CB7">
        <w:rPr>
          <w:rFonts w:cstheme="minorHAnsi"/>
        </w:rPr>
        <w:t xml:space="preserve">Наряд-допуск на проведение газоопасных работ </w:t>
      </w:r>
      <w:r w:rsidR="00D65A01" w:rsidRPr="00974CB7">
        <w:rPr>
          <w:rFonts w:cstheme="minorHAnsi"/>
        </w:rPr>
        <w:t xml:space="preserve">на </w:t>
      </w:r>
      <w:proofErr w:type="spellStart"/>
      <w:r w:rsidR="00D65A01" w:rsidRPr="00974CB7">
        <w:rPr>
          <w:rFonts w:cstheme="minorHAnsi"/>
        </w:rPr>
        <w:t>ОПО</w:t>
      </w:r>
      <w:proofErr w:type="spellEnd"/>
      <w:r w:rsidR="00D65A01" w:rsidRPr="00974CB7">
        <w:rPr>
          <w:rFonts w:cstheme="minorHAnsi"/>
        </w:rPr>
        <w:t xml:space="preserve"> </w:t>
      </w:r>
      <w:r w:rsidRPr="00974CB7">
        <w:rPr>
          <w:rFonts w:cstheme="minorHAnsi"/>
        </w:rPr>
        <w:t xml:space="preserve">выдается на каждое место и вид работ каждой бригаде, проводящей такие работы, и действителен в течение одной смены. </w:t>
      </w:r>
    </w:p>
    <w:p w:rsidR="00BF66EF" w:rsidRPr="00974CB7" w:rsidRDefault="00600106" w:rsidP="00D90D2D">
      <w:pPr>
        <w:pStyle w:val="30"/>
        <w:numPr>
          <w:ilvl w:val="0"/>
          <w:numId w:val="0"/>
        </w:numPr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Н</w:t>
      </w:r>
      <w:r w:rsidR="00E25833" w:rsidRPr="00974CB7">
        <w:rPr>
          <w:rFonts w:cstheme="minorHAnsi"/>
        </w:rPr>
        <w:t>аряд-допуск подписывается</w:t>
      </w:r>
      <w:r w:rsidRPr="00974CB7">
        <w:rPr>
          <w:rFonts w:cstheme="minorHAnsi"/>
        </w:rPr>
        <w:t xml:space="preserve"> руководителем подразделения, в котором планируется работа. </w:t>
      </w:r>
    </w:p>
    <w:p w:rsidR="007A0CF5" w:rsidRPr="00974CB7" w:rsidRDefault="00600106" w:rsidP="00D90D2D">
      <w:pPr>
        <w:pStyle w:val="30"/>
        <w:numPr>
          <w:ilvl w:val="0"/>
          <w:numId w:val="0"/>
        </w:numPr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Состав бригады исполнителей газоопасных работ должен быть указан в наряде-допуске.</w:t>
      </w:r>
    </w:p>
    <w:p w:rsidR="00C86DF4" w:rsidRPr="00974CB7" w:rsidRDefault="00600106" w:rsidP="00D90D2D">
      <w:pPr>
        <w:pStyle w:val="30"/>
        <w:numPr>
          <w:ilvl w:val="0"/>
          <w:numId w:val="0"/>
        </w:numPr>
        <w:ind w:firstLine="709"/>
        <w:jc w:val="both"/>
        <w:rPr>
          <w:rFonts w:cstheme="minorHAnsi"/>
          <w:szCs w:val="26"/>
        </w:rPr>
      </w:pPr>
      <w:r w:rsidRPr="00974CB7">
        <w:rPr>
          <w:rFonts w:cstheme="minorHAnsi"/>
          <w:szCs w:val="26"/>
        </w:rPr>
        <w:t xml:space="preserve">В случае, </w:t>
      </w:r>
      <w:r w:rsidR="00511F04" w:rsidRPr="00974CB7">
        <w:rPr>
          <w:rFonts w:cstheme="minorHAnsi"/>
          <w:szCs w:val="26"/>
        </w:rPr>
        <w:t>если проведение газоопасных работ сопряжено с необходимостью</w:t>
      </w:r>
      <w:r w:rsidRPr="00974CB7">
        <w:rPr>
          <w:rFonts w:cstheme="minorHAnsi"/>
          <w:szCs w:val="26"/>
        </w:rPr>
        <w:t xml:space="preserve"> выполне</w:t>
      </w:r>
      <w:r w:rsidR="00511F04" w:rsidRPr="00974CB7">
        <w:rPr>
          <w:rFonts w:cstheme="minorHAnsi"/>
          <w:szCs w:val="26"/>
        </w:rPr>
        <w:t>ния</w:t>
      </w:r>
      <w:r w:rsidRPr="00974CB7">
        <w:rPr>
          <w:rFonts w:cstheme="minorHAnsi"/>
          <w:szCs w:val="26"/>
        </w:rPr>
        <w:t xml:space="preserve"> </w:t>
      </w:r>
      <w:r w:rsidR="00C95DDB" w:rsidRPr="00974CB7">
        <w:rPr>
          <w:rFonts w:cstheme="minorHAnsi"/>
          <w:szCs w:val="26"/>
        </w:rPr>
        <w:t>ремонтных или огневых работ</w:t>
      </w:r>
      <w:r w:rsidR="00511F04" w:rsidRPr="00974CB7">
        <w:rPr>
          <w:rFonts w:cstheme="minorHAnsi"/>
          <w:szCs w:val="26"/>
        </w:rPr>
        <w:t>, к наряду-допуску ГОР должны</w:t>
      </w:r>
      <w:r w:rsidRPr="00974CB7">
        <w:rPr>
          <w:rFonts w:cstheme="minorHAnsi"/>
          <w:szCs w:val="26"/>
        </w:rPr>
        <w:t xml:space="preserve"> быть приложен</w:t>
      </w:r>
      <w:r w:rsidR="00511F04" w:rsidRPr="00974CB7">
        <w:rPr>
          <w:rFonts w:cstheme="minorHAnsi"/>
          <w:szCs w:val="26"/>
        </w:rPr>
        <w:t>ы</w:t>
      </w:r>
      <w:r w:rsidRPr="00974CB7">
        <w:rPr>
          <w:rFonts w:cstheme="minorHAnsi"/>
          <w:szCs w:val="26"/>
        </w:rPr>
        <w:t xml:space="preserve"> наряд</w:t>
      </w:r>
      <w:r w:rsidR="00511F04" w:rsidRPr="00974CB7">
        <w:rPr>
          <w:rFonts w:cstheme="minorHAnsi"/>
          <w:szCs w:val="26"/>
        </w:rPr>
        <w:t>ы</w:t>
      </w:r>
      <w:r w:rsidRPr="00974CB7">
        <w:rPr>
          <w:rFonts w:cstheme="minorHAnsi"/>
          <w:szCs w:val="26"/>
        </w:rPr>
        <w:t>-допуск</w:t>
      </w:r>
      <w:r w:rsidR="00511F04" w:rsidRPr="00974CB7">
        <w:rPr>
          <w:rFonts w:cstheme="minorHAnsi"/>
          <w:szCs w:val="26"/>
        </w:rPr>
        <w:t>и</w:t>
      </w:r>
      <w:r w:rsidRPr="00974CB7">
        <w:rPr>
          <w:rFonts w:cstheme="minorHAnsi"/>
          <w:szCs w:val="26"/>
        </w:rPr>
        <w:t xml:space="preserve"> на</w:t>
      </w:r>
      <w:r w:rsidR="00511F04" w:rsidRPr="00974CB7">
        <w:rPr>
          <w:rFonts w:cstheme="minorHAnsi"/>
          <w:szCs w:val="26"/>
        </w:rPr>
        <w:t xml:space="preserve"> эти</w:t>
      </w:r>
      <w:r w:rsidRPr="00974CB7">
        <w:rPr>
          <w:rFonts w:cstheme="minorHAnsi"/>
          <w:szCs w:val="26"/>
        </w:rPr>
        <w:t xml:space="preserve"> работы, о чем делается запись</w:t>
      </w:r>
      <w:r w:rsidR="00002993" w:rsidRPr="00974CB7">
        <w:rPr>
          <w:rFonts w:cstheme="minorHAnsi"/>
          <w:szCs w:val="26"/>
        </w:rPr>
        <w:t xml:space="preserve"> в наряде-допуске ГОР (в графе «Приложения»</w:t>
      </w:r>
      <w:r w:rsidRPr="00974CB7">
        <w:rPr>
          <w:rFonts w:cstheme="minorHAnsi"/>
          <w:szCs w:val="26"/>
        </w:rPr>
        <w:t>).</w:t>
      </w:r>
      <w:r w:rsidR="0057366C" w:rsidRPr="00974CB7">
        <w:rPr>
          <w:rFonts w:cstheme="minorHAnsi"/>
          <w:szCs w:val="26"/>
        </w:rPr>
        <w:t xml:space="preserve"> </w:t>
      </w:r>
    </w:p>
    <w:p w:rsidR="007A0CF5" w:rsidRPr="00974CB7" w:rsidRDefault="00600106" w:rsidP="007A3D0F">
      <w:pPr>
        <w:pStyle w:val="30"/>
        <w:numPr>
          <w:ilvl w:val="0"/>
          <w:numId w:val="0"/>
        </w:numPr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Если при проведении работ работа оказалась незаконченной, а условия ее проведения не изменились, что подтверждается результатами анализа воздушной среды, и характер работы не изменился, наряд-допуск на проведение газоопасных работ может быть пр</w:t>
      </w:r>
      <w:r w:rsidR="00F46473" w:rsidRPr="00974CB7">
        <w:rPr>
          <w:rFonts w:cstheme="minorHAnsi"/>
        </w:rPr>
        <w:t>одлен руководителем</w:t>
      </w:r>
      <w:r w:rsidRPr="00974CB7">
        <w:rPr>
          <w:rFonts w:cstheme="minorHAnsi"/>
        </w:rPr>
        <w:t xml:space="preserve"> подразделения или лицом, его замещающим, на место проведения газоопасных работ, но не более чем на одну дневную рабочую смену</w:t>
      </w:r>
      <w:r w:rsidR="001D2381" w:rsidRPr="00974CB7">
        <w:rPr>
          <w:rFonts w:cstheme="minorHAnsi"/>
        </w:rPr>
        <w:t>.</w:t>
      </w:r>
      <w:r w:rsidR="004A3067" w:rsidRPr="00974CB7">
        <w:rPr>
          <w:rFonts w:cstheme="minorHAnsi"/>
        </w:rPr>
        <w:t xml:space="preserve"> </w:t>
      </w:r>
      <w:r w:rsidR="00867702" w:rsidRPr="00974CB7">
        <w:rPr>
          <w:rFonts w:cstheme="minorHAnsi"/>
        </w:rPr>
        <w:lastRenderedPageBreak/>
        <w:t>В случае необходимости</w:t>
      </w:r>
      <w:r w:rsidR="009160F5" w:rsidRPr="00974CB7">
        <w:rPr>
          <w:rFonts w:cstheme="minorHAnsi"/>
        </w:rPr>
        <w:t xml:space="preserve"> д</w:t>
      </w:r>
      <w:r w:rsidR="001D2381" w:rsidRPr="00974CB7">
        <w:rPr>
          <w:rFonts w:cstheme="minorHAnsi"/>
        </w:rPr>
        <w:t xml:space="preserve">опускается продлевать наряд-допуск на одну дневную рабочую смену в течение 5-ти календарных дней в пределах одной рабочей недели, </w:t>
      </w:r>
      <w:r w:rsidR="00D90D2D" w:rsidRPr="00974CB7">
        <w:rPr>
          <w:rFonts w:cstheme="minorHAnsi"/>
        </w:rPr>
        <w:t>после</w:t>
      </w:r>
      <w:r w:rsidR="001D2381" w:rsidRPr="00974CB7">
        <w:rPr>
          <w:rFonts w:cstheme="minorHAnsi"/>
        </w:rPr>
        <w:t xml:space="preserve"> чего</w:t>
      </w:r>
      <w:r w:rsidR="00D90D2D" w:rsidRPr="00974CB7">
        <w:rPr>
          <w:rFonts w:cstheme="minorHAnsi"/>
        </w:rPr>
        <w:t xml:space="preserve"> наряд-</w:t>
      </w:r>
      <w:r w:rsidR="002C7B75" w:rsidRPr="00974CB7">
        <w:rPr>
          <w:rFonts w:cstheme="minorHAnsi"/>
        </w:rPr>
        <w:t xml:space="preserve">допуск должен быть закрыт и </w:t>
      </w:r>
      <w:r w:rsidR="001D2381" w:rsidRPr="00974CB7">
        <w:rPr>
          <w:rFonts w:cstheme="minorHAnsi"/>
        </w:rPr>
        <w:t>оформлен</w:t>
      </w:r>
      <w:r w:rsidR="004A3067" w:rsidRPr="00974CB7">
        <w:rPr>
          <w:rFonts w:cstheme="minorHAnsi"/>
        </w:rPr>
        <w:t xml:space="preserve"> новый наряд-допуск</w:t>
      </w:r>
      <w:r w:rsidR="001D2381" w:rsidRPr="00974CB7">
        <w:rPr>
          <w:rFonts w:cstheme="minorHAnsi"/>
        </w:rPr>
        <w:t xml:space="preserve"> (в случае необходимости продолжения работ). </w:t>
      </w:r>
      <w:r w:rsidR="00E41D01" w:rsidRPr="00974CB7">
        <w:rPr>
          <w:rFonts w:cstheme="minorHAnsi"/>
        </w:rPr>
        <w:t xml:space="preserve">Ежедневное прикрытие </w:t>
      </w:r>
      <w:r w:rsidR="00913FD5" w:rsidRPr="00974CB7">
        <w:rPr>
          <w:rFonts w:cstheme="minorHAnsi"/>
        </w:rPr>
        <w:t xml:space="preserve">(приостановка работ по наряд - допуску) </w:t>
      </w:r>
      <w:r w:rsidR="00E41D01" w:rsidRPr="00974CB7">
        <w:rPr>
          <w:rFonts w:cstheme="minorHAnsi"/>
        </w:rPr>
        <w:t>и</w:t>
      </w:r>
      <w:r w:rsidR="00913FD5" w:rsidRPr="00974CB7">
        <w:rPr>
          <w:rFonts w:cstheme="minorHAnsi"/>
        </w:rPr>
        <w:t xml:space="preserve"> продление наряд</w:t>
      </w:r>
      <w:r w:rsidR="00E41D01" w:rsidRPr="00974CB7">
        <w:rPr>
          <w:rFonts w:cstheme="minorHAnsi"/>
        </w:rPr>
        <w:t xml:space="preserve">-допуска фиксируется в наряде-допуске и электронном журнале </w:t>
      </w:r>
      <w:proofErr w:type="spellStart"/>
      <w:r w:rsidR="00E41D01" w:rsidRPr="00974CB7">
        <w:rPr>
          <w:rFonts w:cstheme="minorHAnsi"/>
        </w:rPr>
        <w:t>ЦНД</w:t>
      </w:r>
      <w:proofErr w:type="spellEnd"/>
      <w:r w:rsidR="00E41D01" w:rsidRPr="00974CB7">
        <w:rPr>
          <w:rFonts w:cstheme="minorHAnsi"/>
        </w:rPr>
        <w:t>.</w:t>
      </w:r>
    </w:p>
    <w:p w:rsidR="00F30739" w:rsidRPr="00974CB7" w:rsidRDefault="00600106" w:rsidP="00431EAF">
      <w:pPr>
        <w:pStyle w:val="30"/>
        <w:numPr>
          <w:ilvl w:val="0"/>
          <w:numId w:val="0"/>
        </w:numPr>
        <w:ind w:firstLine="709"/>
        <w:jc w:val="both"/>
        <w:rPr>
          <w:rFonts w:cstheme="minorHAnsi"/>
        </w:rPr>
      </w:pPr>
      <w:r w:rsidRPr="00FD0432">
        <w:rPr>
          <w:rFonts w:cstheme="minorHAnsi"/>
          <w:highlight w:val="green"/>
        </w:rPr>
        <w:t>В случае если газоопасные работы выполняются в составе плановых ремонтных работ объекта, то наряд-допуск на их выполнение выдается на весь период проведения ремонтных работ с ежедневным продлением не более чем на одну рабочую смену.</w:t>
      </w:r>
    </w:p>
    <w:p w:rsidR="00557DCB" w:rsidRPr="00974CB7" w:rsidRDefault="00600106" w:rsidP="005A7AD6">
      <w:pPr>
        <w:pStyle w:val="30"/>
        <w:tabs>
          <w:tab w:val="left" w:pos="1560"/>
        </w:tabs>
        <w:ind w:left="0"/>
        <w:rPr>
          <w:rFonts w:cstheme="minorHAnsi"/>
        </w:rPr>
      </w:pPr>
      <w:r w:rsidRPr="00974CB7">
        <w:rPr>
          <w:rFonts w:cstheme="minorHAnsi"/>
        </w:rPr>
        <w:t>Руководитель</w:t>
      </w:r>
      <w:r w:rsidR="00CD0A77" w:rsidRPr="00974CB7">
        <w:rPr>
          <w:rFonts w:cstheme="minorHAnsi"/>
        </w:rPr>
        <w:t xml:space="preserve"> подразделения, где будет проводиться газоопасная работа, назначает лиц, ответственных за подготовку и проведение газоопасной работы, в соответствии с утвержденным списком</w:t>
      </w:r>
      <w:r w:rsidR="00747925" w:rsidRPr="00974CB7">
        <w:rPr>
          <w:rFonts w:cstheme="minorHAnsi"/>
        </w:rPr>
        <w:t xml:space="preserve"> (при выполнении работ подрядной организацией или работниками другого подразделения, ответственный за проведение работ </w:t>
      </w:r>
      <w:r w:rsidR="00E75005" w:rsidRPr="00974CB7">
        <w:rPr>
          <w:rFonts w:cstheme="minorHAnsi"/>
        </w:rPr>
        <w:t xml:space="preserve">может быть </w:t>
      </w:r>
      <w:r w:rsidR="00747925" w:rsidRPr="00974CB7">
        <w:rPr>
          <w:rFonts w:cstheme="minorHAnsi"/>
        </w:rPr>
        <w:t>назнач</w:t>
      </w:r>
      <w:r w:rsidR="00E75005" w:rsidRPr="00974CB7">
        <w:rPr>
          <w:rFonts w:cstheme="minorHAnsi"/>
        </w:rPr>
        <w:t>ен</w:t>
      </w:r>
      <w:r w:rsidR="00747925" w:rsidRPr="00974CB7">
        <w:rPr>
          <w:rFonts w:cstheme="minorHAnsi"/>
        </w:rPr>
        <w:t xml:space="preserve"> соответствующим руководителем подрядной организации или подразделения</w:t>
      </w:r>
      <w:r w:rsidR="001C7758" w:rsidRPr="00974CB7">
        <w:rPr>
          <w:rFonts w:cstheme="minorHAnsi"/>
        </w:rPr>
        <w:t>, выполняющег</w:t>
      </w:r>
      <w:r w:rsidR="00D60A90" w:rsidRPr="00974CB7">
        <w:rPr>
          <w:rFonts w:cstheme="minorHAnsi"/>
        </w:rPr>
        <w:t>о</w:t>
      </w:r>
      <w:r w:rsidR="001C7758" w:rsidRPr="00974CB7">
        <w:rPr>
          <w:rFonts w:cstheme="minorHAnsi"/>
        </w:rPr>
        <w:t xml:space="preserve"> работы</w:t>
      </w:r>
      <w:r w:rsidR="00747925" w:rsidRPr="00974CB7">
        <w:rPr>
          <w:rFonts w:cstheme="minorHAnsi"/>
        </w:rPr>
        <w:t>)</w:t>
      </w:r>
      <w:r w:rsidR="00CD0A77" w:rsidRPr="00974CB7">
        <w:rPr>
          <w:rFonts w:cstheme="minorHAnsi"/>
        </w:rPr>
        <w:t>.</w:t>
      </w:r>
    </w:p>
    <w:p w:rsidR="00403DDE" w:rsidRPr="00974CB7" w:rsidRDefault="00600106" w:rsidP="00431EAF">
      <w:pPr>
        <w:pStyle w:val="affff"/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В случае замены лица, ответственного за подготовку газоопасной работы, или лица, ответственного за проведение газоопасной работы, в наряде-допуске производится отметка.</w:t>
      </w:r>
    </w:p>
    <w:p w:rsidR="00403DDE" w:rsidRPr="00974CB7" w:rsidRDefault="00600106" w:rsidP="00431EAF">
      <w:pPr>
        <w:pStyle w:val="affff"/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Лицом, ответственным за подготовку газоопасной работы, назначается специалист из числа инженерно-технических работников эксплуатирующей организации (филиала организации), в ведении которого находятся работники, осуществляющие эксплуатацию объекта (производства, цеха, установки, оборудования), не занятый на период проведения такой работы ведением технологического процесса и знающий безопасные методы, и приемы ведения газоопасных работ.</w:t>
      </w:r>
    </w:p>
    <w:p w:rsidR="00403DDE" w:rsidRPr="00974CB7" w:rsidRDefault="00600106" w:rsidP="00431EAF">
      <w:pPr>
        <w:pStyle w:val="affff"/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 xml:space="preserve">Лицом, ответственным за проведение газоопасной работы, назначается специалист из числа инженерно-технических работников эксплуатирующей организации (филиала организации), не занятый на период проведения такой работы ведением технологического процесса и </w:t>
      </w:r>
      <w:r w:rsidRPr="00FD0432">
        <w:rPr>
          <w:rFonts w:cstheme="minorHAnsi"/>
          <w:sz w:val="26"/>
          <w:szCs w:val="26"/>
          <w:highlight w:val="green"/>
        </w:rPr>
        <w:t>знающий безопасные методы, и приемы ведения газоопасных работ.</w:t>
      </w:r>
    </w:p>
    <w:p w:rsidR="00D7571F" w:rsidRPr="00974CB7" w:rsidRDefault="00600106" w:rsidP="00431EAF">
      <w:pPr>
        <w:pStyle w:val="affff"/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При выполнении газоопасной работы работниками подрядных организаций ответственным за ее проведение назначается специалист из числа инженерно-технических работников подрядной организации, в ведении которого находятся исполнители газоопасных работ, с обязательным контролем инженерно-техническим работником эксплуатирующей ор</w:t>
      </w:r>
      <w:r w:rsidR="00092628" w:rsidRPr="00974CB7">
        <w:rPr>
          <w:rFonts w:cstheme="minorHAnsi"/>
          <w:sz w:val="26"/>
          <w:szCs w:val="26"/>
        </w:rPr>
        <w:t>ганизации (филиала организации), п</w:t>
      </w:r>
      <w:r w:rsidR="00CC0B32" w:rsidRPr="00974CB7">
        <w:rPr>
          <w:rFonts w:cstheme="minorHAnsi"/>
          <w:sz w:val="26"/>
          <w:szCs w:val="26"/>
        </w:rPr>
        <w:t>ериодичность контроля устанавливается наряд-допуском.</w:t>
      </w:r>
      <w:r w:rsidR="009E7EAB" w:rsidRPr="00974CB7">
        <w:rPr>
          <w:rFonts w:cstheme="minorHAnsi"/>
          <w:sz w:val="26"/>
          <w:szCs w:val="26"/>
        </w:rPr>
        <w:t xml:space="preserve"> </w:t>
      </w:r>
      <w:proofErr w:type="spellStart"/>
      <w:r w:rsidR="009E7EAB" w:rsidRPr="00974CB7">
        <w:rPr>
          <w:rFonts w:cstheme="minorHAnsi"/>
          <w:sz w:val="26"/>
          <w:szCs w:val="26"/>
        </w:rPr>
        <w:t>ЦНД</w:t>
      </w:r>
      <w:proofErr w:type="spellEnd"/>
      <w:r w:rsidR="009E7EAB" w:rsidRPr="00974CB7">
        <w:rPr>
          <w:rFonts w:cstheme="minorHAnsi"/>
          <w:sz w:val="26"/>
          <w:szCs w:val="26"/>
        </w:rPr>
        <w:t xml:space="preserve"> обеспечивает автоматическое уведомление </w:t>
      </w:r>
      <w:r w:rsidR="00AC6A59" w:rsidRPr="00974CB7">
        <w:rPr>
          <w:rFonts w:cstheme="minorHAnsi"/>
          <w:sz w:val="26"/>
          <w:szCs w:val="26"/>
        </w:rPr>
        <w:t>специалиста,</w:t>
      </w:r>
      <w:r w:rsidR="009E7EAB" w:rsidRPr="00974CB7">
        <w:rPr>
          <w:rFonts w:cstheme="minorHAnsi"/>
          <w:sz w:val="26"/>
          <w:szCs w:val="26"/>
        </w:rPr>
        <w:t xml:space="preserve"> назначенного ответс</w:t>
      </w:r>
      <w:r w:rsidR="00AC6A59" w:rsidRPr="00974CB7">
        <w:rPr>
          <w:rFonts w:cstheme="minorHAnsi"/>
          <w:sz w:val="26"/>
          <w:szCs w:val="26"/>
        </w:rPr>
        <w:t>т</w:t>
      </w:r>
      <w:r w:rsidR="009E7EAB" w:rsidRPr="00974CB7">
        <w:rPr>
          <w:rFonts w:cstheme="minorHAnsi"/>
          <w:sz w:val="26"/>
          <w:szCs w:val="26"/>
        </w:rPr>
        <w:t xml:space="preserve">венным за контроль со стороны производства. </w:t>
      </w:r>
    </w:p>
    <w:p w:rsidR="00A2197B" w:rsidRPr="00974CB7" w:rsidRDefault="00600106" w:rsidP="00431EAF">
      <w:pPr>
        <w:pStyle w:val="affff"/>
        <w:tabs>
          <w:tab w:val="num" w:pos="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В случае, когда подготовка и непосредственное проведение газоопасной работы выполняются одним составом исполнителей, допускается назначать одного руководи</w:t>
      </w:r>
      <w:r w:rsidRPr="00974CB7">
        <w:rPr>
          <w:rFonts w:cstheme="minorHAnsi"/>
          <w:sz w:val="26"/>
          <w:szCs w:val="26"/>
        </w:rPr>
        <w:lastRenderedPageBreak/>
        <w:t>теля за ее подготовку и проведение при условии, что назначенное лицо знает безопасные методы и приемы ведения работы и освобождено от выполнения других обязанностей на период ее проведения.</w:t>
      </w:r>
    </w:p>
    <w:p w:rsidR="00863FDA" w:rsidRPr="00974CB7" w:rsidRDefault="00600106" w:rsidP="00863FDA">
      <w:pPr>
        <w:pStyle w:val="affff"/>
        <w:tabs>
          <w:tab w:val="num" w:pos="0"/>
        </w:tabs>
        <w:ind w:left="0" w:firstLine="709"/>
        <w:jc w:val="both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 xml:space="preserve">Назначить одного ответственного за проведение газоопасных работ по двум нарядам-допускам разрешается в исключительных случаях при наличии возможности одновременного визуального контроля за их проведением (например, на одном техническом устройстве или на сопредельных местах проведения работ). </w:t>
      </w:r>
      <w:r w:rsidR="00E1683D" w:rsidRPr="00974CB7">
        <w:rPr>
          <w:rFonts w:cstheme="minorHAnsi"/>
          <w:sz w:val="26"/>
          <w:szCs w:val="26"/>
        </w:rPr>
        <w:t>В этом случае должны приниматься дополнительные меры по обеспечению безопасности: постоянный контроль</w:t>
      </w:r>
      <w:r w:rsidR="00E324DC" w:rsidRPr="00974CB7">
        <w:rPr>
          <w:rFonts w:cstheme="minorHAnsi"/>
          <w:sz w:val="26"/>
          <w:szCs w:val="26"/>
        </w:rPr>
        <w:t xml:space="preserve"> переносными газоанализаторами</w:t>
      </w:r>
      <w:r w:rsidR="00E1683D" w:rsidRPr="00974CB7">
        <w:rPr>
          <w:rFonts w:cstheme="minorHAnsi"/>
          <w:sz w:val="26"/>
          <w:szCs w:val="26"/>
        </w:rPr>
        <w:t xml:space="preserve"> за </w:t>
      </w:r>
      <w:r w:rsidR="00E324DC" w:rsidRPr="00974CB7">
        <w:rPr>
          <w:rFonts w:cstheme="minorHAnsi"/>
          <w:sz w:val="26"/>
          <w:szCs w:val="26"/>
        </w:rPr>
        <w:t xml:space="preserve">содержанием кислорода, </w:t>
      </w:r>
      <w:r w:rsidR="00E1683D" w:rsidRPr="00974CB7">
        <w:rPr>
          <w:rFonts w:cstheme="minorHAnsi"/>
          <w:sz w:val="26"/>
          <w:szCs w:val="26"/>
        </w:rPr>
        <w:t xml:space="preserve">наличием взрывопожароопасных и вредных веществ </w:t>
      </w:r>
      <w:r w:rsidR="00E324DC" w:rsidRPr="00974CB7">
        <w:rPr>
          <w:rFonts w:cstheme="minorHAnsi"/>
          <w:sz w:val="26"/>
          <w:szCs w:val="26"/>
        </w:rPr>
        <w:t xml:space="preserve">в воздухе рабочей зоны </w:t>
      </w:r>
      <w:r w:rsidR="00E1683D" w:rsidRPr="00974CB7">
        <w:rPr>
          <w:rFonts w:cstheme="minorHAnsi"/>
          <w:sz w:val="26"/>
          <w:szCs w:val="26"/>
        </w:rPr>
        <w:t xml:space="preserve">на каждом из мест проведения работ (либо сокращение периодов времени между отборами проб); дополнительный контроль со стороны представителей эксплуатирующих подразделений, и </w:t>
      </w:r>
      <w:r w:rsidR="00E00F29" w:rsidRPr="00974CB7">
        <w:rPr>
          <w:rFonts w:cstheme="minorHAnsi"/>
          <w:sz w:val="26"/>
          <w:szCs w:val="26"/>
        </w:rPr>
        <w:t>иные мероприятия,</w:t>
      </w:r>
      <w:r w:rsidR="009759F9" w:rsidRPr="00974CB7">
        <w:rPr>
          <w:rFonts w:cstheme="minorHAnsi"/>
          <w:sz w:val="26"/>
          <w:szCs w:val="26"/>
        </w:rPr>
        <w:t xml:space="preserve"> направленные на предотвращение</w:t>
      </w:r>
      <w:r w:rsidR="00E1683D" w:rsidRPr="00974CB7">
        <w:rPr>
          <w:rFonts w:cstheme="minorHAnsi"/>
          <w:sz w:val="26"/>
          <w:szCs w:val="26"/>
        </w:rPr>
        <w:t xml:space="preserve"> происшествий.</w:t>
      </w:r>
    </w:p>
    <w:p w:rsidR="00F04809" w:rsidRPr="00974CB7" w:rsidRDefault="00600106" w:rsidP="00E04AC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Руководитель</w:t>
      </w:r>
      <w:r w:rsidR="00CD0A77" w:rsidRPr="00974CB7">
        <w:rPr>
          <w:rFonts w:cstheme="minorHAnsi"/>
        </w:rPr>
        <w:t xml:space="preserve"> подразделения</w:t>
      </w:r>
      <w:r w:rsidR="00383DF6" w:rsidRPr="00974CB7">
        <w:rPr>
          <w:rFonts w:cstheme="minorHAnsi"/>
        </w:rPr>
        <w:t xml:space="preserve">, основываясь на результатах оценки рисков предстоящей газоопасной работы с учетом </w:t>
      </w:r>
      <w:r w:rsidR="00287D7A" w:rsidRPr="00974CB7">
        <w:rPr>
          <w:rFonts w:cstheme="minorHAnsi"/>
        </w:rPr>
        <w:t>технических, сезонных, погодных</w:t>
      </w:r>
      <w:r w:rsidR="00391DDC" w:rsidRPr="00974CB7">
        <w:rPr>
          <w:rFonts w:cstheme="minorHAnsi"/>
        </w:rPr>
        <w:t xml:space="preserve"> и</w:t>
      </w:r>
      <w:r w:rsidR="00287D7A" w:rsidRPr="00974CB7">
        <w:rPr>
          <w:rFonts w:cstheme="minorHAnsi"/>
        </w:rPr>
        <w:t xml:space="preserve"> иных особенностей её проведения,</w:t>
      </w:r>
      <w:r w:rsidR="00CD0A77" w:rsidRPr="00974CB7">
        <w:rPr>
          <w:rFonts w:cstheme="minorHAnsi"/>
        </w:rPr>
        <w:t xml:space="preserve"> определяет место, характер выполняемой газоопасной работы, </w:t>
      </w:r>
      <w:r w:rsidR="00F01841" w:rsidRPr="00974CB7">
        <w:rPr>
          <w:rFonts w:cstheme="minorHAnsi"/>
        </w:rPr>
        <w:t>состав исполнителей и</w:t>
      </w:r>
      <w:r w:rsidR="00391DDC" w:rsidRPr="00974CB7">
        <w:rPr>
          <w:rFonts w:cstheme="minorHAnsi"/>
        </w:rPr>
        <w:t xml:space="preserve"> </w:t>
      </w:r>
      <w:r w:rsidR="00CD0A77" w:rsidRPr="00974CB7">
        <w:rPr>
          <w:rFonts w:cstheme="minorHAnsi"/>
        </w:rPr>
        <w:t>совместно с лицами, ответственными за подготовку и проведение газоопасной работы, разрабатывает мероприятия по подготовке объекта к проведению газоопасн</w:t>
      </w:r>
      <w:r w:rsidR="00770870" w:rsidRPr="00974CB7">
        <w:rPr>
          <w:rFonts w:cstheme="minorHAnsi"/>
        </w:rPr>
        <w:t>ой</w:t>
      </w:r>
      <w:r w:rsidR="00CD0A77" w:rsidRPr="00974CB7">
        <w:rPr>
          <w:rFonts w:cstheme="minorHAnsi"/>
        </w:rPr>
        <w:t xml:space="preserve"> работ</w:t>
      </w:r>
      <w:r w:rsidR="00770870" w:rsidRPr="00974CB7">
        <w:rPr>
          <w:rFonts w:cstheme="minorHAnsi"/>
        </w:rPr>
        <w:t>ы</w:t>
      </w:r>
      <w:r w:rsidR="00CD0A77" w:rsidRPr="00974CB7">
        <w:rPr>
          <w:rFonts w:cstheme="minorHAnsi"/>
        </w:rPr>
        <w:t xml:space="preserve"> и последовательность их проведения, а также мероприятия, обеспечивающие безопасное проведение работ</w:t>
      </w:r>
      <w:r w:rsidR="00770870" w:rsidRPr="00974CB7">
        <w:rPr>
          <w:rFonts w:cstheme="minorHAnsi"/>
        </w:rPr>
        <w:t>ы</w:t>
      </w:r>
      <w:r w:rsidR="00CD0A77" w:rsidRPr="00974CB7">
        <w:rPr>
          <w:rFonts w:cstheme="minorHAnsi"/>
        </w:rPr>
        <w:t>, определяет средства индивидуальной защиты, устанавливает режим работы (продолжительность пребывания в средствах защиты, перерывов в работе), порядок (периодичность) контроля воздушной среды</w:t>
      </w:r>
      <w:r w:rsidR="00ED6E01" w:rsidRPr="00974CB7">
        <w:rPr>
          <w:rFonts w:cstheme="minorHAnsi"/>
        </w:rPr>
        <w:t xml:space="preserve">. </w:t>
      </w:r>
    </w:p>
    <w:p w:rsidR="00631082" w:rsidRPr="00974CB7" w:rsidRDefault="00600106" w:rsidP="00E04AC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Наряд-допуск на проведение газоопасных работ подписыв</w:t>
      </w:r>
      <w:r w:rsidR="00F46473" w:rsidRPr="00974CB7">
        <w:rPr>
          <w:rFonts w:cstheme="minorHAnsi"/>
        </w:rPr>
        <w:t>ается руководителем</w:t>
      </w:r>
      <w:r w:rsidRPr="00974CB7">
        <w:rPr>
          <w:rFonts w:cstheme="minorHAnsi"/>
        </w:rPr>
        <w:t xml:space="preserve"> подразделения или лицом, его замещающим, на объекте которого проводится газоопасная работа, согласовывается с </w:t>
      </w:r>
      <w:proofErr w:type="spellStart"/>
      <w:r w:rsidRPr="00974CB7">
        <w:rPr>
          <w:rFonts w:cstheme="minorHAnsi"/>
        </w:rPr>
        <w:t>ПАСФ</w:t>
      </w:r>
      <w:proofErr w:type="spellEnd"/>
      <w:r w:rsidRPr="00974CB7">
        <w:rPr>
          <w:rFonts w:cstheme="minorHAnsi"/>
        </w:rPr>
        <w:t xml:space="preserve">, аттестованной на ведение газоспасательных работ в порядке, установленном Положением о проведении аттестации аварийно-спасательных служб, с которой заключен договор на обслуживание, и утверждается руководителем эксплуатирующей организации или его уполномоченным заместителем либо руководителем филиала или его уполномоченным заместителем. Для объектов магистрального трубопроводного транспорта допускается заменять согласование с </w:t>
      </w:r>
      <w:proofErr w:type="spellStart"/>
      <w:r w:rsidRPr="00974CB7">
        <w:rPr>
          <w:rFonts w:cstheme="minorHAnsi"/>
        </w:rPr>
        <w:t>ПАСФ</w:t>
      </w:r>
      <w:proofErr w:type="spellEnd"/>
      <w:r w:rsidRPr="00974CB7">
        <w:rPr>
          <w:rFonts w:cstheme="minorHAnsi"/>
        </w:rPr>
        <w:t xml:space="preserve"> на согласование с должностным лицом, дополнительно назначенным распорядительным документом эксплуатирующей организации и аттестованным на знание настоящих Правил, с уведомлением </w:t>
      </w:r>
      <w:proofErr w:type="spellStart"/>
      <w:r w:rsidRPr="00974CB7">
        <w:rPr>
          <w:rFonts w:cstheme="minorHAnsi"/>
        </w:rPr>
        <w:t>ПАСФ</w:t>
      </w:r>
      <w:proofErr w:type="spellEnd"/>
      <w:r w:rsidRPr="00974CB7">
        <w:rPr>
          <w:rFonts w:cstheme="minorHAnsi"/>
        </w:rPr>
        <w:t>.</w:t>
      </w:r>
    </w:p>
    <w:p w:rsidR="00E43ED9" w:rsidRPr="00974CB7" w:rsidRDefault="00600106" w:rsidP="00E04ACC">
      <w:pPr>
        <w:tabs>
          <w:tab w:val="left" w:pos="1560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Руководитель эксплуатирующей организации внутренними док</w:t>
      </w:r>
      <w:r w:rsidR="00F46473" w:rsidRPr="00974CB7">
        <w:rPr>
          <w:rFonts w:cstheme="minorHAnsi"/>
          <w:sz w:val="26"/>
        </w:rPr>
        <w:t>ументами организации определяет</w:t>
      </w:r>
      <w:r w:rsidRPr="00974CB7">
        <w:rPr>
          <w:rFonts w:cstheme="minorHAnsi"/>
          <w:sz w:val="26"/>
        </w:rPr>
        <w:t xml:space="preserve"> подразделения, на которые возложено согласование наряда-допуска на проведение газоопасных работ.</w:t>
      </w:r>
    </w:p>
    <w:p w:rsidR="00E43ED9" w:rsidRPr="00974CB7" w:rsidRDefault="00600106" w:rsidP="00E04ACC">
      <w:pPr>
        <w:pStyle w:val="affff"/>
        <w:tabs>
          <w:tab w:val="left" w:pos="1560"/>
        </w:tabs>
        <w:spacing w:before="240"/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 xml:space="preserve">К наряду-допуску на проведение газоопасных работ должна быть приложена схема места проведения газоопасных работ, а </w:t>
      </w:r>
      <w:r w:rsidR="00E00F29" w:rsidRPr="00974CB7">
        <w:rPr>
          <w:rFonts w:cstheme="minorHAnsi"/>
          <w:sz w:val="26"/>
          <w:szCs w:val="26"/>
        </w:rPr>
        <w:t>в случае</w:t>
      </w:r>
      <w:r w:rsidRPr="00974CB7">
        <w:rPr>
          <w:rFonts w:cstheme="minorHAnsi"/>
          <w:sz w:val="26"/>
          <w:szCs w:val="26"/>
        </w:rPr>
        <w:t xml:space="preserve"> необходимости и схема(ы) по </w:t>
      </w:r>
      <w:r w:rsidRPr="00974CB7">
        <w:rPr>
          <w:rFonts w:cstheme="minorHAnsi"/>
          <w:sz w:val="26"/>
          <w:szCs w:val="26"/>
        </w:rPr>
        <w:lastRenderedPageBreak/>
        <w:t>подготовке и проведению газоопасных работ</w:t>
      </w:r>
      <w:r w:rsidR="009A17DA" w:rsidRPr="00974CB7">
        <w:rPr>
          <w:rFonts w:cstheme="minorHAnsi"/>
          <w:sz w:val="26"/>
          <w:szCs w:val="26"/>
        </w:rPr>
        <w:t>, с указанием точек отбора проб</w:t>
      </w:r>
      <w:r w:rsidRPr="00974CB7">
        <w:rPr>
          <w:rFonts w:cstheme="minorHAnsi"/>
          <w:sz w:val="26"/>
          <w:szCs w:val="26"/>
        </w:rPr>
        <w:t>, подписанные руководителем подразделения (или лицом, его замещающим)</w:t>
      </w:r>
      <w:r w:rsidRPr="00974CB7">
        <w:rPr>
          <w:rFonts w:cstheme="minorHAnsi"/>
        </w:rPr>
        <w:t xml:space="preserve"> </w:t>
      </w:r>
      <w:r w:rsidRPr="00974CB7">
        <w:rPr>
          <w:rFonts w:cstheme="minorHAnsi"/>
          <w:sz w:val="26"/>
          <w:szCs w:val="26"/>
        </w:rPr>
        <w:t>с указанием даты.</w:t>
      </w:r>
      <w:r w:rsidR="00E22B3C" w:rsidRPr="00974CB7">
        <w:rPr>
          <w:rFonts w:cstheme="minorHAnsi"/>
          <w:sz w:val="26"/>
          <w:szCs w:val="26"/>
        </w:rPr>
        <w:t xml:space="preserve"> Отбор проб должен осуществляться в </w:t>
      </w:r>
      <w:r w:rsidR="00974CB7" w:rsidRPr="00974CB7">
        <w:rPr>
          <w:rFonts w:cstheme="minorHAnsi"/>
          <w:sz w:val="26"/>
          <w:szCs w:val="26"/>
        </w:rPr>
        <w:t>соответствии</w:t>
      </w:r>
      <w:r w:rsidR="00E22B3C" w:rsidRPr="00974CB7">
        <w:rPr>
          <w:rFonts w:cstheme="minorHAnsi"/>
          <w:sz w:val="26"/>
          <w:szCs w:val="26"/>
        </w:rPr>
        <w:t xml:space="preserve"> с инструкцией по отбору проб Предприятия.</w:t>
      </w:r>
    </w:p>
    <w:p w:rsidR="00E22B3C" w:rsidRPr="00974CB7" w:rsidRDefault="00600106" w:rsidP="00E04ACC">
      <w:pPr>
        <w:pStyle w:val="affff"/>
        <w:tabs>
          <w:tab w:val="left" w:pos="1560"/>
        </w:tabs>
        <w:spacing w:before="240"/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При контроле воздушной среды пробы воздуха должны отбираться: в случае возможного наличия вредных концентраций паров и газов - в рабочей зоне на уровне дыхания; взрывоопасных концентраций - в помещении; при выделении лёгких газов с плотностью по воздуху менее 1,0-0,5 - над источником выделений на высоте не более 0,7 м; при выделении паров с плотностью по воздуху 1,0-0,5 - на высоте источника не более чем на 0,7 м; при выделении газов и паров с плотностью по воздуху более 1,5 - над полом на высоте не более 0,5 м; взрывоопасных концентраций паров углеводорода на наружных установках - на высоте не более 0,5 м над площадкой обслуживания.</w:t>
      </w:r>
    </w:p>
    <w:p w:rsidR="00AA451A" w:rsidRPr="00974CB7" w:rsidRDefault="00600106" w:rsidP="00E04ACC">
      <w:pPr>
        <w:pStyle w:val="affff"/>
        <w:tabs>
          <w:tab w:val="left" w:pos="1560"/>
        </w:tabs>
        <w:spacing w:before="240"/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 xml:space="preserve">Запрещается утверждать и открывать наряды-допуски на проведение газоопасных работ без приложения к ним схем места проведения газоопасных работ </w:t>
      </w:r>
      <w:r w:rsidR="00BF6500" w:rsidRPr="00974CB7">
        <w:rPr>
          <w:rFonts w:cstheme="minorHAnsi"/>
          <w:sz w:val="26"/>
          <w:szCs w:val="26"/>
        </w:rPr>
        <w:t xml:space="preserve">и </w:t>
      </w:r>
      <w:r w:rsidRPr="00974CB7">
        <w:rPr>
          <w:rFonts w:cstheme="minorHAnsi"/>
          <w:sz w:val="26"/>
          <w:szCs w:val="26"/>
        </w:rPr>
        <w:t xml:space="preserve">схем по подготовке и проведению газоопасных работ. </w:t>
      </w:r>
    </w:p>
    <w:p w:rsidR="006D13B8" w:rsidRPr="00974CB7" w:rsidRDefault="00600106" w:rsidP="00E04ACC">
      <w:pPr>
        <w:tabs>
          <w:tab w:val="left" w:pos="1560"/>
        </w:tabs>
        <w:ind w:firstLine="709"/>
        <w:contextualSpacing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 xml:space="preserve">При проведении работ в емкостях, а также работ, связанных с разгерметизацией технологического оборудования и трубопроводов, </w:t>
      </w:r>
      <w:r w:rsidR="00D323D3" w:rsidRPr="00974CB7">
        <w:rPr>
          <w:rFonts w:cstheme="minorHAnsi"/>
          <w:sz w:val="26"/>
          <w:szCs w:val="26"/>
        </w:rPr>
        <w:t xml:space="preserve">коммуникаций </w:t>
      </w:r>
      <w:r w:rsidRPr="00974CB7">
        <w:rPr>
          <w:rFonts w:cstheme="minorHAnsi"/>
          <w:sz w:val="26"/>
          <w:szCs w:val="26"/>
        </w:rPr>
        <w:t>к наряду-допуску ГОР, в дополнение к схеме места проведения газоопасных работ, должны быть приложены схемы расположения запорной арматуры, освобождения от продукта, промывки, продувки, пропарки</w:t>
      </w:r>
      <w:r w:rsidR="00BD72E9" w:rsidRPr="00974CB7">
        <w:rPr>
          <w:rFonts w:cstheme="minorHAnsi"/>
          <w:sz w:val="26"/>
          <w:szCs w:val="26"/>
        </w:rPr>
        <w:t>, с указанием точек отбора проб</w:t>
      </w:r>
      <w:r w:rsidRPr="00974CB7">
        <w:rPr>
          <w:rFonts w:cstheme="minorHAnsi"/>
          <w:sz w:val="26"/>
          <w:szCs w:val="26"/>
        </w:rPr>
        <w:t xml:space="preserve"> и мест установки заглушек</w:t>
      </w:r>
      <w:r w:rsidR="00D323D3" w:rsidRPr="00974CB7">
        <w:rPr>
          <w:rFonts w:cstheme="minorHAnsi"/>
          <w:sz w:val="26"/>
          <w:szCs w:val="26"/>
        </w:rPr>
        <w:t>, подписан</w:t>
      </w:r>
      <w:r w:rsidR="00F46473" w:rsidRPr="00974CB7">
        <w:rPr>
          <w:rFonts w:cstheme="minorHAnsi"/>
          <w:sz w:val="26"/>
          <w:szCs w:val="26"/>
        </w:rPr>
        <w:t>ные руководителем</w:t>
      </w:r>
      <w:r w:rsidR="00D323D3" w:rsidRPr="00974CB7">
        <w:rPr>
          <w:rFonts w:cstheme="minorHAnsi"/>
          <w:sz w:val="26"/>
          <w:szCs w:val="26"/>
        </w:rPr>
        <w:t xml:space="preserve"> подразделения или лицом, его замещающим</w:t>
      </w:r>
      <w:r w:rsidRPr="00974CB7">
        <w:rPr>
          <w:rFonts w:cstheme="minorHAnsi"/>
          <w:sz w:val="26"/>
          <w:szCs w:val="26"/>
        </w:rPr>
        <w:t xml:space="preserve">. Последовательность проводимых операций </w:t>
      </w:r>
      <w:r w:rsidR="00D323D3" w:rsidRPr="00974CB7">
        <w:rPr>
          <w:rFonts w:cstheme="minorHAnsi"/>
          <w:sz w:val="26"/>
          <w:szCs w:val="26"/>
        </w:rPr>
        <w:t>должна быть указана</w:t>
      </w:r>
      <w:r w:rsidRPr="00974CB7">
        <w:rPr>
          <w:rFonts w:cstheme="minorHAnsi"/>
          <w:sz w:val="26"/>
          <w:szCs w:val="26"/>
        </w:rPr>
        <w:t xml:space="preserve"> в наряде-допуске ГОР.</w:t>
      </w:r>
    </w:p>
    <w:p w:rsidR="006D13B8" w:rsidRPr="00974CB7" w:rsidRDefault="00600106" w:rsidP="00E04ACC">
      <w:pPr>
        <w:tabs>
          <w:tab w:val="left" w:pos="1560"/>
        </w:tabs>
        <w:spacing w:before="240"/>
        <w:ind w:firstLine="709"/>
        <w:contextualSpacing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На схеме расположения запорной арматуры, освобождения от продукта, промывки, продувки, пропарки и мест установки заглушек должен быть кратко прописан порядок подготовки оборудования (трубопроводов), указано положение запорной арматуры (открыто/закрыто). Информация по заглушкам должна быть указана на схеме в следующем формате: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2104"/>
        <w:gridCol w:w="2128"/>
        <w:gridCol w:w="2449"/>
      </w:tblGrid>
      <w:tr w:rsidR="00504854" w:rsidTr="009B462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622" w:rsidRPr="00974CB7" w:rsidRDefault="00600106" w:rsidP="006C30AD">
            <w:pPr>
              <w:tabs>
                <w:tab w:val="left" w:pos="1560"/>
              </w:tabs>
              <w:outlineLvl w:val="2"/>
              <w:rPr>
                <w:rFonts w:cstheme="minorHAnsi"/>
                <w:sz w:val="26"/>
              </w:rPr>
            </w:pPr>
            <w:r w:rsidRPr="00974CB7">
              <w:rPr>
                <w:rFonts w:cstheme="minorHAnsi"/>
                <w:sz w:val="26"/>
              </w:rPr>
              <w:t>Порядковый № заглушки на схеме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622" w:rsidRPr="00974CB7" w:rsidRDefault="00600106" w:rsidP="006C30AD">
            <w:pPr>
              <w:tabs>
                <w:tab w:val="left" w:pos="1560"/>
              </w:tabs>
              <w:outlineLvl w:val="2"/>
              <w:rPr>
                <w:rFonts w:cstheme="minorHAnsi"/>
                <w:sz w:val="26"/>
              </w:rPr>
            </w:pPr>
            <w:proofErr w:type="spellStart"/>
            <w:r w:rsidRPr="00974CB7">
              <w:rPr>
                <w:rFonts w:cstheme="minorHAnsi"/>
                <w:sz w:val="26"/>
              </w:rPr>
              <w:t>Dу</w:t>
            </w:r>
            <w:proofErr w:type="spellEnd"/>
            <w:r w:rsidRPr="00974CB7">
              <w:rPr>
                <w:rFonts w:cstheme="minorHAnsi"/>
                <w:sz w:val="26"/>
              </w:rPr>
              <w:t xml:space="preserve"> (диаметр условный)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622" w:rsidRPr="00974CB7" w:rsidRDefault="00600106" w:rsidP="006C30AD">
            <w:pPr>
              <w:tabs>
                <w:tab w:val="left" w:pos="1560"/>
              </w:tabs>
              <w:outlineLvl w:val="2"/>
              <w:rPr>
                <w:rFonts w:cstheme="minorHAnsi"/>
                <w:sz w:val="26"/>
              </w:rPr>
            </w:pPr>
            <w:proofErr w:type="spellStart"/>
            <w:r w:rsidRPr="00974CB7">
              <w:rPr>
                <w:rFonts w:cstheme="minorHAnsi"/>
                <w:sz w:val="26"/>
              </w:rPr>
              <w:t>Pу</w:t>
            </w:r>
            <w:proofErr w:type="spellEnd"/>
            <w:r w:rsidRPr="00974CB7">
              <w:rPr>
                <w:rFonts w:cstheme="minorHAnsi"/>
                <w:sz w:val="26"/>
              </w:rPr>
              <w:t xml:space="preserve"> (давление условное)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4622" w:rsidRPr="00974CB7" w:rsidRDefault="00600106" w:rsidP="006C30AD">
            <w:pPr>
              <w:tabs>
                <w:tab w:val="left" w:pos="1560"/>
              </w:tabs>
              <w:outlineLvl w:val="2"/>
              <w:rPr>
                <w:rFonts w:cstheme="minorHAnsi"/>
                <w:sz w:val="26"/>
              </w:rPr>
            </w:pPr>
            <w:r w:rsidRPr="00974CB7">
              <w:rPr>
                <w:rFonts w:cstheme="minorHAnsi"/>
                <w:sz w:val="26"/>
              </w:rPr>
              <w:t>Регистрационный № заглушки</w:t>
            </w:r>
          </w:p>
        </w:tc>
      </w:tr>
      <w:tr w:rsidR="00504854" w:rsidTr="009B462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22" w:rsidRPr="00974CB7" w:rsidRDefault="009B4622" w:rsidP="00E04ACC">
            <w:pPr>
              <w:tabs>
                <w:tab w:val="left" w:pos="1560"/>
              </w:tabs>
              <w:ind w:firstLine="709"/>
              <w:outlineLvl w:val="2"/>
              <w:rPr>
                <w:rFonts w:cstheme="minorHAnsi"/>
                <w:sz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22" w:rsidRPr="00974CB7" w:rsidRDefault="009B4622" w:rsidP="00E04ACC">
            <w:pPr>
              <w:tabs>
                <w:tab w:val="left" w:pos="1560"/>
              </w:tabs>
              <w:ind w:firstLine="709"/>
              <w:outlineLvl w:val="2"/>
              <w:rPr>
                <w:rFonts w:cstheme="minorHAnsi"/>
                <w:sz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22" w:rsidRPr="00974CB7" w:rsidRDefault="009B4622" w:rsidP="00E04ACC">
            <w:pPr>
              <w:tabs>
                <w:tab w:val="left" w:pos="1560"/>
              </w:tabs>
              <w:ind w:firstLine="709"/>
              <w:outlineLvl w:val="2"/>
              <w:rPr>
                <w:rFonts w:cstheme="minorHAnsi"/>
                <w:sz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4622" w:rsidRPr="00974CB7" w:rsidRDefault="009B4622" w:rsidP="00E04ACC">
            <w:pPr>
              <w:tabs>
                <w:tab w:val="left" w:pos="1560"/>
              </w:tabs>
              <w:ind w:firstLine="709"/>
              <w:outlineLvl w:val="2"/>
              <w:rPr>
                <w:rFonts w:cstheme="minorHAnsi"/>
                <w:sz w:val="26"/>
              </w:rPr>
            </w:pPr>
          </w:p>
        </w:tc>
      </w:tr>
    </w:tbl>
    <w:p w:rsidR="006D13B8" w:rsidRPr="00974CB7" w:rsidRDefault="00600106" w:rsidP="00E04ACC">
      <w:pPr>
        <w:tabs>
          <w:tab w:val="left" w:pos="1560"/>
        </w:tabs>
        <w:ind w:firstLine="709"/>
        <w:contextualSpacing/>
        <w:jc w:val="both"/>
        <w:outlineLvl w:val="2"/>
        <w:rPr>
          <w:rFonts w:cstheme="minorHAnsi"/>
          <w:sz w:val="26"/>
          <w:szCs w:val="26"/>
        </w:rPr>
      </w:pPr>
      <w:r w:rsidRPr="00FD0432">
        <w:rPr>
          <w:rFonts w:cstheme="minorHAnsi"/>
          <w:sz w:val="26"/>
          <w:szCs w:val="26"/>
          <w:highlight w:val="green"/>
        </w:rPr>
        <w:t xml:space="preserve">Установку и снятие заглушек, включая заглушки на </w:t>
      </w:r>
      <w:r w:rsidR="00E00F29" w:rsidRPr="00FD0432">
        <w:rPr>
          <w:rFonts w:cstheme="minorHAnsi"/>
          <w:sz w:val="26"/>
          <w:szCs w:val="26"/>
          <w:highlight w:val="green"/>
        </w:rPr>
        <w:t>коммуникациях</w:t>
      </w:r>
      <w:r w:rsidRPr="00FD0432">
        <w:rPr>
          <w:rFonts w:cstheme="minorHAnsi"/>
          <w:sz w:val="26"/>
          <w:szCs w:val="26"/>
          <w:highlight w:val="green"/>
        </w:rPr>
        <w:t xml:space="preserve"> подачи </w:t>
      </w:r>
      <w:proofErr w:type="spellStart"/>
      <w:r w:rsidRPr="00FD0432">
        <w:rPr>
          <w:rFonts w:cstheme="minorHAnsi"/>
          <w:sz w:val="26"/>
          <w:szCs w:val="26"/>
          <w:highlight w:val="green"/>
        </w:rPr>
        <w:t>инертов</w:t>
      </w:r>
      <w:proofErr w:type="spellEnd"/>
      <w:r w:rsidRPr="00FD0432">
        <w:rPr>
          <w:rFonts w:cstheme="minorHAnsi"/>
          <w:sz w:val="26"/>
          <w:szCs w:val="26"/>
          <w:highlight w:val="green"/>
        </w:rPr>
        <w:t xml:space="preserve"> (азота), следует регистрировать в журнале учета установки и снятия заглушек с указанием их </w:t>
      </w:r>
      <w:r w:rsidR="00377DCF" w:rsidRPr="00FD0432">
        <w:rPr>
          <w:rFonts w:cstheme="minorHAnsi"/>
          <w:sz w:val="26"/>
          <w:szCs w:val="26"/>
          <w:highlight w:val="green"/>
        </w:rPr>
        <w:t>регистрационных</w:t>
      </w:r>
      <w:r w:rsidR="001E7CEC" w:rsidRPr="00FD0432">
        <w:rPr>
          <w:rFonts w:cstheme="minorHAnsi"/>
          <w:sz w:val="26"/>
          <w:szCs w:val="26"/>
          <w:highlight w:val="green"/>
        </w:rPr>
        <w:t xml:space="preserve"> </w:t>
      </w:r>
      <w:r w:rsidR="00517B80" w:rsidRPr="00FD0432">
        <w:rPr>
          <w:rFonts w:cstheme="minorHAnsi"/>
          <w:sz w:val="26"/>
          <w:szCs w:val="26"/>
          <w:highlight w:val="green"/>
        </w:rPr>
        <w:t>номеров и</w:t>
      </w:r>
      <w:r w:rsidRPr="00FD0432">
        <w:rPr>
          <w:rFonts w:cstheme="minorHAnsi"/>
          <w:sz w:val="26"/>
          <w:szCs w:val="26"/>
          <w:highlight w:val="green"/>
        </w:rPr>
        <w:t xml:space="preserve"> позиций (порядковых номеров) на схеме установки заглушек, прилагаемой к наряду-допуску ГОР.</w:t>
      </w:r>
      <w:r w:rsidRPr="00974CB7">
        <w:rPr>
          <w:rFonts w:cstheme="minorHAnsi"/>
          <w:sz w:val="26"/>
          <w:szCs w:val="26"/>
        </w:rPr>
        <w:t xml:space="preserve"> </w:t>
      </w:r>
      <w:r w:rsidRPr="00FD0432">
        <w:rPr>
          <w:rFonts w:cstheme="minorHAnsi"/>
          <w:sz w:val="26"/>
          <w:szCs w:val="26"/>
          <w:highlight w:val="green"/>
        </w:rPr>
        <w:t xml:space="preserve">Записи в журнале производит </w:t>
      </w:r>
      <w:r w:rsidR="005C74C2" w:rsidRPr="00FD0432">
        <w:rPr>
          <w:rFonts w:cstheme="minorHAnsi"/>
          <w:sz w:val="26"/>
          <w:szCs w:val="26"/>
          <w:highlight w:val="green"/>
        </w:rPr>
        <w:t xml:space="preserve">инженер </w:t>
      </w:r>
      <w:r w:rsidRPr="00FD0432">
        <w:rPr>
          <w:rFonts w:cstheme="minorHAnsi"/>
          <w:sz w:val="26"/>
          <w:szCs w:val="26"/>
          <w:highlight w:val="green"/>
        </w:rPr>
        <w:t>смены</w:t>
      </w:r>
      <w:r w:rsidRPr="00974CB7">
        <w:rPr>
          <w:rFonts w:cstheme="minorHAnsi"/>
          <w:sz w:val="26"/>
          <w:szCs w:val="26"/>
        </w:rPr>
        <w:t xml:space="preserve"> (при отсутствии такового - руководитель технологической смены/бригады</w:t>
      </w:r>
      <w:r w:rsidR="004210F2" w:rsidRPr="00974CB7">
        <w:rPr>
          <w:rFonts w:cstheme="minorHAnsi"/>
          <w:sz w:val="26"/>
          <w:szCs w:val="26"/>
        </w:rPr>
        <w:t xml:space="preserve"> или иное лицо, на которое возложены такие обязанности организационно-распорядительным документом</w:t>
      </w:r>
      <w:r w:rsidRPr="00974CB7">
        <w:rPr>
          <w:rFonts w:cstheme="minorHAnsi"/>
          <w:sz w:val="26"/>
          <w:szCs w:val="26"/>
        </w:rPr>
        <w:t xml:space="preserve">). Журнал учета установки и снятия заглушек должен храниться в подразделении-владельце журнала </w:t>
      </w:r>
      <w:r w:rsidRPr="00FD0432">
        <w:rPr>
          <w:rFonts w:cstheme="minorHAnsi"/>
          <w:sz w:val="26"/>
          <w:szCs w:val="26"/>
          <w:highlight w:val="green"/>
        </w:rPr>
        <w:t>не менее 6 месяцев со дня его окончания</w:t>
      </w:r>
      <w:r w:rsidRPr="00974CB7">
        <w:rPr>
          <w:rFonts w:cstheme="minorHAnsi"/>
          <w:sz w:val="26"/>
          <w:szCs w:val="26"/>
        </w:rPr>
        <w:t>.</w:t>
      </w:r>
      <w:r w:rsidR="004210F2" w:rsidRPr="00974CB7">
        <w:rPr>
          <w:rFonts w:cstheme="minorHAnsi"/>
          <w:sz w:val="26"/>
          <w:szCs w:val="26"/>
        </w:rPr>
        <w:t xml:space="preserve"> </w:t>
      </w:r>
    </w:p>
    <w:p w:rsidR="006D13B8" w:rsidRPr="00974CB7" w:rsidRDefault="00600106" w:rsidP="00E04ACC">
      <w:pPr>
        <w:tabs>
          <w:tab w:val="left" w:pos="1560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lastRenderedPageBreak/>
        <w:t xml:space="preserve">Рекомендуется ведение журнала учета установки и снятия заглушек в электронном виде в </w:t>
      </w:r>
      <w:proofErr w:type="spellStart"/>
      <w:r w:rsidR="00077295" w:rsidRPr="00974CB7">
        <w:rPr>
          <w:rFonts w:cstheme="minorHAnsi"/>
          <w:sz w:val="26"/>
        </w:rPr>
        <w:t>ЦНД</w:t>
      </w:r>
      <w:proofErr w:type="spellEnd"/>
      <w:r w:rsidRPr="00974CB7">
        <w:rPr>
          <w:rFonts w:cstheme="minorHAnsi"/>
          <w:sz w:val="26"/>
        </w:rPr>
        <w:t>, исключающе</w:t>
      </w:r>
      <w:r w:rsidR="00077295" w:rsidRPr="00974CB7">
        <w:rPr>
          <w:rFonts w:cstheme="minorHAnsi"/>
          <w:sz w:val="26"/>
        </w:rPr>
        <w:t>м</w:t>
      </w:r>
      <w:r w:rsidRPr="00974CB7">
        <w:rPr>
          <w:rFonts w:cstheme="minorHAnsi"/>
          <w:sz w:val="26"/>
        </w:rPr>
        <w:t xml:space="preserve"> возможность несанкционированного изменения информации в журнале и обеспечивающей сохранение содержащейся в журнале информации.</w:t>
      </w:r>
    </w:p>
    <w:p w:rsidR="00E43ED9" w:rsidRPr="00974CB7" w:rsidRDefault="00600106" w:rsidP="00E04ACC">
      <w:pPr>
        <w:tabs>
          <w:tab w:val="left" w:pos="1560"/>
        </w:tabs>
        <w:ind w:firstLine="709"/>
        <w:jc w:val="both"/>
        <w:outlineLvl w:val="2"/>
        <w:rPr>
          <w:rFonts w:cstheme="minorHAnsi"/>
          <w:sz w:val="26"/>
        </w:rPr>
      </w:pPr>
      <w:r w:rsidRPr="00974CB7">
        <w:rPr>
          <w:rFonts w:cstheme="minorHAnsi"/>
          <w:sz w:val="26"/>
        </w:rPr>
        <w:t>При проведении работ на общих коммуникациях или на границах смежных технологических объектов, в местах пересечения коммуникаций и лине</w:t>
      </w:r>
      <w:r w:rsidR="00F46473" w:rsidRPr="00974CB7">
        <w:rPr>
          <w:rFonts w:cstheme="minorHAnsi"/>
          <w:sz w:val="26"/>
        </w:rPr>
        <w:t>йных объектов других</w:t>
      </w:r>
      <w:r w:rsidRPr="00974CB7">
        <w:rPr>
          <w:rFonts w:cstheme="minorHAnsi"/>
          <w:sz w:val="26"/>
        </w:rPr>
        <w:t xml:space="preserve"> подразделений, наряд-допуск на проведение газоопасных работ согласовывается с руко</w:t>
      </w:r>
      <w:r w:rsidR="00F46473" w:rsidRPr="00974CB7">
        <w:rPr>
          <w:rFonts w:cstheme="minorHAnsi"/>
          <w:sz w:val="26"/>
        </w:rPr>
        <w:t>водителями указанных</w:t>
      </w:r>
      <w:r w:rsidRPr="00974CB7">
        <w:rPr>
          <w:rFonts w:cstheme="minorHAnsi"/>
          <w:sz w:val="26"/>
        </w:rPr>
        <w:t xml:space="preserve"> подразделений. Копия схемы места проведения газоопасных работ передается руководителям </w:t>
      </w:r>
      <w:r w:rsidR="00F46473" w:rsidRPr="00974CB7">
        <w:rPr>
          <w:rFonts w:cstheme="minorHAnsi"/>
          <w:sz w:val="26"/>
        </w:rPr>
        <w:t>указанных</w:t>
      </w:r>
      <w:r w:rsidRPr="00974CB7">
        <w:rPr>
          <w:rFonts w:cstheme="minorHAnsi"/>
          <w:sz w:val="26"/>
        </w:rPr>
        <w:t xml:space="preserve"> подразделений.</w:t>
      </w:r>
    </w:p>
    <w:p w:rsidR="00631082" w:rsidRPr="00974CB7" w:rsidRDefault="00600106" w:rsidP="00E04AC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Наряд-допуск на проведение газоопасной работы,  содержание которого (место и характер работ, состав исполнителей, мероприятия по подготовке объекта к проведению газоопасной работы и последовательность их проведения, а также мероприятия, обеспечивающие безопасное проведение работы, средства индивидуальной защиты, режим работы (продолжительность пребывания в средствах защиты, перерывов в работе), порядок (периодичность) контроля воздушной среды)  полностью соответствует описанию данной газоопасной работы в утвержденном Перечне ГОР</w:t>
      </w:r>
      <w:r w:rsidR="00C177F3" w:rsidRPr="00974CB7">
        <w:rPr>
          <w:rFonts w:cstheme="minorHAnsi"/>
        </w:rPr>
        <w:t xml:space="preserve"> (технической карте)</w:t>
      </w:r>
      <w:r w:rsidRPr="00974CB7">
        <w:rPr>
          <w:rFonts w:cstheme="minorHAnsi"/>
        </w:rPr>
        <w:t xml:space="preserve">, согласованном с </w:t>
      </w:r>
      <w:proofErr w:type="spellStart"/>
      <w:r w:rsidRPr="00974CB7">
        <w:rPr>
          <w:rFonts w:cstheme="minorHAnsi"/>
        </w:rPr>
        <w:t>ПАСФ</w:t>
      </w:r>
      <w:proofErr w:type="spellEnd"/>
      <w:r w:rsidRPr="00974CB7">
        <w:rPr>
          <w:rFonts w:cstheme="minorHAnsi"/>
        </w:rPr>
        <w:t xml:space="preserve"> и с подразделением </w:t>
      </w:r>
      <w:r w:rsidR="006D7145" w:rsidRPr="00974CB7">
        <w:rPr>
          <w:rFonts w:cstheme="minorHAnsi"/>
        </w:rPr>
        <w:t>ОТ и ПБ</w:t>
      </w:r>
      <w:r w:rsidRPr="00974CB7">
        <w:rPr>
          <w:rFonts w:cstheme="minorHAnsi"/>
        </w:rPr>
        <w:t xml:space="preserve">, не требует дополнительного согласования с подразделением </w:t>
      </w:r>
      <w:r w:rsidR="006D7145" w:rsidRPr="00974CB7">
        <w:rPr>
          <w:rFonts w:cstheme="minorHAnsi"/>
        </w:rPr>
        <w:t>ОТ и ПБ</w:t>
      </w:r>
      <w:r w:rsidRPr="00974CB7">
        <w:rPr>
          <w:rFonts w:cstheme="minorHAnsi"/>
        </w:rPr>
        <w:t xml:space="preserve">. </w:t>
      </w:r>
    </w:p>
    <w:p w:rsidR="001B5A96" w:rsidRPr="00974CB7" w:rsidRDefault="00600106" w:rsidP="006D7145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В случае, если по результатам оценки рисков предстоящей газоопасной работы, в содержание наряда-допуска были внесены изменения</w:t>
      </w:r>
      <w:r w:rsidR="001D030F" w:rsidRPr="00974CB7">
        <w:rPr>
          <w:rFonts w:cstheme="minorHAnsi"/>
        </w:rPr>
        <w:t>, отличные от описания данной газоопасной работы в утвержденном Перечне ГОР</w:t>
      </w:r>
      <w:r w:rsidR="00C177F3" w:rsidRPr="00974CB7">
        <w:rPr>
          <w:rFonts w:cstheme="minorHAnsi"/>
        </w:rPr>
        <w:t xml:space="preserve"> (технической карте)</w:t>
      </w:r>
      <w:r w:rsidR="001D030F" w:rsidRPr="00974CB7">
        <w:rPr>
          <w:rFonts w:cstheme="minorHAnsi"/>
        </w:rPr>
        <w:t xml:space="preserve"> </w:t>
      </w:r>
      <w:r w:rsidRPr="00974CB7">
        <w:rPr>
          <w:rFonts w:cstheme="minorHAnsi"/>
        </w:rPr>
        <w:t>(</w:t>
      </w:r>
      <w:r w:rsidR="001D030F" w:rsidRPr="00974CB7">
        <w:rPr>
          <w:rFonts w:cstheme="minorHAnsi"/>
        </w:rPr>
        <w:t xml:space="preserve">изменено </w:t>
      </w:r>
      <w:r w:rsidRPr="00974CB7">
        <w:rPr>
          <w:rFonts w:cstheme="minorHAnsi"/>
        </w:rPr>
        <w:t>место и</w:t>
      </w:r>
      <w:r w:rsidR="001D030F" w:rsidRPr="00974CB7">
        <w:rPr>
          <w:rFonts w:cstheme="minorHAnsi"/>
        </w:rPr>
        <w:t>/или</w:t>
      </w:r>
      <w:r w:rsidRPr="00974CB7">
        <w:rPr>
          <w:rFonts w:cstheme="minorHAnsi"/>
        </w:rPr>
        <w:t xml:space="preserve"> характер работ, состав исполнителей, мероприятия по подготовке объекта к проведению газоопасной работы и</w:t>
      </w:r>
      <w:r w:rsidR="001D030F" w:rsidRPr="00974CB7">
        <w:rPr>
          <w:rFonts w:cstheme="minorHAnsi"/>
        </w:rPr>
        <w:t>/или</w:t>
      </w:r>
      <w:r w:rsidRPr="00974CB7">
        <w:rPr>
          <w:rFonts w:cstheme="minorHAnsi"/>
        </w:rPr>
        <w:t xml:space="preserve"> последовательность их проведения, а также мероприятия, обеспечивающие безопасное п</w:t>
      </w:r>
      <w:r w:rsidR="001D030F" w:rsidRPr="00974CB7">
        <w:rPr>
          <w:rFonts w:cstheme="minorHAnsi"/>
        </w:rPr>
        <w:t>роведение работы, средства инди</w:t>
      </w:r>
      <w:r w:rsidRPr="00974CB7">
        <w:rPr>
          <w:rFonts w:cstheme="minorHAnsi"/>
        </w:rPr>
        <w:t>видуальной защиты, режим работы (продолжитель</w:t>
      </w:r>
      <w:r w:rsidR="001D030F" w:rsidRPr="00974CB7">
        <w:rPr>
          <w:rFonts w:cstheme="minorHAnsi"/>
        </w:rPr>
        <w:t>ность пребывания в средствах за</w:t>
      </w:r>
      <w:r w:rsidRPr="00974CB7">
        <w:rPr>
          <w:rFonts w:cstheme="minorHAnsi"/>
        </w:rPr>
        <w:t>щиты, перерывов в работе), порядок (периодичность) контроля воздушной среды)</w:t>
      </w:r>
      <w:r w:rsidR="001D030F" w:rsidRPr="00974CB7">
        <w:rPr>
          <w:rFonts w:cstheme="minorHAnsi"/>
        </w:rPr>
        <w:t>,</w:t>
      </w:r>
      <w:r w:rsidR="00C177F3" w:rsidRPr="00974CB7">
        <w:rPr>
          <w:rFonts w:cstheme="minorHAnsi"/>
        </w:rPr>
        <w:t xml:space="preserve"> </w:t>
      </w:r>
      <w:r w:rsidR="006D7145" w:rsidRPr="00FD0432">
        <w:rPr>
          <w:rFonts w:cstheme="minorHAnsi"/>
          <w:highlight w:val="green"/>
        </w:rPr>
        <w:t>либо данная работа относится к категории работ высокого риска</w:t>
      </w:r>
      <w:r w:rsidR="006D7145" w:rsidRPr="00974CB7">
        <w:rPr>
          <w:rFonts w:cstheme="minorHAnsi"/>
        </w:rPr>
        <w:t xml:space="preserve"> (Приложение №</w:t>
      </w:r>
      <w:r w:rsidR="00A47C1E" w:rsidRPr="00974CB7">
        <w:rPr>
          <w:rFonts w:cstheme="minorHAnsi"/>
        </w:rPr>
        <w:t xml:space="preserve"> </w:t>
      </w:r>
      <w:r w:rsidR="006D7145" w:rsidRPr="00974CB7">
        <w:rPr>
          <w:rFonts w:cstheme="minorHAnsi"/>
        </w:rPr>
        <w:t>1</w:t>
      </w:r>
      <w:r w:rsidR="00993F62" w:rsidRPr="00974CB7">
        <w:rPr>
          <w:rFonts w:cstheme="minorHAnsi"/>
        </w:rPr>
        <w:t>8</w:t>
      </w:r>
      <w:r w:rsidR="006D7145" w:rsidRPr="00974CB7">
        <w:rPr>
          <w:rFonts w:cstheme="minorHAnsi"/>
        </w:rPr>
        <w:t>)</w:t>
      </w:r>
      <w:r w:rsidR="00C177F3" w:rsidRPr="00974CB7">
        <w:rPr>
          <w:rFonts w:cstheme="minorHAnsi"/>
        </w:rPr>
        <w:t>,</w:t>
      </w:r>
      <w:r w:rsidR="001D030F" w:rsidRPr="00974CB7">
        <w:rPr>
          <w:rFonts w:cstheme="minorHAnsi"/>
        </w:rPr>
        <w:t xml:space="preserve"> </w:t>
      </w:r>
      <w:r w:rsidR="001D030F" w:rsidRPr="00FD0432">
        <w:rPr>
          <w:rFonts w:cstheme="minorHAnsi"/>
          <w:highlight w:val="green"/>
        </w:rPr>
        <w:t xml:space="preserve">то данный наряд-допуск необходимо согласовать </w:t>
      </w:r>
      <w:r w:rsidR="0049591D" w:rsidRPr="00FD0432">
        <w:rPr>
          <w:rFonts w:cstheme="minorHAnsi"/>
          <w:highlight w:val="green"/>
        </w:rPr>
        <w:t>с</w:t>
      </w:r>
      <w:r w:rsidR="00C177F3" w:rsidRPr="00FD0432">
        <w:rPr>
          <w:rFonts w:cstheme="minorHAnsi"/>
          <w:highlight w:val="green"/>
        </w:rPr>
        <w:t xml:space="preserve"> </w:t>
      </w:r>
      <w:proofErr w:type="spellStart"/>
      <w:r w:rsidR="00C177F3" w:rsidRPr="00FD0432">
        <w:rPr>
          <w:rFonts w:cstheme="minorHAnsi"/>
          <w:highlight w:val="green"/>
        </w:rPr>
        <w:t>ПАСФ</w:t>
      </w:r>
      <w:proofErr w:type="spellEnd"/>
      <w:r w:rsidR="006D7145" w:rsidRPr="00FD0432">
        <w:rPr>
          <w:rFonts w:cstheme="minorHAnsi"/>
          <w:highlight w:val="green"/>
        </w:rPr>
        <w:t>,</w:t>
      </w:r>
      <w:r w:rsidR="00C177F3" w:rsidRPr="00FD0432">
        <w:rPr>
          <w:rFonts w:cstheme="minorHAnsi"/>
          <w:highlight w:val="green"/>
        </w:rPr>
        <w:t xml:space="preserve"> с</w:t>
      </w:r>
      <w:r w:rsidR="0049591D" w:rsidRPr="00FD0432">
        <w:rPr>
          <w:rFonts w:cstheme="minorHAnsi"/>
          <w:highlight w:val="green"/>
        </w:rPr>
        <w:t xml:space="preserve"> подразделением ОТ</w:t>
      </w:r>
      <w:r w:rsidR="006D7145" w:rsidRPr="00FD0432">
        <w:rPr>
          <w:rFonts w:cstheme="minorHAnsi"/>
          <w:highlight w:val="green"/>
        </w:rPr>
        <w:t xml:space="preserve"> и</w:t>
      </w:r>
      <w:r w:rsidR="00AC6A59" w:rsidRPr="00FD0432">
        <w:rPr>
          <w:rFonts w:cstheme="minorHAnsi"/>
          <w:highlight w:val="green"/>
        </w:rPr>
        <w:t xml:space="preserve"> </w:t>
      </w:r>
      <w:r w:rsidR="0049591D" w:rsidRPr="00FD0432">
        <w:rPr>
          <w:rFonts w:cstheme="minorHAnsi"/>
          <w:highlight w:val="green"/>
        </w:rPr>
        <w:t>ПБ</w:t>
      </w:r>
      <w:r w:rsidRPr="00FD0432">
        <w:rPr>
          <w:rStyle w:val="a9"/>
          <w:rFonts w:cstheme="minorHAnsi"/>
          <w:highlight w:val="green"/>
        </w:rPr>
        <w:footnoteReference w:id="1"/>
      </w:r>
      <w:r w:rsidR="0049591D" w:rsidRPr="00FD0432">
        <w:rPr>
          <w:rFonts w:cstheme="minorHAnsi"/>
          <w:highlight w:val="green"/>
        </w:rPr>
        <w:t xml:space="preserve"> </w:t>
      </w:r>
      <w:r w:rsidR="006D7145" w:rsidRPr="00FD0432">
        <w:rPr>
          <w:rFonts w:cstheme="minorHAnsi"/>
          <w:highlight w:val="green"/>
        </w:rPr>
        <w:t>и при необходимости с руководителем подразделения взаимосвязанного объекта.</w:t>
      </w:r>
      <w:r w:rsidR="005C74C2" w:rsidRPr="00FD0432">
        <w:rPr>
          <w:rFonts w:cstheme="minorHAnsi"/>
          <w:highlight w:val="green"/>
        </w:rPr>
        <w:t xml:space="preserve"> Работа, относящаяся к категории высокого риска, в </w:t>
      </w:r>
      <w:proofErr w:type="spellStart"/>
      <w:r w:rsidR="005C74C2" w:rsidRPr="00FD0432">
        <w:rPr>
          <w:rFonts w:cstheme="minorHAnsi"/>
          <w:highlight w:val="green"/>
        </w:rPr>
        <w:t>ЦНД</w:t>
      </w:r>
      <w:proofErr w:type="spellEnd"/>
      <w:r w:rsidR="005C74C2" w:rsidRPr="00FD0432">
        <w:rPr>
          <w:rFonts w:cstheme="minorHAnsi"/>
          <w:highlight w:val="green"/>
        </w:rPr>
        <w:t xml:space="preserve"> обозначается как «особо опасная работа».</w:t>
      </w:r>
    </w:p>
    <w:p w:rsidR="00B00DE1" w:rsidRPr="00974CB7" w:rsidRDefault="00600106" w:rsidP="00E04AC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Лицо, утвердившее наряд-допуск, несет ответственность за необходимость и возможность проведения газоопасных работ.</w:t>
      </w:r>
    </w:p>
    <w:p w:rsidR="00B00DE1" w:rsidRPr="00974CB7" w:rsidRDefault="00600106" w:rsidP="00E04AC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Лица, подписавшие наряд-допуск, несут ответственность за правильность и полноту разработанных мероприятий по подготовке и проведению газоопасных работ, указанных в наряде-допуске, а также за достаточную квалификацию лиц, </w:t>
      </w:r>
      <w:r w:rsidRPr="00974CB7">
        <w:rPr>
          <w:rFonts w:cstheme="minorHAnsi"/>
        </w:rPr>
        <w:lastRenderedPageBreak/>
        <w:t xml:space="preserve">включенных в наряд-допуск в качестве </w:t>
      </w:r>
      <w:r w:rsidR="00E45D69" w:rsidRPr="00974CB7">
        <w:rPr>
          <w:rFonts w:cstheme="minorHAnsi"/>
        </w:rPr>
        <w:t xml:space="preserve">ответственных лиц </w:t>
      </w:r>
      <w:r w:rsidRPr="00974CB7">
        <w:rPr>
          <w:rFonts w:cstheme="minorHAnsi"/>
        </w:rPr>
        <w:t>и исполнителей газоопасных работ.</w:t>
      </w:r>
    </w:p>
    <w:p w:rsidR="00E936B2" w:rsidRPr="00974CB7" w:rsidRDefault="00600106" w:rsidP="00E04AC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Утвержденный в двух экземплярах (в случае оформления в бумажном виде) наряд-допуск на проведение газоопасных</w:t>
      </w:r>
      <w:r w:rsidR="00F46473" w:rsidRPr="00974CB7">
        <w:rPr>
          <w:rFonts w:cstheme="minorHAnsi"/>
        </w:rPr>
        <w:t xml:space="preserve"> работ находится у руководителя</w:t>
      </w:r>
      <w:r w:rsidRPr="00974CB7">
        <w:rPr>
          <w:rFonts w:cstheme="minorHAnsi"/>
        </w:rPr>
        <w:t xml:space="preserve"> подразделения, который один экземпляр передает лицу, ответственному за подготовку газоопасных работ, для выполнения подготовительных работ, а второй экземпляр передается в </w:t>
      </w:r>
      <w:proofErr w:type="spellStart"/>
      <w:r w:rsidRPr="00974CB7">
        <w:rPr>
          <w:rFonts w:cstheme="minorHAnsi"/>
        </w:rPr>
        <w:t>ПАСФ</w:t>
      </w:r>
      <w:proofErr w:type="spellEnd"/>
      <w:r w:rsidRPr="00974CB7">
        <w:rPr>
          <w:rFonts w:cstheme="minorHAnsi"/>
        </w:rPr>
        <w:t xml:space="preserve"> или иную производственную службу, на которую возложены данные полномочия в соответствии с документами эксплуатирующей организации (филиала организации).</w:t>
      </w:r>
    </w:p>
    <w:p w:rsidR="00662759" w:rsidRPr="00974CB7" w:rsidRDefault="00600106" w:rsidP="00E04ACC">
      <w:pPr>
        <w:pStyle w:val="affff"/>
        <w:tabs>
          <w:tab w:val="left" w:pos="156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Записи в наряде-допуске на проведение газоопасной работы должны быть четкими, хорошо читаемыми. Допускается заполнение наряда-допуска на проведение газоопасных работ с использованием персонального компьютера. Не допускается заполнение наряда-допуска на проведение газоопасных работ карандашом. Исправления в тексте, подписи ответственных лиц с использованием факсимиле и их ксерокопии не допускаются.</w:t>
      </w:r>
    </w:p>
    <w:p w:rsidR="002349D3" w:rsidRPr="00974CB7" w:rsidRDefault="00600106" w:rsidP="00E04ACC">
      <w:pPr>
        <w:pStyle w:val="affff"/>
        <w:tabs>
          <w:tab w:val="left" w:pos="156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Осуществляется</w:t>
      </w:r>
      <w:r w:rsidR="00CD0A77" w:rsidRPr="00974CB7">
        <w:rPr>
          <w:rFonts w:cstheme="minorHAnsi"/>
          <w:sz w:val="26"/>
          <w:szCs w:val="26"/>
        </w:rPr>
        <w:t xml:space="preserve"> оформление и регистрация наряда-допуска ГОР в электронном виде</w:t>
      </w:r>
      <w:r w:rsidR="00F94CF1" w:rsidRPr="00974CB7">
        <w:rPr>
          <w:rFonts w:cstheme="minorHAnsi"/>
          <w:sz w:val="26"/>
          <w:szCs w:val="26"/>
        </w:rPr>
        <w:t xml:space="preserve"> в </w:t>
      </w:r>
      <w:proofErr w:type="spellStart"/>
      <w:r w:rsidR="00B921AB" w:rsidRPr="00974CB7">
        <w:rPr>
          <w:rFonts w:cstheme="minorHAnsi"/>
          <w:sz w:val="26"/>
          <w:szCs w:val="26"/>
        </w:rPr>
        <w:t>ЦНД</w:t>
      </w:r>
      <w:proofErr w:type="spellEnd"/>
      <w:r w:rsidR="00CD0A77" w:rsidRPr="00974CB7">
        <w:rPr>
          <w:rFonts w:cstheme="minorHAnsi"/>
          <w:sz w:val="26"/>
          <w:szCs w:val="26"/>
        </w:rPr>
        <w:t xml:space="preserve">. </w:t>
      </w:r>
      <w:r w:rsidR="00662759" w:rsidRPr="00974CB7">
        <w:rPr>
          <w:rFonts w:cstheme="minorHAnsi"/>
          <w:sz w:val="26"/>
          <w:szCs w:val="26"/>
        </w:rPr>
        <w:t>При этом должна быть исключена возможность несанкционированного изменения информации в наряде-допуске, а также обеспечены условия хранения наряда-допуска в течение одного года со дня его закрытия.</w:t>
      </w:r>
    </w:p>
    <w:p w:rsidR="00557DCB" w:rsidRPr="00974CB7" w:rsidRDefault="00600106" w:rsidP="00E04ACC">
      <w:pPr>
        <w:pStyle w:val="affff"/>
        <w:tabs>
          <w:tab w:val="left" w:pos="156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И</w:t>
      </w:r>
      <w:r w:rsidR="00CD0A77" w:rsidRPr="00974CB7">
        <w:rPr>
          <w:rFonts w:cstheme="minorHAnsi"/>
          <w:sz w:val="26"/>
          <w:szCs w:val="26"/>
        </w:rPr>
        <w:t xml:space="preserve">спользование электронной подписи при </w:t>
      </w:r>
      <w:r w:rsidR="00786A70" w:rsidRPr="00974CB7">
        <w:rPr>
          <w:rFonts w:cstheme="minorHAnsi"/>
          <w:sz w:val="26"/>
          <w:szCs w:val="26"/>
        </w:rPr>
        <w:t>согласовании и утверждении</w:t>
      </w:r>
      <w:r w:rsidR="00CD0A77" w:rsidRPr="00974CB7">
        <w:rPr>
          <w:rFonts w:cstheme="minorHAnsi"/>
          <w:sz w:val="26"/>
          <w:szCs w:val="26"/>
        </w:rPr>
        <w:t xml:space="preserve"> нарядов-допусков </w:t>
      </w:r>
      <w:r w:rsidR="00786A70" w:rsidRPr="00974CB7">
        <w:rPr>
          <w:rFonts w:cstheme="minorHAnsi"/>
          <w:sz w:val="26"/>
          <w:szCs w:val="26"/>
        </w:rPr>
        <w:t>на проведение газоопасных работ</w:t>
      </w:r>
      <w:r w:rsidR="00CD0A77" w:rsidRPr="00974CB7">
        <w:rPr>
          <w:rFonts w:cstheme="minorHAnsi"/>
          <w:sz w:val="26"/>
          <w:szCs w:val="26"/>
        </w:rPr>
        <w:t xml:space="preserve"> в </w:t>
      </w:r>
      <w:proofErr w:type="spellStart"/>
      <w:r w:rsidR="00B921AB" w:rsidRPr="00974CB7">
        <w:rPr>
          <w:rFonts w:cstheme="minorHAnsi"/>
          <w:sz w:val="26"/>
          <w:szCs w:val="26"/>
        </w:rPr>
        <w:t>ЦНД</w:t>
      </w:r>
      <w:proofErr w:type="spellEnd"/>
      <w:r w:rsidR="00B921AB" w:rsidRPr="00974CB7">
        <w:rPr>
          <w:rFonts w:cstheme="minorHAnsi"/>
          <w:sz w:val="26"/>
          <w:szCs w:val="26"/>
        </w:rPr>
        <w:t xml:space="preserve"> </w:t>
      </w:r>
      <w:r w:rsidRPr="00974CB7">
        <w:rPr>
          <w:rFonts w:cstheme="minorHAnsi"/>
          <w:sz w:val="26"/>
          <w:szCs w:val="26"/>
        </w:rPr>
        <w:t xml:space="preserve">осуществляется </w:t>
      </w:r>
      <w:r w:rsidR="00CD0A77" w:rsidRPr="00974CB7">
        <w:rPr>
          <w:rFonts w:cstheme="minorHAnsi"/>
          <w:sz w:val="26"/>
          <w:szCs w:val="26"/>
        </w:rPr>
        <w:t>в соответствии с требованиями Федерального закона от 6 апреля 2011 г. № 63-ФЗ «Об электронной подписи».</w:t>
      </w:r>
      <w:r w:rsidR="00786A70" w:rsidRPr="00974CB7">
        <w:rPr>
          <w:rFonts w:cstheme="minorHAnsi"/>
          <w:sz w:val="26"/>
          <w:szCs w:val="26"/>
        </w:rPr>
        <w:t xml:space="preserve"> </w:t>
      </w:r>
    </w:p>
    <w:p w:rsidR="00C876D3" w:rsidRPr="00974CB7" w:rsidRDefault="00600106" w:rsidP="00C876D3">
      <w:pPr>
        <w:pStyle w:val="21"/>
        <w:rPr>
          <w:rFonts w:cstheme="minorHAnsi"/>
        </w:rPr>
      </w:pPr>
      <w:bookmarkStart w:id="18" w:name="_Toc66965522"/>
      <w:bookmarkStart w:id="19" w:name="_Toc160720296"/>
      <w:r w:rsidRPr="00974CB7">
        <w:rPr>
          <w:rFonts w:cstheme="minorHAnsi"/>
        </w:rPr>
        <w:t>Подготовительные работы к проведению газоопасных работ</w:t>
      </w:r>
      <w:bookmarkEnd w:id="18"/>
      <w:bookmarkEnd w:id="19"/>
    </w:p>
    <w:p w:rsidR="00793830" w:rsidRPr="00974CB7" w:rsidRDefault="00600106" w:rsidP="00970FA5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bookmarkStart w:id="20" w:name="_Toc20578611"/>
      <w:bookmarkStart w:id="21" w:name="_Toc20578800"/>
      <w:bookmarkStart w:id="22" w:name="_Toc20579867"/>
      <w:bookmarkStart w:id="23" w:name="_Toc20580005"/>
      <w:bookmarkStart w:id="24" w:name="_Toc20581888"/>
      <w:bookmarkStart w:id="25" w:name="_Toc20680410"/>
      <w:bookmarkStart w:id="26" w:name="_Toc20680963"/>
      <w:bookmarkStart w:id="27" w:name="_Toc20681142"/>
      <w:bookmarkStart w:id="28" w:name="_Toc20681175"/>
      <w:bookmarkStart w:id="29" w:name="_Toc20733523"/>
      <w:bookmarkStart w:id="30" w:name="_Toc20750191"/>
      <w:bookmarkStart w:id="31" w:name="_Toc20750231"/>
      <w:bookmarkStart w:id="32" w:name="_Toc20750268"/>
      <w:bookmarkStart w:id="33" w:name="_Toc21006951"/>
      <w:bookmarkStart w:id="34" w:name="_Toc21099205"/>
      <w:bookmarkStart w:id="35" w:name="_Toc21889875"/>
      <w:bookmarkStart w:id="36" w:name="_Toc22109305"/>
      <w:bookmarkStart w:id="37" w:name="_Toc62416122"/>
      <w:bookmarkStart w:id="38" w:name="_Toc62581741"/>
      <w:bookmarkStart w:id="39" w:name="_Toc62581776"/>
      <w:bookmarkStart w:id="40" w:name="_Toc66694180"/>
      <w:bookmarkStart w:id="41" w:name="_Toc66965523"/>
      <w:bookmarkStart w:id="42" w:name="_Toc20578612"/>
      <w:bookmarkStart w:id="43" w:name="_Toc20578801"/>
      <w:bookmarkStart w:id="44" w:name="_Toc20579868"/>
      <w:bookmarkStart w:id="45" w:name="_Toc20580006"/>
      <w:bookmarkStart w:id="46" w:name="_Toc20581889"/>
      <w:bookmarkStart w:id="47" w:name="_Toc20680411"/>
      <w:bookmarkStart w:id="48" w:name="_Toc20680964"/>
      <w:bookmarkStart w:id="49" w:name="_Toc20681143"/>
      <w:bookmarkStart w:id="50" w:name="_Toc20681176"/>
      <w:bookmarkStart w:id="51" w:name="_Toc20733524"/>
      <w:bookmarkStart w:id="52" w:name="_Toc20750192"/>
      <w:bookmarkStart w:id="53" w:name="_Toc20750232"/>
      <w:bookmarkStart w:id="54" w:name="_Toc20750269"/>
      <w:bookmarkStart w:id="55" w:name="_Toc21006952"/>
      <w:bookmarkStart w:id="56" w:name="_Toc21099206"/>
      <w:bookmarkStart w:id="57" w:name="_Toc21889876"/>
      <w:bookmarkStart w:id="58" w:name="_Toc22109306"/>
      <w:bookmarkStart w:id="59" w:name="_Toc62416123"/>
      <w:bookmarkStart w:id="60" w:name="_Toc62581742"/>
      <w:bookmarkStart w:id="61" w:name="_Toc62581777"/>
      <w:bookmarkStart w:id="62" w:name="_Toc66694181"/>
      <w:bookmarkStart w:id="63" w:name="_Toc66965524"/>
      <w:bookmarkStart w:id="64" w:name="_Toc20578613"/>
      <w:bookmarkStart w:id="65" w:name="_Toc20578802"/>
      <w:bookmarkStart w:id="66" w:name="_Toc20579869"/>
      <w:bookmarkStart w:id="67" w:name="_Toc20580007"/>
      <w:bookmarkStart w:id="68" w:name="_Toc20581890"/>
      <w:bookmarkStart w:id="69" w:name="_Toc20680412"/>
      <w:bookmarkStart w:id="70" w:name="_Toc20680965"/>
      <w:bookmarkStart w:id="71" w:name="_Toc20681144"/>
      <w:bookmarkStart w:id="72" w:name="_Toc20681177"/>
      <w:bookmarkStart w:id="73" w:name="_Toc20733525"/>
      <w:bookmarkStart w:id="74" w:name="_Toc20750193"/>
      <w:bookmarkStart w:id="75" w:name="_Toc20750233"/>
      <w:bookmarkStart w:id="76" w:name="_Toc20750270"/>
      <w:bookmarkStart w:id="77" w:name="_Toc21006953"/>
      <w:bookmarkStart w:id="78" w:name="_Toc21099207"/>
      <w:bookmarkStart w:id="79" w:name="_Toc21889877"/>
      <w:bookmarkStart w:id="80" w:name="_Toc22109307"/>
      <w:bookmarkStart w:id="81" w:name="_Toc62416124"/>
      <w:bookmarkStart w:id="82" w:name="_Toc62581743"/>
      <w:bookmarkStart w:id="83" w:name="_Toc62581778"/>
      <w:bookmarkStart w:id="84" w:name="_Toc66694182"/>
      <w:bookmarkStart w:id="85" w:name="_Toc66965525"/>
      <w:bookmarkStart w:id="86" w:name="_Toc20578614"/>
      <w:bookmarkStart w:id="87" w:name="_Toc20578803"/>
      <w:bookmarkStart w:id="88" w:name="_Toc20579870"/>
      <w:bookmarkStart w:id="89" w:name="_Toc20580008"/>
      <w:bookmarkStart w:id="90" w:name="_Toc20581891"/>
      <w:bookmarkStart w:id="91" w:name="_Toc20680413"/>
      <w:bookmarkStart w:id="92" w:name="_Toc20733526"/>
      <w:bookmarkStart w:id="93" w:name="_Toc20750194"/>
      <w:bookmarkStart w:id="94" w:name="_Toc20750234"/>
      <w:bookmarkStart w:id="95" w:name="_Toc20750271"/>
      <w:bookmarkStart w:id="96" w:name="_Toc21006954"/>
      <w:bookmarkStart w:id="97" w:name="_Toc21099208"/>
      <w:bookmarkStart w:id="98" w:name="_Toc21889878"/>
      <w:bookmarkStart w:id="99" w:name="_Toc22109308"/>
      <w:bookmarkStart w:id="100" w:name="_Toc62416125"/>
      <w:bookmarkStart w:id="101" w:name="_Toc62581744"/>
      <w:bookmarkStart w:id="102" w:name="_Toc62581779"/>
      <w:bookmarkStart w:id="103" w:name="_Toc66694183"/>
      <w:bookmarkStart w:id="104" w:name="_Toc66965526"/>
      <w:bookmarkStart w:id="105" w:name="_Toc20578615"/>
      <w:bookmarkStart w:id="106" w:name="_Toc20578804"/>
      <w:bookmarkStart w:id="107" w:name="_Toc20579871"/>
      <w:bookmarkStart w:id="108" w:name="_Toc20580009"/>
      <w:bookmarkStart w:id="109" w:name="_Toc20581892"/>
      <w:bookmarkStart w:id="110" w:name="_Toc20680414"/>
      <w:bookmarkStart w:id="111" w:name="_Toc20733527"/>
      <w:bookmarkStart w:id="112" w:name="_Toc20750195"/>
      <w:bookmarkStart w:id="113" w:name="_Toc20750235"/>
      <w:bookmarkStart w:id="114" w:name="_Toc20750272"/>
      <w:bookmarkStart w:id="115" w:name="_Toc21006955"/>
      <w:bookmarkStart w:id="116" w:name="_Toc21099209"/>
      <w:bookmarkStart w:id="117" w:name="_Toc21889879"/>
      <w:bookmarkStart w:id="118" w:name="_Toc22109309"/>
      <w:bookmarkStart w:id="119" w:name="_Toc62416126"/>
      <w:bookmarkStart w:id="120" w:name="_Toc62581745"/>
      <w:bookmarkStart w:id="121" w:name="_Toc62581780"/>
      <w:bookmarkStart w:id="122" w:name="_Toc66694184"/>
      <w:bookmarkStart w:id="123" w:name="_Toc66965527"/>
      <w:bookmarkStart w:id="124" w:name="_Toc20578616"/>
      <w:bookmarkStart w:id="125" w:name="_Toc20578805"/>
      <w:bookmarkStart w:id="126" w:name="_Toc20579872"/>
      <w:bookmarkStart w:id="127" w:name="_Toc20580010"/>
      <w:bookmarkStart w:id="128" w:name="_Toc20581893"/>
      <w:bookmarkStart w:id="129" w:name="_Toc20680415"/>
      <w:bookmarkStart w:id="130" w:name="_Toc20733528"/>
      <w:bookmarkStart w:id="131" w:name="_Toc20750196"/>
      <w:bookmarkStart w:id="132" w:name="_Toc20750236"/>
      <w:bookmarkStart w:id="133" w:name="_Toc20750273"/>
      <w:bookmarkStart w:id="134" w:name="_Toc21006956"/>
      <w:bookmarkStart w:id="135" w:name="_Toc21099210"/>
      <w:bookmarkStart w:id="136" w:name="_Toc21889880"/>
      <w:bookmarkStart w:id="137" w:name="_Toc22109310"/>
      <w:bookmarkStart w:id="138" w:name="_Toc62416127"/>
      <w:bookmarkStart w:id="139" w:name="_Toc62581746"/>
      <w:bookmarkStart w:id="140" w:name="_Toc62581781"/>
      <w:bookmarkStart w:id="141" w:name="_Toc66694185"/>
      <w:bookmarkStart w:id="142" w:name="_Toc66965528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 w:rsidRPr="00974CB7">
        <w:rPr>
          <w:rFonts w:cstheme="minorHAnsi"/>
        </w:rPr>
        <w:t>К подготовительным работам относятся все виды работ, связанные с подготовкой емкостей, технологического оборудования и трубопроводов, коммуникаций к проведению газоопасной работы.</w:t>
      </w:r>
    </w:p>
    <w:p w:rsidR="008F3BA5" w:rsidRPr="00974CB7" w:rsidRDefault="00600106" w:rsidP="00970FA5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Подготовку объекта к проведению на нем газоопасной работы выполняют работники, осуществляющие эксплуатацию объекта под руководством ответственного за подготовку лица. </w:t>
      </w:r>
    </w:p>
    <w:p w:rsidR="0001303F" w:rsidRPr="00974CB7" w:rsidRDefault="00600106" w:rsidP="00970FA5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Для подготовки объекта к проведению газоопасных работ должен быть выполнен весь комплекс подготовительных работ, предусмотренных в производственных инструкциях по рабочим местам или в специально разрабатываемых эксплуатирующей организацией документах (стандартах, инструкциях, положениях, технологических картах) и наряде-допуске на проведение газоопасных работ.</w:t>
      </w:r>
    </w:p>
    <w:p w:rsidR="0001303F" w:rsidRPr="00974CB7" w:rsidRDefault="00600106" w:rsidP="00970FA5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Должны быть приняты меры по уменьшению степени опасности газоопасной работы посредством снятия давления с оборудования, работающего под избыточным давлением, удаления опасных веществ, исключения их поступления из смежных технологических систем, исключения возможных источников искрообразования.</w:t>
      </w:r>
    </w:p>
    <w:p w:rsidR="00476E65" w:rsidRPr="00974CB7" w:rsidRDefault="00600106" w:rsidP="00970FA5">
      <w:pPr>
        <w:pStyle w:val="30"/>
        <w:numPr>
          <w:ilvl w:val="0"/>
          <w:numId w:val="0"/>
        </w:numPr>
        <w:tabs>
          <w:tab w:val="num" w:pos="0"/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 xml:space="preserve">Места выхода пара и </w:t>
      </w:r>
      <w:proofErr w:type="spellStart"/>
      <w:r w:rsidRPr="00974CB7">
        <w:rPr>
          <w:rFonts w:cstheme="minorHAnsi"/>
        </w:rPr>
        <w:t>инертов</w:t>
      </w:r>
      <w:proofErr w:type="spellEnd"/>
      <w:r w:rsidRPr="00974CB7">
        <w:rPr>
          <w:rFonts w:cstheme="minorHAnsi"/>
        </w:rPr>
        <w:t xml:space="preserve"> (при пропарке и продувке </w:t>
      </w:r>
      <w:proofErr w:type="spellStart"/>
      <w:r w:rsidRPr="00974CB7">
        <w:rPr>
          <w:rFonts w:cstheme="minorHAnsi"/>
        </w:rPr>
        <w:t>инертами</w:t>
      </w:r>
      <w:proofErr w:type="spellEnd"/>
      <w:r w:rsidRPr="00974CB7">
        <w:rPr>
          <w:rFonts w:cstheme="minorHAnsi"/>
        </w:rPr>
        <w:t>) должны быть визуализированы табличками "Опасно. Азот" / "Опасно. Пар" и по возможности ограждены.</w:t>
      </w:r>
      <w:r w:rsidR="00991662" w:rsidRPr="00974CB7">
        <w:rPr>
          <w:rFonts w:cstheme="minorHAnsi"/>
        </w:rPr>
        <w:t xml:space="preserve"> Без дополнительных мер безопасности не допускается открытая продувка </w:t>
      </w:r>
      <w:proofErr w:type="spellStart"/>
      <w:r w:rsidR="00991662" w:rsidRPr="00974CB7">
        <w:rPr>
          <w:rFonts w:cstheme="minorHAnsi"/>
        </w:rPr>
        <w:t>инертами</w:t>
      </w:r>
      <w:proofErr w:type="spellEnd"/>
      <w:r w:rsidR="00991662" w:rsidRPr="00974CB7">
        <w:rPr>
          <w:rFonts w:cstheme="minorHAnsi"/>
        </w:rPr>
        <w:t xml:space="preserve"> в закрытых помещениях.</w:t>
      </w:r>
    </w:p>
    <w:p w:rsidR="005820AD" w:rsidRPr="00974CB7" w:rsidRDefault="00600106" w:rsidP="00970FA5">
      <w:pPr>
        <w:pStyle w:val="30"/>
        <w:numPr>
          <w:ilvl w:val="0"/>
          <w:numId w:val="0"/>
        </w:numPr>
        <w:tabs>
          <w:tab w:val="num" w:pos="0"/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Во избежание образования взрывоопасных концентраций не допускается начинать п</w:t>
      </w:r>
      <w:r w:rsidR="00C90B7A" w:rsidRPr="00974CB7">
        <w:rPr>
          <w:rFonts w:cstheme="minorHAnsi"/>
        </w:rPr>
        <w:t xml:space="preserve">родувку </w:t>
      </w:r>
      <w:r w:rsidRPr="00974CB7">
        <w:rPr>
          <w:rFonts w:cstheme="minorHAnsi"/>
        </w:rPr>
        <w:t>оборудования</w:t>
      </w:r>
      <w:r w:rsidR="00C90B7A" w:rsidRPr="00974CB7">
        <w:rPr>
          <w:rFonts w:cstheme="minorHAnsi"/>
        </w:rPr>
        <w:t xml:space="preserve"> воздухом </w:t>
      </w:r>
      <w:r w:rsidR="005534B0" w:rsidRPr="00974CB7">
        <w:rPr>
          <w:rFonts w:cstheme="minorHAnsi"/>
        </w:rPr>
        <w:t>если содержание</w:t>
      </w:r>
      <w:r w:rsidRPr="00974CB7">
        <w:rPr>
          <w:rFonts w:cstheme="minorHAnsi"/>
        </w:rPr>
        <w:t xml:space="preserve"> </w:t>
      </w:r>
      <w:r w:rsidR="00C90B7A" w:rsidRPr="00974CB7">
        <w:rPr>
          <w:rFonts w:cstheme="minorHAnsi"/>
        </w:rPr>
        <w:t>взрыво</w:t>
      </w:r>
      <w:r w:rsidR="005C2EBA" w:rsidRPr="00974CB7">
        <w:rPr>
          <w:rFonts w:cstheme="minorHAnsi"/>
        </w:rPr>
        <w:t>пожаро</w:t>
      </w:r>
      <w:r w:rsidR="00C90B7A" w:rsidRPr="00974CB7">
        <w:rPr>
          <w:rFonts w:cstheme="minorHAnsi"/>
        </w:rPr>
        <w:t>опасных веществ</w:t>
      </w:r>
      <w:r w:rsidR="005534B0" w:rsidRPr="00974CB7">
        <w:rPr>
          <w:rFonts w:cstheme="minorHAnsi"/>
        </w:rPr>
        <w:t xml:space="preserve"> </w:t>
      </w:r>
      <w:r w:rsidR="000E6DE9" w:rsidRPr="00974CB7">
        <w:rPr>
          <w:rFonts w:cstheme="minorHAnsi"/>
        </w:rPr>
        <w:t>превышает 2</w:t>
      </w:r>
      <w:r w:rsidR="00CD47F8" w:rsidRPr="00974CB7">
        <w:rPr>
          <w:rFonts w:cstheme="minorHAnsi"/>
        </w:rPr>
        <w:t xml:space="preserve">0 % от нижнего концентрационного предела распространения пламени (далее - </w:t>
      </w:r>
      <w:proofErr w:type="spellStart"/>
      <w:r w:rsidR="00CD47F8" w:rsidRPr="00974CB7">
        <w:rPr>
          <w:rFonts w:cstheme="minorHAnsi"/>
        </w:rPr>
        <w:t>НКПРП</w:t>
      </w:r>
      <w:proofErr w:type="spellEnd"/>
      <w:r w:rsidR="00CD47F8" w:rsidRPr="00974CB7">
        <w:rPr>
          <w:rFonts w:cstheme="minorHAnsi"/>
        </w:rPr>
        <w:t>)</w:t>
      </w:r>
      <w:r w:rsidRPr="00974CB7">
        <w:rPr>
          <w:rFonts w:cstheme="minorHAnsi"/>
        </w:rPr>
        <w:t xml:space="preserve">. </w:t>
      </w:r>
    </w:p>
    <w:p w:rsidR="00603992" w:rsidRPr="00974CB7" w:rsidRDefault="00600106" w:rsidP="00970FA5">
      <w:pPr>
        <w:pStyle w:val="30"/>
        <w:numPr>
          <w:ilvl w:val="0"/>
          <w:numId w:val="0"/>
        </w:numPr>
        <w:tabs>
          <w:tab w:val="num" w:pos="0"/>
          <w:tab w:val="left" w:pos="1560"/>
          <w:tab w:val="left" w:pos="4111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Продувочные шланги после завершения продувки </w:t>
      </w:r>
      <w:r w:rsidR="005C2EBA" w:rsidRPr="00974CB7">
        <w:rPr>
          <w:rFonts w:cstheme="minorHAnsi"/>
        </w:rPr>
        <w:t xml:space="preserve">должны быть отсоединены </w:t>
      </w:r>
      <w:r w:rsidRPr="00974CB7">
        <w:rPr>
          <w:rFonts w:cstheme="minorHAnsi"/>
        </w:rPr>
        <w:t>от подготавливаемого оборудова</w:t>
      </w:r>
      <w:r w:rsidR="005C2EBA" w:rsidRPr="00974CB7">
        <w:rPr>
          <w:rFonts w:cstheme="minorHAnsi"/>
        </w:rPr>
        <w:t>ния</w:t>
      </w:r>
      <w:r w:rsidRPr="00974CB7">
        <w:rPr>
          <w:rFonts w:cstheme="minorHAnsi"/>
        </w:rPr>
        <w:t xml:space="preserve">. В ходе проведения газоопасных работ запрещается подключение </w:t>
      </w:r>
      <w:r w:rsidR="00FD32E6" w:rsidRPr="00974CB7">
        <w:rPr>
          <w:rFonts w:cstheme="minorHAnsi"/>
        </w:rPr>
        <w:t>временных линий (</w:t>
      </w:r>
      <w:r w:rsidR="00377DCF" w:rsidRPr="00974CB7">
        <w:rPr>
          <w:rFonts w:cstheme="minorHAnsi"/>
        </w:rPr>
        <w:t>например,</w:t>
      </w:r>
      <w:r w:rsidR="00FD32E6" w:rsidRPr="00974CB7">
        <w:rPr>
          <w:rFonts w:cstheme="minorHAnsi"/>
        </w:rPr>
        <w:t xml:space="preserve"> продувочных, пропарочных рукавов и т.д.</w:t>
      </w:r>
      <w:r w:rsidRPr="00974CB7">
        <w:rPr>
          <w:rFonts w:cstheme="minorHAnsi"/>
        </w:rPr>
        <w:t>)</w:t>
      </w:r>
      <w:r w:rsidR="00FD32E6" w:rsidRPr="00974CB7">
        <w:rPr>
          <w:rFonts w:cstheme="minorHAnsi"/>
        </w:rPr>
        <w:t xml:space="preserve"> </w:t>
      </w:r>
      <w:r w:rsidRPr="00974CB7">
        <w:rPr>
          <w:rFonts w:cstheme="minorHAnsi"/>
        </w:rPr>
        <w:t>к оборудованию, на котором проводятся газоопасные работы.</w:t>
      </w:r>
    </w:p>
    <w:p w:rsidR="00B70921" w:rsidRPr="00974CB7" w:rsidRDefault="00600106" w:rsidP="00970FA5">
      <w:pPr>
        <w:pStyle w:val="30"/>
        <w:numPr>
          <w:ilvl w:val="0"/>
          <w:numId w:val="0"/>
        </w:numPr>
        <w:tabs>
          <w:tab w:val="num" w:pos="0"/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На период проведения работ открытые люки колодцев должны быть ограждены, а в темное время суток </w:t>
      </w:r>
      <w:r w:rsidR="00CF0DE0" w:rsidRPr="00974CB7">
        <w:rPr>
          <w:rFonts w:cstheme="minorHAnsi"/>
        </w:rPr>
        <w:t>должны быть предусмотрены дополнительные мероприятия по обеспечению безопасного проведения работ, учитывающие условия их выполнения в соответствии с</w:t>
      </w:r>
      <w:r w:rsidR="005C52B7" w:rsidRPr="00974CB7">
        <w:rPr>
          <w:rFonts w:cstheme="minorHAnsi"/>
        </w:rPr>
        <w:t xml:space="preserve"> </w:t>
      </w:r>
      <w:hyperlink w:anchor="Приложение6" w:history="1">
        <w:r w:rsidR="005C52B7" w:rsidRPr="00974CB7">
          <w:rPr>
            <w:rStyle w:val="ac"/>
            <w:rFonts w:asciiTheme="minorHAnsi" w:hAnsiTheme="minorHAnsi" w:cstheme="minorHAnsi"/>
            <w:szCs w:val="26"/>
          </w:rPr>
          <w:t>Приложением № 6</w:t>
        </w:r>
      </w:hyperlink>
      <w:r w:rsidR="005C52B7" w:rsidRPr="00974CB7">
        <w:rPr>
          <w:rFonts w:cstheme="minorHAnsi"/>
          <w:szCs w:val="26"/>
        </w:rPr>
        <w:t xml:space="preserve"> «Дополнительные мероприятия в темное время суток»</w:t>
      </w:r>
      <w:r w:rsidR="00CF0DE0" w:rsidRPr="00974CB7">
        <w:rPr>
          <w:rFonts w:cstheme="minorHAnsi"/>
        </w:rPr>
        <w:t>.</w:t>
      </w:r>
    </w:p>
    <w:p w:rsidR="00EF34A1" w:rsidRPr="00CE7DC7" w:rsidRDefault="00600106" w:rsidP="006E2A8F">
      <w:pPr>
        <w:pStyle w:val="30"/>
        <w:tabs>
          <w:tab w:val="left" w:pos="1560"/>
        </w:tabs>
        <w:ind w:left="0"/>
        <w:jc w:val="both"/>
        <w:rPr>
          <w:rFonts w:cstheme="minorHAnsi"/>
          <w:highlight w:val="green"/>
        </w:rPr>
      </w:pPr>
      <w:r w:rsidRPr="00CE7DC7">
        <w:rPr>
          <w:rFonts w:cstheme="minorHAnsi"/>
          <w:highlight w:val="green"/>
        </w:rPr>
        <w:t>Толщина заглушек</w:t>
      </w:r>
      <w:r w:rsidR="00E22B3C" w:rsidRPr="00CE7DC7">
        <w:rPr>
          <w:rFonts w:cstheme="minorHAnsi"/>
          <w:highlight w:val="green"/>
        </w:rPr>
        <w:t xml:space="preserve"> (</w:t>
      </w:r>
      <w:r w:rsidR="00E22B3C" w:rsidRPr="00CE7DC7">
        <w:rPr>
          <w:highlight w:val="green"/>
        </w:rPr>
        <w:t>но не менее 3 миллиметров)</w:t>
      </w:r>
      <w:r w:rsidRPr="00CE7DC7">
        <w:rPr>
          <w:rFonts w:cstheme="minorHAnsi"/>
          <w:highlight w:val="green"/>
        </w:rPr>
        <w:t xml:space="preserve"> </w:t>
      </w:r>
      <w:r w:rsidR="00E22B3C" w:rsidRPr="00CE7DC7">
        <w:rPr>
          <w:rFonts w:cstheme="minorHAnsi"/>
          <w:highlight w:val="green"/>
        </w:rPr>
        <w:t xml:space="preserve">и уплотнительный материал </w:t>
      </w:r>
      <w:r w:rsidR="002349D3" w:rsidRPr="00CE7DC7">
        <w:rPr>
          <w:rFonts w:cstheme="minorHAnsi"/>
          <w:highlight w:val="green"/>
        </w:rPr>
        <w:t>должн</w:t>
      </w:r>
      <w:r w:rsidR="00E22B3C" w:rsidRPr="00CE7DC7">
        <w:rPr>
          <w:rFonts w:cstheme="minorHAnsi"/>
          <w:highlight w:val="green"/>
        </w:rPr>
        <w:t>ы</w:t>
      </w:r>
      <w:r w:rsidR="002349D3" w:rsidRPr="00CE7DC7">
        <w:rPr>
          <w:rFonts w:cstheme="minorHAnsi"/>
          <w:highlight w:val="green"/>
        </w:rPr>
        <w:t xml:space="preserve"> </w:t>
      </w:r>
      <w:r w:rsidRPr="00CE7DC7">
        <w:rPr>
          <w:rFonts w:cstheme="minorHAnsi"/>
          <w:highlight w:val="green"/>
        </w:rPr>
        <w:t>подбират</w:t>
      </w:r>
      <w:r w:rsidR="002349D3" w:rsidRPr="00CE7DC7">
        <w:rPr>
          <w:rFonts w:cstheme="minorHAnsi"/>
          <w:highlight w:val="green"/>
        </w:rPr>
        <w:t>ь</w:t>
      </w:r>
      <w:r w:rsidRPr="00CE7DC7">
        <w:rPr>
          <w:rFonts w:cstheme="minorHAnsi"/>
          <w:highlight w:val="green"/>
        </w:rPr>
        <w:t>ся из расчета на максимально возможное давление</w:t>
      </w:r>
      <w:r w:rsidR="006E2A8F" w:rsidRPr="00CE7DC7">
        <w:rPr>
          <w:rFonts w:cstheme="minorHAnsi"/>
          <w:highlight w:val="green"/>
        </w:rPr>
        <w:t>,</w:t>
      </w:r>
      <w:r w:rsidR="006E2A8F" w:rsidRPr="00CE7DC7">
        <w:rPr>
          <w:highlight w:val="green"/>
        </w:rPr>
        <w:t xml:space="preserve"> с учетом условного диаметра, характеристик отсекаемой</w:t>
      </w:r>
      <w:r w:rsidR="002C2065" w:rsidRPr="00CE7DC7">
        <w:rPr>
          <w:highlight w:val="green"/>
        </w:rPr>
        <w:t xml:space="preserve"> рабочей</w:t>
      </w:r>
      <w:r w:rsidR="006E2A8F" w:rsidRPr="00CE7DC7">
        <w:rPr>
          <w:highlight w:val="green"/>
        </w:rPr>
        <w:t xml:space="preserve"> среды</w:t>
      </w:r>
      <w:r w:rsidRPr="00CE7DC7">
        <w:rPr>
          <w:rFonts w:cstheme="minorHAnsi"/>
          <w:highlight w:val="green"/>
        </w:rPr>
        <w:t xml:space="preserve">. Заглушки </w:t>
      </w:r>
      <w:proofErr w:type="spellStart"/>
      <w:r w:rsidRPr="00CE7DC7">
        <w:rPr>
          <w:rFonts w:cstheme="minorHAnsi"/>
          <w:highlight w:val="green"/>
        </w:rPr>
        <w:t>межфланцевые</w:t>
      </w:r>
      <w:proofErr w:type="spellEnd"/>
      <w:r w:rsidRPr="00CE7DC7">
        <w:rPr>
          <w:rFonts w:cstheme="minorHAnsi"/>
          <w:highlight w:val="green"/>
        </w:rPr>
        <w:t xml:space="preserve"> должны иметь хвостовики. Номер заглушки, марка стали, условное давление и условный диаметр должны быть выбиты на хвостовике заглушек, а при его отсутствии - на цилиндрической поверхности.</w:t>
      </w:r>
      <w:r w:rsidR="00377DCF" w:rsidRPr="00CE7DC7">
        <w:rPr>
          <w:rFonts w:cstheme="minorHAnsi"/>
          <w:highlight w:val="green"/>
        </w:rPr>
        <w:t xml:space="preserve"> </w:t>
      </w:r>
      <w:r w:rsidR="002A3991" w:rsidRPr="00CE7DC7">
        <w:rPr>
          <w:rFonts w:cstheme="minorHAnsi"/>
          <w:highlight w:val="green"/>
        </w:rPr>
        <w:t>Уплотнительные поверхности</w:t>
      </w:r>
      <w:r w:rsidRPr="00CE7DC7">
        <w:rPr>
          <w:rFonts w:cstheme="minorHAnsi"/>
          <w:highlight w:val="green"/>
        </w:rPr>
        <w:t xml:space="preserve"> фланцевых и </w:t>
      </w:r>
      <w:proofErr w:type="spellStart"/>
      <w:r w:rsidRPr="00CE7DC7">
        <w:rPr>
          <w:rFonts w:cstheme="minorHAnsi"/>
          <w:highlight w:val="green"/>
        </w:rPr>
        <w:t>межфланцевых</w:t>
      </w:r>
      <w:proofErr w:type="spellEnd"/>
      <w:r w:rsidRPr="00CE7DC7">
        <w:rPr>
          <w:rFonts w:cstheme="minorHAnsi"/>
          <w:highlight w:val="green"/>
        </w:rPr>
        <w:t xml:space="preserve"> заглушек</w:t>
      </w:r>
      <w:r w:rsidR="002A3991" w:rsidRPr="00CE7DC7">
        <w:rPr>
          <w:rFonts w:cstheme="minorHAnsi"/>
          <w:highlight w:val="green"/>
        </w:rPr>
        <w:t xml:space="preserve"> должны</w:t>
      </w:r>
      <w:r w:rsidRPr="00CE7DC7">
        <w:rPr>
          <w:rFonts w:cstheme="minorHAnsi"/>
          <w:highlight w:val="green"/>
        </w:rPr>
        <w:t xml:space="preserve"> соответствовать исполнению фланцев (плоские, выступ-впадина, шип-паз</w:t>
      </w:r>
      <w:r w:rsidR="002A3991" w:rsidRPr="00CE7DC7">
        <w:rPr>
          <w:rFonts w:cstheme="minorHAnsi"/>
          <w:highlight w:val="green"/>
        </w:rPr>
        <w:t>).</w:t>
      </w:r>
      <w:r w:rsidR="002C2065" w:rsidRPr="00CE7DC7">
        <w:rPr>
          <w:rFonts w:cstheme="minorHAnsi"/>
          <w:highlight w:val="green"/>
        </w:rPr>
        <w:t xml:space="preserve"> </w:t>
      </w:r>
    </w:p>
    <w:p w:rsidR="00476E65" w:rsidRPr="00974CB7" w:rsidRDefault="00600106" w:rsidP="00970FA5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Место проведения газоопасной работы в пределах площади, где возможно поступление паров и газов опасных веществ, должно быть обозначено (ограждено), должны быть установлены предупреждающие знаки </w:t>
      </w:r>
      <w:r w:rsidR="002E52F2" w:rsidRPr="00974CB7">
        <w:rPr>
          <w:rFonts w:cstheme="minorHAnsi"/>
        </w:rPr>
        <w:t xml:space="preserve">«Газ» или </w:t>
      </w:r>
      <w:r w:rsidR="002349D3" w:rsidRPr="00974CB7">
        <w:rPr>
          <w:rFonts w:cstheme="minorHAnsi"/>
        </w:rPr>
        <w:t>«</w:t>
      </w:r>
      <w:r w:rsidRPr="00974CB7">
        <w:rPr>
          <w:rFonts w:cstheme="minorHAnsi"/>
        </w:rPr>
        <w:t>Газоопасные работы</w:t>
      </w:r>
      <w:r w:rsidR="002349D3" w:rsidRPr="00974CB7">
        <w:rPr>
          <w:rFonts w:cstheme="minorHAnsi"/>
        </w:rPr>
        <w:t>»</w:t>
      </w:r>
      <w:r w:rsidR="008C550E" w:rsidRPr="00974CB7">
        <w:rPr>
          <w:rFonts w:cstheme="minorHAnsi"/>
        </w:rPr>
        <w:t xml:space="preserve">, при применении </w:t>
      </w:r>
      <w:proofErr w:type="spellStart"/>
      <w:r w:rsidR="008C550E" w:rsidRPr="00974CB7">
        <w:rPr>
          <w:rFonts w:cstheme="minorHAnsi"/>
        </w:rPr>
        <w:t>инертов</w:t>
      </w:r>
      <w:proofErr w:type="spellEnd"/>
      <w:r w:rsidR="008C550E" w:rsidRPr="00974CB7">
        <w:rPr>
          <w:rFonts w:cstheme="minorHAnsi"/>
        </w:rPr>
        <w:t xml:space="preserve"> – дополнительно знак </w:t>
      </w:r>
      <w:r w:rsidR="002349D3" w:rsidRPr="00974CB7">
        <w:rPr>
          <w:rFonts w:cstheme="minorHAnsi"/>
        </w:rPr>
        <w:t>«</w:t>
      </w:r>
      <w:r w:rsidR="008C550E" w:rsidRPr="00974CB7">
        <w:rPr>
          <w:rFonts w:cstheme="minorHAnsi"/>
        </w:rPr>
        <w:t>Азот. Опасно!</w:t>
      </w:r>
      <w:r w:rsidR="002349D3" w:rsidRPr="00974CB7">
        <w:rPr>
          <w:rFonts w:cstheme="minorHAnsi"/>
        </w:rPr>
        <w:t>»</w:t>
      </w:r>
      <w:r w:rsidR="00055F87" w:rsidRPr="00974CB7">
        <w:rPr>
          <w:rFonts w:cstheme="minorHAnsi"/>
        </w:rPr>
        <w:t xml:space="preserve"> в местах возможного выхода азота</w:t>
      </w:r>
      <w:r w:rsidRPr="00974CB7">
        <w:rPr>
          <w:rFonts w:cstheme="minorHAnsi"/>
        </w:rPr>
        <w:t>. По решению лица, ответственного за подготовку газоопасной работы, дополнительно могут быть выставлены посты в целях исключения допуска посторонних лиц в опасную зону.</w:t>
      </w:r>
    </w:p>
    <w:p w:rsidR="00476E65" w:rsidRPr="00974CB7" w:rsidRDefault="00600106" w:rsidP="00970FA5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Электроприводы движущихся механизмов, а также другие </w:t>
      </w:r>
      <w:proofErr w:type="spellStart"/>
      <w:r w:rsidR="00517B80" w:rsidRPr="00974CB7">
        <w:rPr>
          <w:rFonts w:cstheme="minorHAnsi"/>
        </w:rPr>
        <w:t>электроприемники</w:t>
      </w:r>
      <w:proofErr w:type="spellEnd"/>
      <w:r w:rsidRPr="00974CB7">
        <w:rPr>
          <w:rFonts w:cstheme="minorHAnsi"/>
        </w:rPr>
        <w:t xml:space="preserve"> в местах проведения работ должны быть отключены от источников питания видимым разрывом (разрыв электрической цепи). На пусковых устройствах должен быть вывешен плакат </w:t>
      </w:r>
      <w:r w:rsidR="002349D3" w:rsidRPr="00974CB7">
        <w:rPr>
          <w:rFonts w:cstheme="minorHAnsi"/>
        </w:rPr>
        <w:t>«</w:t>
      </w:r>
      <w:r w:rsidRPr="00974CB7">
        <w:rPr>
          <w:rFonts w:cstheme="minorHAnsi"/>
        </w:rPr>
        <w:t>Не включать: работают люди!</w:t>
      </w:r>
      <w:r w:rsidR="002349D3" w:rsidRPr="00974CB7">
        <w:rPr>
          <w:rFonts w:cstheme="minorHAnsi"/>
        </w:rPr>
        <w:t>»</w:t>
      </w:r>
      <w:r w:rsidRPr="00974CB7">
        <w:rPr>
          <w:rFonts w:cstheme="minorHAnsi"/>
        </w:rPr>
        <w:t>, который снимается по окончании работ по указанию лица, ответственного за проведение газоопасных работ.</w:t>
      </w:r>
    </w:p>
    <w:p w:rsidR="00364554" w:rsidRPr="00974CB7" w:rsidRDefault="00600106" w:rsidP="00970FA5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Отключение (подключение) электропривода от источника питания должно осуществляться электротехническим персоналом эксплуатирующей организации (филиала организации).</w:t>
      </w:r>
    </w:p>
    <w:p w:rsidR="005C1285" w:rsidRPr="00974CB7" w:rsidRDefault="00600106" w:rsidP="00970FA5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Перечень движущихся механизмов и </w:t>
      </w:r>
      <w:proofErr w:type="spellStart"/>
      <w:r w:rsidRPr="00974CB7">
        <w:rPr>
          <w:rFonts w:cstheme="minorHAnsi"/>
        </w:rPr>
        <w:t>электроприемников</w:t>
      </w:r>
      <w:proofErr w:type="spellEnd"/>
      <w:r w:rsidRPr="00974CB7">
        <w:rPr>
          <w:rFonts w:cstheme="minorHAnsi"/>
        </w:rPr>
        <w:t xml:space="preserve">, которые должны быть отключены, определяется после проведения оценки рисков руководителем подразделения и ответственными за подготовку и проведение газоопасных работ и указывается в наряд-допуске. </w:t>
      </w:r>
    </w:p>
    <w:p w:rsidR="005C1285" w:rsidRPr="00974CB7" w:rsidRDefault="00600106" w:rsidP="00970FA5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Отключение электропривода от источника питания </w:t>
      </w:r>
      <w:r w:rsidR="00055F87" w:rsidRPr="00974CB7">
        <w:rPr>
          <w:rFonts w:cstheme="minorHAnsi"/>
        </w:rPr>
        <w:t xml:space="preserve">рекомендуется </w:t>
      </w:r>
      <w:r w:rsidRPr="00974CB7">
        <w:rPr>
          <w:rFonts w:cstheme="minorHAnsi"/>
        </w:rPr>
        <w:t>производит</w:t>
      </w:r>
      <w:r w:rsidR="00055F87" w:rsidRPr="00974CB7">
        <w:rPr>
          <w:rFonts w:cstheme="minorHAnsi"/>
        </w:rPr>
        <w:t>ь</w:t>
      </w:r>
      <w:r w:rsidRPr="00974CB7">
        <w:rPr>
          <w:rFonts w:cstheme="minorHAnsi"/>
        </w:rPr>
        <w:t xml:space="preserve"> непосредственно в зоне выпол</w:t>
      </w:r>
      <w:r w:rsidR="00881E27" w:rsidRPr="00974CB7">
        <w:rPr>
          <w:rFonts w:cstheme="minorHAnsi"/>
        </w:rPr>
        <w:t>нения газоопасной работы (у электро</w:t>
      </w:r>
      <w:r w:rsidRPr="00974CB7">
        <w:rPr>
          <w:rFonts w:cstheme="minorHAnsi"/>
        </w:rPr>
        <w:t>двигателя).</w:t>
      </w:r>
    </w:p>
    <w:p w:rsidR="00730B67" w:rsidRPr="00974CB7" w:rsidRDefault="00600106" w:rsidP="00970FA5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Для оценки качества выполнения подготовительных мероприятий перед началом проведения газоопасной работы следует провести лабораторный или экспресс-анализ воздушной среды на содержание кислорода (в закрытых помещениях, внутри емкостей (аппаратов), котлованах) и опасных веществ, указанных в перечне газоопасных работ, согласно месту и характеру работы, с записью результатов в наряде-допуске на проведение газоопасных работ.</w:t>
      </w:r>
    </w:p>
    <w:p w:rsidR="004D7975" w:rsidRPr="00974CB7" w:rsidRDefault="00600106" w:rsidP="00970FA5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Запрещается приступать к разгерметизации технологического оборудования без выполнения анализа воздушной среды на содержания</w:t>
      </w:r>
      <w:r w:rsidR="00630AE2" w:rsidRPr="00974CB7">
        <w:rPr>
          <w:rFonts w:cstheme="minorHAnsi"/>
        </w:rPr>
        <w:t xml:space="preserve"> </w:t>
      </w:r>
      <w:r w:rsidR="00377DCF" w:rsidRPr="00974CB7">
        <w:rPr>
          <w:rFonts w:cstheme="minorHAnsi"/>
        </w:rPr>
        <w:t>взрывопожароопасных</w:t>
      </w:r>
      <w:r w:rsidR="00630AE2" w:rsidRPr="00974CB7">
        <w:rPr>
          <w:rFonts w:cstheme="minorHAnsi"/>
        </w:rPr>
        <w:t xml:space="preserve"> и</w:t>
      </w:r>
      <w:r w:rsidRPr="00974CB7">
        <w:rPr>
          <w:rFonts w:cstheme="minorHAnsi"/>
        </w:rPr>
        <w:t xml:space="preserve"> опасных</w:t>
      </w:r>
      <w:r w:rsidR="00177CF3" w:rsidRPr="00974CB7">
        <w:rPr>
          <w:rFonts w:cstheme="minorHAnsi"/>
        </w:rPr>
        <w:t xml:space="preserve"> (вредных)</w:t>
      </w:r>
      <w:r w:rsidRPr="00974CB7">
        <w:rPr>
          <w:rFonts w:cstheme="minorHAnsi"/>
        </w:rPr>
        <w:t xml:space="preserve"> веществ из полости вскрываемого оборудования.</w:t>
      </w:r>
      <w:r w:rsidR="007F6E4B" w:rsidRPr="00974CB7">
        <w:rPr>
          <w:rFonts w:cstheme="minorHAnsi"/>
        </w:rPr>
        <w:t xml:space="preserve"> В случае, если отсутс</w:t>
      </w:r>
      <w:r w:rsidR="00B65F68" w:rsidRPr="00974CB7">
        <w:rPr>
          <w:rFonts w:cstheme="minorHAnsi"/>
        </w:rPr>
        <w:t>т</w:t>
      </w:r>
      <w:r w:rsidR="007F6E4B" w:rsidRPr="00974CB7">
        <w:rPr>
          <w:rFonts w:cstheme="minorHAnsi"/>
        </w:rPr>
        <w:t>вует возможно</w:t>
      </w:r>
      <w:r w:rsidR="00FC579C" w:rsidRPr="00974CB7">
        <w:rPr>
          <w:rFonts w:cstheme="minorHAnsi"/>
        </w:rPr>
        <w:t>сть</w:t>
      </w:r>
      <w:r w:rsidR="007F6E4B" w:rsidRPr="00974CB7">
        <w:rPr>
          <w:rFonts w:cstheme="minorHAnsi"/>
        </w:rPr>
        <w:t xml:space="preserve"> разгерметизаци</w:t>
      </w:r>
      <w:r w:rsidR="00B65F68" w:rsidRPr="00974CB7">
        <w:rPr>
          <w:rFonts w:cstheme="minorHAnsi"/>
        </w:rPr>
        <w:t>и</w:t>
      </w:r>
      <w:r w:rsidR="007F6E4B" w:rsidRPr="00974CB7">
        <w:rPr>
          <w:rFonts w:cstheme="minorHAnsi"/>
        </w:rPr>
        <w:t xml:space="preserve"> технологического оборудования без выполнения анализа воздушной среды, то должны быть разработаны дополнительные мероприятия для обеспечения безопасности при разгерметизации, в том числе вскрытие должно происходить в присутс</w:t>
      </w:r>
      <w:r w:rsidR="00B65F68" w:rsidRPr="00974CB7">
        <w:rPr>
          <w:rFonts w:cstheme="minorHAnsi"/>
        </w:rPr>
        <w:t>т</w:t>
      </w:r>
      <w:r w:rsidR="007F6E4B" w:rsidRPr="00974CB7">
        <w:rPr>
          <w:rFonts w:cstheme="minorHAnsi"/>
        </w:rPr>
        <w:t xml:space="preserve">вии </w:t>
      </w:r>
      <w:proofErr w:type="spellStart"/>
      <w:r w:rsidR="007F6E4B" w:rsidRPr="00974CB7">
        <w:rPr>
          <w:rFonts w:cstheme="minorHAnsi"/>
        </w:rPr>
        <w:t>ПАСФ</w:t>
      </w:r>
      <w:proofErr w:type="spellEnd"/>
      <w:r w:rsidR="007F6E4B" w:rsidRPr="00974CB7">
        <w:rPr>
          <w:rFonts w:cstheme="minorHAnsi"/>
        </w:rPr>
        <w:t xml:space="preserve"> и с использованием </w:t>
      </w:r>
      <w:r w:rsidR="00377DCF" w:rsidRPr="00974CB7">
        <w:rPr>
          <w:rFonts w:cstheme="minorHAnsi"/>
        </w:rPr>
        <w:t>соответствующих</w:t>
      </w:r>
      <w:r w:rsidR="007F6E4B" w:rsidRPr="00974CB7">
        <w:rPr>
          <w:rFonts w:cstheme="minorHAnsi"/>
        </w:rPr>
        <w:t xml:space="preserve"> </w:t>
      </w:r>
      <w:proofErr w:type="spellStart"/>
      <w:r w:rsidR="007F6E4B" w:rsidRPr="00974CB7">
        <w:rPr>
          <w:rFonts w:cstheme="minorHAnsi"/>
        </w:rPr>
        <w:t>СИЗОД</w:t>
      </w:r>
      <w:proofErr w:type="spellEnd"/>
      <w:r w:rsidR="007F6E4B" w:rsidRPr="00974CB7">
        <w:rPr>
          <w:rFonts w:cstheme="minorHAnsi"/>
        </w:rPr>
        <w:t>.</w:t>
      </w:r>
    </w:p>
    <w:p w:rsidR="00B143ED" w:rsidRPr="00974CB7" w:rsidRDefault="00600106" w:rsidP="00970FA5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В случае</w:t>
      </w:r>
      <w:r w:rsidR="00016529" w:rsidRPr="00974CB7">
        <w:rPr>
          <w:rFonts w:cstheme="minorHAnsi"/>
        </w:rPr>
        <w:t>,</w:t>
      </w:r>
      <w:r w:rsidRPr="00974CB7">
        <w:rPr>
          <w:rFonts w:cstheme="minorHAnsi"/>
        </w:rPr>
        <w:t xml:space="preserve"> если освобождение оборудования от взрывопожароопасных сред производится продувкой </w:t>
      </w:r>
      <w:r w:rsidR="000B4E0F" w:rsidRPr="00974CB7">
        <w:rPr>
          <w:rFonts w:cstheme="minorHAnsi"/>
        </w:rPr>
        <w:t>инертным газом (</w:t>
      </w:r>
      <w:r w:rsidRPr="00974CB7">
        <w:rPr>
          <w:rFonts w:cstheme="minorHAnsi"/>
        </w:rPr>
        <w:t>азотом</w:t>
      </w:r>
      <w:r w:rsidR="000B4E0F" w:rsidRPr="00974CB7">
        <w:rPr>
          <w:rFonts w:cstheme="minorHAnsi"/>
        </w:rPr>
        <w:t>)</w:t>
      </w:r>
      <w:r w:rsidRPr="00974CB7">
        <w:rPr>
          <w:rFonts w:cstheme="minorHAnsi"/>
        </w:rPr>
        <w:t xml:space="preserve">, для проверки качества </w:t>
      </w:r>
      <w:proofErr w:type="spellStart"/>
      <w:r w:rsidRPr="00974CB7">
        <w:rPr>
          <w:rFonts w:cstheme="minorHAnsi"/>
        </w:rPr>
        <w:t>инертиза</w:t>
      </w:r>
      <w:r w:rsidR="000B4E0F" w:rsidRPr="00974CB7">
        <w:rPr>
          <w:rFonts w:cstheme="minorHAnsi"/>
        </w:rPr>
        <w:t>ции</w:t>
      </w:r>
      <w:proofErr w:type="spellEnd"/>
      <w:r w:rsidRPr="00974CB7">
        <w:rPr>
          <w:rFonts w:cstheme="minorHAnsi"/>
        </w:rPr>
        <w:t xml:space="preserve"> следует использовать </w:t>
      </w:r>
      <w:r w:rsidR="00016529" w:rsidRPr="00974CB7">
        <w:rPr>
          <w:rFonts w:cstheme="minorHAnsi"/>
        </w:rPr>
        <w:t xml:space="preserve">лабораторные </w:t>
      </w:r>
      <w:r w:rsidRPr="00974CB7">
        <w:rPr>
          <w:rFonts w:cstheme="minorHAnsi"/>
        </w:rPr>
        <w:t>методы анализа</w:t>
      </w:r>
      <w:r w:rsidR="000B4E0F" w:rsidRPr="00974CB7">
        <w:rPr>
          <w:rFonts w:cstheme="minorHAnsi"/>
        </w:rPr>
        <w:t xml:space="preserve"> или газоанализаторы экспресс-анализа</w:t>
      </w:r>
      <w:r w:rsidRPr="00974CB7">
        <w:rPr>
          <w:rFonts w:cstheme="minorHAnsi"/>
        </w:rPr>
        <w:t>, позволяющие определять содержание взрывопожароопасных веществ в инертной среде</w:t>
      </w:r>
      <w:r w:rsidR="000B4E0F" w:rsidRPr="00974CB7">
        <w:rPr>
          <w:rFonts w:cstheme="minorHAnsi"/>
        </w:rPr>
        <w:t xml:space="preserve"> (например, </w:t>
      </w:r>
      <w:proofErr w:type="spellStart"/>
      <w:r w:rsidR="000B4E0F" w:rsidRPr="00974CB7">
        <w:rPr>
          <w:rFonts w:cstheme="minorHAnsi"/>
        </w:rPr>
        <w:t>хроматографические</w:t>
      </w:r>
      <w:proofErr w:type="spellEnd"/>
      <w:r w:rsidR="000B4E0F" w:rsidRPr="00974CB7">
        <w:rPr>
          <w:rFonts w:cstheme="minorHAnsi"/>
        </w:rPr>
        <w:t xml:space="preserve"> методы анализа или</w:t>
      </w:r>
      <w:r w:rsidR="00016529" w:rsidRPr="00974CB7">
        <w:rPr>
          <w:rFonts w:cstheme="minorHAnsi"/>
        </w:rPr>
        <w:t xml:space="preserve"> </w:t>
      </w:r>
      <w:r w:rsidRPr="00974CB7">
        <w:rPr>
          <w:rFonts w:cstheme="minorHAnsi"/>
        </w:rPr>
        <w:t>газоанализаторы с оптическими датчиками</w:t>
      </w:r>
      <w:r w:rsidR="000B4E0F" w:rsidRPr="00974CB7">
        <w:rPr>
          <w:rFonts w:cstheme="minorHAnsi"/>
        </w:rPr>
        <w:t>)</w:t>
      </w:r>
      <w:r w:rsidRPr="00974CB7">
        <w:rPr>
          <w:rFonts w:cstheme="minorHAnsi"/>
        </w:rPr>
        <w:t>.</w:t>
      </w:r>
    </w:p>
    <w:p w:rsidR="00B143ED" w:rsidRPr="00974CB7" w:rsidRDefault="00600106" w:rsidP="00970FA5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 инертной среде или в атмосфере с недостаточным содержанием кислорода (менее 11% по объему)</w:t>
      </w:r>
      <w:r w:rsidR="00016529" w:rsidRPr="00974CB7">
        <w:rPr>
          <w:rFonts w:cstheme="minorHAnsi"/>
        </w:rPr>
        <w:t xml:space="preserve"> нельзя</w:t>
      </w:r>
      <w:r w:rsidRPr="00974CB7">
        <w:rPr>
          <w:rFonts w:cstheme="minorHAnsi"/>
        </w:rPr>
        <w:t xml:space="preserve"> использовать газоанализаторы с </w:t>
      </w:r>
      <w:r w:rsidR="000B4E0F" w:rsidRPr="00974CB7">
        <w:rPr>
          <w:rFonts w:cstheme="minorHAnsi"/>
        </w:rPr>
        <w:t xml:space="preserve">датчиками, работоспособность которых зависит от наличия кислорода (например, </w:t>
      </w:r>
      <w:r w:rsidRPr="00974CB7">
        <w:rPr>
          <w:rFonts w:cstheme="minorHAnsi"/>
        </w:rPr>
        <w:t>термокаталитическими датчиками</w:t>
      </w:r>
      <w:r w:rsidR="000B4E0F" w:rsidRPr="00974CB7">
        <w:rPr>
          <w:rFonts w:cstheme="minorHAnsi"/>
        </w:rPr>
        <w:t>)</w:t>
      </w:r>
      <w:r w:rsidRPr="00974CB7">
        <w:rPr>
          <w:rFonts w:cstheme="minorHAnsi"/>
        </w:rPr>
        <w:t>, поскольку в таких средах</w:t>
      </w:r>
      <w:r w:rsidR="0043732F" w:rsidRPr="00974CB7">
        <w:rPr>
          <w:rFonts w:cstheme="minorHAnsi"/>
        </w:rPr>
        <w:t xml:space="preserve"> они</w:t>
      </w:r>
      <w:r w:rsidR="00016529" w:rsidRPr="00974CB7">
        <w:rPr>
          <w:rFonts w:cstheme="minorHAnsi"/>
        </w:rPr>
        <w:t xml:space="preserve"> не способны</w:t>
      </w:r>
      <w:r w:rsidRPr="00974CB7">
        <w:rPr>
          <w:rFonts w:cstheme="minorHAnsi"/>
        </w:rPr>
        <w:t xml:space="preserve"> измерять концентрацию углеводородов.</w:t>
      </w:r>
    </w:p>
    <w:p w:rsidR="00004439" w:rsidRPr="00974CB7" w:rsidRDefault="00600106" w:rsidP="00970FA5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Содержание </w:t>
      </w:r>
      <w:r w:rsidR="00802FDD" w:rsidRPr="00974CB7">
        <w:rPr>
          <w:rFonts w:cstheme="minorHAnsi"/>
        </w:rPr>
        <w:t>взрывопожароопасных</w:t>
      </w:r>
      <w:r w:rsidRPr="00974CB7">
        <w:rPr>
          <w:rFonts w:cstheme="minorHAnsi"/>
        </w:rPr>
        <w:t xml:space="preserve"> продуктов в оборудовании и трубопроводах после продувки инертным газом при подготовке к разгерметизации/ремонту не должно пре</w:t>
      </w:r>
      <w:r w:rsidR="005534B0" w:rsidRPr="00974CB7">
        <w:rPr>
          <w:rFonts w:cstheme="minorHAnsi"/>
        </w:rPr>
        <w:t>вышать 2</w:t>
      </w:r>
      <w:r w:rsidR="00CD47F8" w:rsidRPr="00974CB7">
        <w:rPr>
          <w:rFonts w:cstheme="minorHAnsi"/>
        </w:rPr>
        <w:t>0</w:t>
      </w:r>
      <w:r w:rsidR="005534B0" w:rsidRPr="00974CB7">
        <w:rPr>
          <w:rFonts w:cstheme="minorHAnsi"/>
        </w:rPr>
        <w:t xml:space="preserve"> </w:t>
      </w:r>
      <w:r w:rsidR="00CD47F8" w:rsidRPr="00974CB7">
        <w:rPr>
          <w:rFonts w:cstheme="minorHAnsi"/>
        </w:rPr>
        <w:t xml:space="preserve">% от </w:t>
      </w:r>
      <w:r w:rsidR="00197EEC" w:rsidRPr="00974CB7">
        <w:rPr>
          <w:rFonts w:cstheme="minorHAnsi"/>
        </w:rPr>
        <w:t>нижнего концентрационного предела распространения пламени (</w:t>
      </w:r>
      <w:proofErr w:type="spellStart"/>
      <w:r w:rsidR="00CD47F8" w:rsidRPr="00974CB7">
        <w:rPr>
          <w:rFonts w:cstheme="minorHAnsi"/>
        </w:rPr>
        <w:t>НКПРП</w:t>
      </w:r>
      <w:proofErr w:type="spellEnd"/>
      <w:r w:rsidR="00197EEC" w:rsidRPr="00974CB7">
        <w:rPr>
          <w:rFonts w:cstheme="minorHAnsi"/>
        </w:rPr>
        <w:t>)</w:t>
      </w:r>
      <w:r w:rsidRPr="00974CB7">
        <w:rPr>
          <w:rFonts w:cstheme="minorHAnsi"/>
        </w:rPr>
        <w:t>.</w:t>
      </w:r>
      <w:r w:rsidR="00BA0A65" w:rsidRPr="00974CB7">
        <w:rPr>
          <w:rFonts w:cstheme="minorHAnsi"/>
        </w:rPr>
        <w:t xml:space="preserve"> В случае невозможности </w:t>
      </w:r>
      <w:r w:rsidR="00802FDD" w:rsidRPr="00974CB7">
        <w:rPr>
          <w:rFonts w:cstheme="minorHAnsi"/>
        </w:rPr>
        <w:t xml:space="preserve">достижения данного показателя </w:t>
      </w:r>
      <w:r w:rsidR="00BA0A65" w:rsidRPr="00974CB7">
        <w:rPr>
          <w:rFonts w:cstheme="minorHAnsi"/>
        </w:rPr>
        <w:t xml:space="preserve">должны </w:t>
      </w:r>
      <w:r w:rsidR="00BA0A65" w:rsidRPr="00974CB7">
        <w:rPr>
          <w:rFonts w:cstheme="minorHAnsi"/>
        </w:rPr>
        <w:lastRenderedPageBreak/>
        <w:t xml:space="preserve">быть разработаны дополнительные мероприятия для обеспечения безопасности </w:t>
      </w:r>
      <w:r w:rsidR="00802FDD" w:rsidRPr="00974CB7">
        <w:rPr>
          <w:rFonts w:cstheme="minorHAnsi"/>
        </w:rPr>
        <w:t>при разгерметизации и ремонте данного оборудования и трубопроводов</w:t>
      </w:r>
      <w:r w:rsidR="00BA0A65" w:rsidRPr="00974CB7">
        <w:rPr>
          <w:rFonts w:cstheme="minorHAnsi"/>
        </w:rPr>
        <w:t>.</w:t>
      </w:r>
    </w:p>
    <w:p w:rsidR="00004439" w:rsidRPr="00974CB7" w:rsidRDefault="00600106" w:rsidP="00970FA5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Остаточное содержание кислорода после </w:t>
      </w:r>
      <w:proofErr w:type="spellStart"/>
      <w:r w:rsidR="005534B0" w:rsidRPr="00974CB7">
        <w:rPr>
          <w:rFonts w:cstheme="minorHAnsi"/>
        </w:rPr>
        <w:t>инертизации</w:t>
      </w:r>
      <w:proofErr w:type="spellEnd"/>
      <w:r w:rsidR="005D3FA3" w:rsidRPr="00974CB7">
        <w:rPr>
          <w:rFonts w:cstheme="minorHAnsi"/>
        </w:rPr>
        <w:t xml:space="preserve"> (продувки азотом)</w:t>
      </w:r>
      <w:r w:rsidR="005534B0" w:rsidRPr="00974CB7">
        <w:rPr>
          <w:rFonts w:cstheme="minorHAnsi"/>
        </w:rPr>
        <w:t xml:space="preserve"> </w:t>
      </w:r>
      <w:r w:rsidRPr="00974CB7">
        <w:rPr>
          <w:rFonts w:cstheme="minorHAnsi"/>
        </w:rPr>
        <w:t>оборудования и трубопроводов перед первоначальным пуском и после ремонта со вскрытием оборудования и тру</w:t>
      </w:r>
      <w:r w:rsidR="00D11906" w:rsidRPr="00974CB7">
        <w:rPr>
          <w:rFonts w:cstheme="minorHAnsi"/>
        </w:rPr>
        <w:t xml:space="preserve">бопроводов не должно превышать 0,5 </w:t>
      </w:r>
      <w:r w:rsidRPr="00974CB7">
        <w:rPr>
          <w:rFonts w:cstheme="minorHAnsi"/>
        </w:rPr>
        <w:t>% об.</w:t>
      </w:r>
    </w:p>
    <w:p w:rsidR="00E75C6F" w:rsidRPr="00974CB7" w:rsidRDefault="00600106" w:rsidP="00970FA5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В период подготовки к проведению газоопасных работ лицом, ответственным за подготовку газоопасной работы, проверяется наличие и исправность средств индивидуальной защиты, инструментов, приспособлений и средств обеспечения безопасности исполнителей работ.</w:t>
      </w:r>
    </w:p>
    <w:p w:rsidR="00402A4A" w:rsidRPr="00974CB7" w:rsidRDefault="00600106" w:rsidP="00970FA5">
      <w:pPr>
        <w:pStyle w:val="affff"/>
        <w:tabs>
          <w:tab w:val="left" w:pos="156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Руководитель подразделения или лицо, его замещающее, на объекте которого проводятся газоопасные работы, перед началом подготовки объекта к проведению газоопасных работ проводит инструктаж лиц, ответственных за подготовку и проведение газоопасной работы, о специфических особенностях производства и характерных опасностях, которые могут возникнуть в период проведения газоопасной работы, при которых работы должны быть прекращены. Результаты инструктажа отражаются в наряде-допуске по</w:t>
      </w:r>
      <w:r w:rsidR="00B60A6B" w:rsidRPr="00974CB7">
        <w:rPr>
          <w:rFonts w:cstheme="minorHAnsi"/>
          <w:sz w:val="26"/>
          <w:szCs w:val="26"/>
        </w:rPr>
        <w:t>дписью руководителя</w:t>
      </w:r>
      <w:r w:rsidRPr="00974CB7">
        <w:rPr>
          <w:rFonts w:cstheme="minorHAnsi"/>
          <w:sz w:val="26"/>
          <w:szCs w:val="26"/>
        </w:rPr>
        <w:t xml:space="preserve"> подразделения или лица, его замещающего.</w:t>
      </w:r>
    </w:p>
    <w:p w:rsidR="00402A4A" w:rsidRPr="00974CB7" w:rsidRDefault="00600106" w:rsidP="00970FA5">
      <w:pPr>
        <w:pStyle w:val="affff"/>
        <w:tabs>
          <w:tab w:val="left" w:pos="156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Лицом, ответственным за проведение газоопасной работы, проводится инструктаж исполнителей работ и проверяется их ознакомление с мероприятиями по подготовке и безопасному проведению работ, разработанными с учетом оценки рисков производства работ повышенной опасности и нестандартных работ, умение пользоваться средствами индивидуальной защиты, знание безопасных приемов работы и методов оказания первой помощи пострадавшим с отметкой в наряде-допуске на проведение газоопасных работ</w:t>
      </w:r>
      <w:r w:rsidR="00172CB4" w:rsidRPr="00974CB7">
        <w:rPr>
          <w:rFonts w:cstheme="minorHAnsi"/>
          <w:sz w:val="26"/>
          <w:szCs w:val="26"/>
        </w:rPr>
        <w:t xml:space="preserve"> (рекомендуется проведение инструктажа с </w:t>
      </w:r>
      <w:proofErr w:type="spellStart"/>
      <w:r w:rsidR="00172CB4" w:rsidRPr="00974CB7">
        <w:rPr>
          <w:rFonts w:cstheme="minorHAnsi"/>
          <w:sz w:val="26"/>
          <w:szCs w:val="26"/>
        </w:rPr>
        <w:t>видеофиксацией</w:t>
      </w:r>
      <w:proofErr w:type="spellEnd"/>
      <w:r w:rsidR="00172CB4" w:rsidRPr="00974CB7">
        <w:rPr>
          <w:rFonts w:cstheme="minorHAnsi"/>
          <w:sz w:val="26"/>
          <w:szCs w:val="26"/>
        </w:rPr>
        <w:t xml:space="preserve"> согласно приложению №21).</w:t>
      </w:r>
    </w:p>
    <w:p w:rsidR="00402A4A" w:rsidRPr="00974CB7" w:rsidRDefault="00600106" w:rsidP="00970FA5">
      <w:pPr>
        <w:pStyle w:val="affff"/>
        <w:tabs>
          <w:tab w:val="left" w:pos="156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Ответственным за обеспечение проведения инструктажей яв</w:t>
      </w:r>
      <w:r w:rsidR="00B60A6B" w:rsidRPr="00974CB7">
        <w:rPr>
          <w:rFonts w:cstheme="minorHAnsi"/>
          <w:sz w:val="26"/>
          <w:szCs w:val="26"/>
        </w:rPr>
        <w:t>ляется руководитель</w:t>
      </w:r>
      <w:r w:rsidRPr="00974CB7">
        <w:rPr>
          <w:rFonts w:cstheme="minorHAnsi"/>
          <w:sz w:val="26"/>
          <w:szCs w:val="26"/>
        </w:rPr>
        <w:t xml:space="preserve"> подразделения или лицо, его замещающее.</w:t>
      </w:r>
    </w:p>
    <w:p w:rsidR="00476E65" w:rsidRPr="00974CB7" w:rsidRDefault="00600106" w:rsidP="00970FA5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Для обеспечения безопасного проведения подготовительных работ и самих газоопасных работ следует:</w:t>
      </w:r>
    </w:p>
    <w:p w:rsidR="00476E65" w:rsidRPr="00974CB7" w:rsidRDefault="00600106" w:rsidP="00970FA5">
      <w:pPr>
        <w:pStyle w:val="30"/>
        <w:numPr>
          <w:ilvl w:val="0"/>
          <w:numId w:val="0"/>
        </w:numPr>
        <w:tabs>
          <w:tab w:val="left" w:pos="1560"/>
        </w:tabs>
        <w:spacing w:after="0"/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- </w:t>
      </w:r>
      <w:r w:rsidR="006B449F" w:rsidRPr="00974CB7">
        <w:rPr>
          <w:rFonts w:cstheme="minorHAnsi"/>
        </w:rPr>
        <w:t>предупредить работников, занятых ведением технологического процесса, о проводимых газоопасных работах с записью в журнале ведения технологического процесса (вахтенный журнал, журнал приема-сдачи смен);</w:t>
      </w:r>
    </w:p>
    <w:p w:rsidR="00476E65" w:rsidRPr="00974CB7" w:rsidRDefault="00600106" w:rsidP="00970FA5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- </w:t>
      </w:r>
      <w:r w:rsidR="006B449F" w:rsidRPr="00974CB7">
        <w:rPr>
          <w:rFonts w:cstheme="minorHAnsi"/>
        </w:rPr>
        <w:t xml:space="preserve">провести </w:t>
      </w:r>
      <w:r w:rsidR="00441472" w:rsidRPr="00974CB7">
        <w:rPr>
          <w:rFonts w:cstheme="minorHAnsi"/>
        </w:rPr>
        <w:t xml:space="preserve">целевой </w:t>
      </w:r>
      <w:r w:rsidR="006B449F" w:rsidRPr="00974CB7">
        <w:rPr>
          <w:rFonts w:cstheme="minorHAnsi"/>
        </w:rPr>
        <w:t>инструктаж работникам подрядных организаций об основных опасных факторах производства</w:t>
      </w:r>
      <w:r w:rsidR="009B49F9" w:rsidRPr="00974CB7">
        <w:rPr>
          <w:rFonts w:cstheme="minorHAnsi"/>
        </w:rPr>
        <w:t xml:space="preserve"> (</w:t>
      </w:r>
      <w:hyperlink w:anchor="Приложение3" w:history="1">
        <w:r w:rsidR="009B49F9" w:rsidRPr="00974CB7">
          <w:rPr>
            <w:rStyle w:val="ac"/>
            <w:rFonts w:asciiTheme="minorHAnsi" w:hAnsiTheme="minorHAnsi" w:cstheme="minorHAnsi"/>
            <w:szCs w:val="26"/>
          </w:rPr>
          <w:t>Приложение № 3</w:t>
        </w:r>
      </w:hyperlink>
      <w:r w:rsidR="009B49F9" w:rsidRPr="00974CB7">
        <w:rPr>
          <w:rFonts w:cstheme="minorHAnsi"/>
          <w:szCs w:val="26"/>
        </w:rPr>
        <w:t xml:space="preserve"> «Рекомендации по целевому инструктажу»</w:t>
      </w:r>
      <w:r w:rsidR="009B49F9" w:rsidRPr="00974CB7">
        <w:rPr>
          <w:rFonts w:cstheme="minorHAnsi"/>
        </w:rPr>
        <w:t>)</w:t>
      </w:r>
      <w:r w:rsidR="006B449F" w:rsidRPr="00974CB7">
        <w:rPr>
          <w:rFonts w:cstheme="minorHAnsi"/>
        </w:rPr>
        <w:t>.</w:t>
      </w:r>
    </w:p>
    <w:p w:rsidR="00476E65" w:rsidRPr="00974CB7" w:rsidRDefault="00600106" w:rsidP="00970FA5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После окончания подготовительных работ лицо, ответственное за подготовку газоопасных работ, должно проверить полноту и качество выполненных работ и сдать объект лицу, ответственному за проведение газоопасной работы, с подписью в </w:t>
      </w:r>
      <w:r w:rsidRPr="00974CB7">
        <w:rPr>
          <w:rFonts w:cstheme="minorHAnsi"/>
        </w:rPr>
        <w:lastRenderedPageBreak/>
        <w:t>наряде-допуске</w:t>
      </w:r>
      <w:r w:rsidR="00540599" w:rsidRPr="00974CB7">
        <w:rPr>
          <w:rFonts w:cstheme="minorHAnsi"/>
        </w:rPr>
        <w:t xml:space="preserve"> (в случае оформления на бумажном носителе подписываются оба экземпляра наряда-допуска)</w:t>
      </w:r>
      <w:r w:rsidR="00C87674" w:rsidRPr="00974CB7">
        <w:rPr>
          <w:rFonts w:cstheme="minorHAnsi"/>
        </w:rPr>
        <w:t xml:space="preserve"> с обязательным указанием Ф.И.О., даты и времени (при электронном оформлении данная информация автоматически фиксируется </w:t>
      </w:r>
      <w:proofErr w:type="spellStart"/>
      <w:r w:rsidR="00B921AB" w:rsidRPr="00974CB7">
        <w:rPr>
          <w:rFonts w:cstheme="minorHAnsi"/>
        </w:rPr>
        <w:t>ЦНД</w:t>
      </w:r>
      <w:proofErr w:type="spellEnd"/>
      <w:r w:rsidR="00C87674" w:rsidRPr="00974CB7">
        <w:rPr>
          <w:rFonts w:cstheme="minorHAnsi"/>
        </w:rPr>
        <w:t>)</w:t>
      </w:r>
      <w:r w:rsidRPr="00974CB7">
        <w:rPr>
          <w:rFonts w:cstheme="minorHAnsi"/>
        </w:rPr>
        <w:t>.</w:t>
      </w:r>
    </w:p>
    <w:p w:rsidR="002B4B20" w:rsidRPr="00974CB7" w:rsidRDefault="00600106" w:rsidP="002B4B20">
      <w:pPr>
        <w:pStyle w:val="21"/>
        <w:rPr>
          <w:rFonts w:cstheme="minorHAnsi"/>
        </w:rPr>
      </w:pPr>
      <w:bookmarkStart w:id="143" w:name="_Toc160720297"/>
      <w:r w:rsidRPr="00974CB7">
        <w:rPr>
          <w:rFonts w:cstheme="minorHAnsi"/>
        </w:rPr>
        <w:t>Обеспечение безопасности при проведении газоопасных работ</w:t>
      </w:r>
      <w:bookmarkEnd w:id="143"/>
    </w:p>
    <w:p w:rsidR="00901A5D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bookmarkStart w:id="144" w:name="_Toc20578618"/>
      <w:bookmarkStart w:id="145" w:name="_Toc20578807"/>
      <w:bookmarkStart w:id="146" w:name="_Toc20579874"/>
      <w:bookmarkStart w:id="147" w:name="_Toc20580012"/>
      <w:bookmarkStart w:id="148" w:name="_Toc20581895"/>
      <w:bookmarkStart w:id="149" w:name="_Toc20680417"/>
      <w:bookmarkStart w:id="150" w:name="_Toc20733530"/>
      <w:bookmarkStart w:id="151" w:name="_Toc20750198"/>
      <w:bookmarkStart w:id="152" w:name="_Toc20750238"/>
      <w:bookmarkStart w:id="153" w:name="_Toc20750275"/>
      <w:bookmarkStart w:id="154" w:name="_Toc21006958"/>
      <w:bookmarkStart w:id="155" w:name="_Toc21099212"/>
      <w:bookmarkStart w:id="156" w:name="_Toc21889882"/>
      <w:bookmarkStart w:id="157" w:name="_Toc22109312"/>
      <w:bookmarkStart w:id="158" w:name="_Toc62416129"/>
      <w:bookmarkStart w:id="159" w:name="_Toc62581748"/>
      <w:bookmarkStart w:id="160" w:name="_Toc62581783"/>
      <w:bookmarkStart w:id="161" w:name="_Toc66694187"/>
      <w:bookmarkStart w:id="162" w:name="_Toc66965530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r w:rsidRPr="00974CB7">
        <w:rPr>
          <w:rFonts w:cstheme="minorHAnsi"/>
        </w:rPr>
        <w:t>К проведению газоопасных работ следует приступать только после выполнения всех подготовительных работ и мероприятий, предусмотренных нарядом-допуском на проведение газоопасных работ и производственными инструкциями.</w:t>
      </w:r>
    </w:p>
    <w:p w:rsidR="008D310B" w:rsidRPr="00974CB7" w:rsidRDefault="00600106" w:rsidP="00F45D4D">
      <w:pPr>
        <w:pStyle w:val="affff"/>
        <w:tabs>
          <w:tab w:val="left" w:pos="156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 xml:space="preserve">Не допускается увеличивать объем и характер работ, предусмотренных нарядом-допуском </w:t>
      </w:r>
      <w:r w:rsidR="005D3FA3" w:rsidRPr="00974CB7">
        <w:rPr>
          <w:rFonts w:cstheme="minorHAnsi"/>
          <w:sz w:val="26"/>
          <w:szCs w:val="26"/>
        </w:rPr>
        <w:t>ГОР</w:t>
      </w:r>
      <w:r w:rsidRPr="00974CB7">
        <w:rPr>
          <w:rFonts w:cstheme="minorHAnsi"/>
          <w:sz w:val="26"/>
          <w:szCs w:val="26"/>
        </w:rPr>
        <w:t>.</w:t>
      </w:r>
    </w:p>
    <w:p w:rsidR="008D310B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Не допускается совмещение газоопасных работ и огневых работ в одном помещении или в непосредственной близости на открытой площадке</w:t>
      </w:r>
      <w:r w:rsidR="00901A5D" w:rsidRPr="00974CB7">
        <w:rPr>
          <w:rFonts w:cstheme="minorHAnsi"/>
        </w:rPr>
        <w:t xml:space="preserve"> в случае возможного выделения в зону работ </w:t>
      </w:r>
      <w:proofErr w:type="spellStart"/>
      <w:r w:rsidR="00901A5D" w:rsidRPr="00974CB7">
        <w:rPr>
          <w:rFonts w:cstheme="minorHAnsi"/>
        </w:rPr>
        <w:t>пожаровзрывоопасных</w:t>
      </w:r>
      <w:proofErr w:type="spellEnd"/>
      <w:r w:rsidR="00901A5D" w:rsidRPr="00974CB7">
        <w:rPr>
          <w:rFonts w:cstheme="minorHAnsi"/>
        </w:rPr>
        <w:t xml:space="preserve"> веществ</w:t>
      </w:r>
      <w:r w:rsidRPr="00974CB7">
        <w:rPr>
          <w:rFonts w:cstheme="minorHAnsi"/>
        </w:rPr>
        <w:t>.</w:t>
      </w:r>
      <w:r w:rsidR="007205E1" w:rsidRPr="00974CB7">
        <w:rPr>
          <w:rFonts w:cstheme="minorHAnsi"/>
        </w:rPr>
        <w:t xml:space="preserve"> </w:t>
      </w:r>
      <w:r w:rsidR="00B626DB" w:rsidRPr="00974CB7">
        <w:rPr>
          <w:rFonts w:cstheme="minorHAnsi"/>
        </w:rPr>
        <w:t>На этапе оформления наряда-допуска в</w:t>
      </w:r>
      <w:r w:rsidR="007205E1" w:rsidRPr="00974CB7">
        <w:rPr>
          <w:rFonts w:cstheme="minorHAnsi"/>
        </w:rPr>
        <w:t xml:space="preserve"> </w:t>
      </w:r>
      <w:proofErr w:type="spellStart"/>
      <w:r w:rsidR="00B921AB" w:rsidRPr="00974CB7">
        <w:rPr>
          <w:rFonts w:cstheme="minorHAnsi"/>
        </w:rPr>
        <w:t>ЦНД</w:t>
      </w:r>
      <w:proofErr w:type="spellEnd"/>
      <w:r w:rsidR="007205E1" w:rsidRPr="00974CB7">
        <w:rPr>
          <w:rFonts w:cstheme="minorHAnsi"/>
        </w:rPr>
        <w:t xml:space="preserve"> </w:t>
      </w:r>
      <w:r w:rsidR="00B9619B" w:rsidRPr="00974CB7">
        <w:rPr>
          <w:rFonts w:cstheme="minorHAnsi"/>
        </w:rPr>
        <w:t>необходимо</w:t>
      </w:r>
      <w:r w:rsidR="005C634F" w:rsidRPr="00974CB7">
        <w:rPr>
          <w:rFonts w:cstheme="minorHAnsi"/>
        </w:rPr>
        <w:t xml:space="preserve"> блокировать допуск к одновременному проведению газоопасных работ и огневых работ в одном помещении или в непосредственной близости.</w:t>
      </w:r>
    </w:p>
    <w:p w:rsidR="00A573B2" w:rsidRPr="00CE7DC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  <w:highlight w:val="green"/>
        </w:rPr>
      </w:pPr>
      <w:r w:rsidRPr="00CE7DC7">
        <w:rPr>
          <w:rFonts w:cstheme="minorHAnsi"/>
          <w:highlight w:val="green"/>
        </w:rPr>
        <w:t>Руководитель подразделения</w:t>
      </w:r>
      <w:r w:rsidR="00803912" w:rsidRPr="00CE7DC7">
        <w:rPr>
          <w:rFonts w:cstheme="minorHAnsi"/>
          <w:highlight w:val="green"/>
        </w:rPr>
        <w:t>,</w:t>
      </w:r>
      <w:r w:rsidR="00F86D1C" w:rsidRPr="00CE7DC7">
        <w:rPr>
          <w:rFonts w:cstheme="minorHAnsi"/>
          <w:highlight w:val="green"/>
        </w:rPr>
        <w:t xml:space="preserve"> </w:t>
      </w:r>
      <w:r w:rsidR="007129D9" w:rsidRPr="00CE7DC7">
        <w:rPr>
          <w:rFonts w:cstheme="minorHAnsi"/>
          <w:highlight w:val="green"/>
        </w:rPr>
        <w:t xml:space="preserve">после установки </w:t>
      </w:r>
      <w:r w:rsidR="00F86D1C" w:rsidRPr="00CE7DC7">
        <w:rPr>
          <w:rFonts w:cstheme="minorHAnsi"/>
          <w:highlight w:val="green"/>
        </w:rPr>
        <w:t>заглушек на границах</w:t>
      </w:r>
      <w:r w:rsidR="004F6BF0" w:rsidRPr="00CE7DC7">
        <w:rPr>
          <w:rFonts w:cstheme="minorHAnsi"/>
          <w:highlight w:val="green"/>
        </w:rPr>
        <w:t xml:space="preserve"> технологических</w:t>
      </w:r>
      <w:r w:rsidR="00F86D1C" w:rsidRPr="00CE7DC7">
        <w:rPr>
          <w:rFonts w:cstheme="minorHAnsi"/>
          <w:highlight w:val="green"/>
        </w:rPr>
        <w:t xml:space="preserve"> </w:t>
      </w:r>
      <w:r w:rsidR="004F6BF0" w:rsidRPr="00CE7DC7">
        <w:rPr>
          <w:rFonts w:cstheme="minorHAnsi"/>
          <w:highlight w:val="green"/>
        </w:rPr>
        <w:t>объектов (</w:t>
      </w:r>
      <w:r w:rsidR="0027031C" w:rsidRPr="00CE7DC7">
        <w:rPr>
          <w:rFonts w:cstheme="minorHAnsi"/>
          <w:highlight w:val="green"/>
        </w:rPr>
        <w:t xml:space="preserve">технических устройств, узлов оборудования, </w:t>
      </w:r>
      <w:r w:rsidR="004F6BF0" w:rsidRPr="00CE7DC7">
        <w:rPr>
          <w:rFonts w:cstheme="minorHAnsi"/>
          <w:highlight w:val="green"/>
        </w:rPr>
        <w:t>отделений, установок, цехов, производств, заводов)</w:t>
      </w:r>
      <w:r w:rsidR="00F86D1C" w:rsidRPr="00CE7DC7">
        <w:rPr>
          <w:rFonts w:cstheme="minorHAnsi"/>
          <w:highlight w:val="green"/>
        </w:rPr>
        <w:t xml:space="preserve"> выводимых в ремонт и границах </w:t>
      </w:r>
      <w:r w:rsidR="00EB772D" w:rsidRPr="00CE7DC7">
        <w:rPr>
          <w:rFonts w:cstheme="minorHAnsi"/>
          <w:highlight w:val="green"/>
        </w:rPr>
        <w:t>раз</w:t>
      </w:r>
      <w:r w:rsidR="00F86D1C" w:rsidRPr="00CE7DC7">
        <w:rPr>
          <w:rFonts w:cstheme="minorHAnsi"/>
          <w:highlight w:val="green"/>
        </w:rPr>
        <w:t>деления</w:t>
      </w:r>
      <w:r w:rsidR="00803912" w:rsidRPr="00CE7DC7">
        <w:rPr>
          <w:rFonts w:cstheme="minorHAnsi"/>
          <w:highlight w:val="green"/>
        </w:rPr>
        <w:t xml:space="preserve"> действующих</w:t>
      </w:r>
      <w:r w:rsidR="00F86D1C" w:rsidRPr="00CE7DC7">
        <w:rPr>
          <w:rFonts w:cstheme="minorHAnsi"/>
          <w:highlight w:val="green"/>
        </w:rPr>
        <w:t xml:space="preserve"> технологических</w:t>
      </w:r>
      <w:r w:rsidR="00803912" w:rsidRPr="00CE7DC7">
        <w:rPr>
          <w:rFonts w:cstheme="minorHAnsi"/>
          <w:highlight w:val="green"/>
        </w:rPr>
        <w:t xml:space="preserve"> схем</w:t>
      </w:r>
      <w:r w:rsidR="00F86D1C" w:rsidRPr="00CE7DC7">
        <w:rPr>
          <w:rFonts w:cstheme="minorHAnsi"/>
          <w:highlight w:val="green"/>
        </w:rPr>
        <w:t xml:space="preserve"> от выводимого в ремонт объекта (оборудования)</w:t>
      </w:r>
      <w:r w:rsidR="00E54378" w:rsidRPr="00CE7DC7">
        <w:rPr>
          <w:rFonts w:cstheme="minorHAnsi"/>
          <w:highlight w:val="green"/>
        </w:rPr>
        <w:t>,</w:t>
      </w:r>
      <w:r w:rsidR="00F86D1C" w:rsidRPr="00CE7DC7">
        <w:rPr>
          <w:rFonts w:cstheme="minorHAnsi"/>
          <w:highlight w:val="green"/>
        </w:rPr>
        <w:t xml:space="preserve"> согласно схеме по подготовке и проведению газоопасных работ</w:t>
      </w:r>
      <w:r w:rsidR="00E54378" w:rsidRPr="00CE7DC7">
        <w:rPr>
          <w:rFonts w:cstheme="minorHAnsi"/>
          <w:highlight w:val="green"/>
        </w:rPr>
        <w:t>,</w:t>
      </w:r>
      <w:r w:rsidR="007129D9" w:rsidRPr="00CE7DC7">
        <w:rPr>
          <w:rFonts w:cstheme="minorHAnsi"/>
          <w:highlight w:val="green"/>
        </w:rPr>
        <w:t xml:space="preserve"> должен организовать проверку фактического наличия заглушек</w:t>
      </w:r>
      <w:r w:rsidR="00F86D1C" w:rsidRPr="00CE7DC7">
        <w:rPr>
          <w:rFonts w:cstheme="minorHAnsi"/>
          <w:highlight w:val="green"/>
        </w:rPr>
        <w:t xml:space="preserve"> с </w:t>
      </w:r>
      <w:proofErr w:type="spellStart"/>
      <w:r w:rsidR="00F86D1C" w:rsidRPr="00CE7DC7">
        <w:rPr>
          <w:rFonts w:cstheme="minorHAnsi"/>
          <w:highlight w:val="green"/>
        </w:rPr>
        <w:t>фотофиксацией</w:t>
      </w:r>
      <w:proofErr w:type="spellEnd"/>
      <w:r w:rsidR="00F86D1C" w:rsidRPr="00CE7DC7">
        <w:rPr>
          <w:rFonts w:cstheme="minorHAnsi"/>
          <w:highlight w:val="green"/>
        </w:rPr>
        <w:t xml:space="preserve"> факта установки и наличия записей в журнале учета установки и снятия заглушек.</w:t>
      </w:r>
      <w:r w:rsidR="00C002C9" w:rsidRPr="00CE7DC7">
        <w:rPr>
          <w:rFonts w:cstheme="minorHAnsi"/>
          <w:highlight w:val="green"/>
        </w:rPr>
        <w:t xml:space="preserve"> Материалы, подтверждающие </w:t>
      </w:r>
      <w:r w:rsidR="00517B80" w:rsidRPr="00CE7DC7">
        <w:rPr>
          <w:rFonts w:cstheme="minorHAnsi"/>
          <w:highlight w:val="green"/>
        </w:rPr>
        <w:t>факт наличия заглушек,</w:t>
      </w:r>
      <w:r w:rsidR="00C002C9" w:rsidRPr="00CE7DC7">
        <w:rPr>
          <w:rFonts w:cstheme="minorHAnsi"/>
          <w:highlight w:val="green"/>
        </w:rPr>
        <w:t xml:space="preserve"> размещаются на </w:t>
      </w:r>
      <w:proofErr w:type="spellStart"/>
      <w:r w:rsidR="00C002C9" w:rsidRPr="00CE7DC7">
        <w:rPr>
          <w:rFonts w:cstheme="minorHAnsi"/>
          <w:highlight w:val="green"/>
        </w:rPr>
        <w:t>ИТ</w:t>
      </w:r>
      <w:proofErr w:type="spellEnd"/>
      <w:r w:rsidR="00C002C9" w:rsidRPr="00CE7DC7">
        <w:rPr>
          <w:rFonts w:cstheme="minorHAnsi"/>
          <w:highlight w:val="green"/>
        </w:rPr>
        <w:t>-ресурсах предприятия</w:t>
      </w:r>
      <w:r w:rsidR="00E54378" w:rsidRPr="00CE7DC7">
        <w:rPr>
          <w:rFonts w:cstheme="minorHAnsi"/>
          <w:highlight w:val="green"/>
        </w:rPr>
        <w:t xml:space="preserve"> (хранилища</w:t>
      </w:r>
      <w:r w:rsidR="00540DDB" w:rsidRPr="00CE7DC7">
        <w:rPr>
          <w:rFonts w:cstheme="minorHAnsi"/>
          <w:highlight w:val="green"/>
        </w:rPr>
        <w:t xml:space="preserve"> информации)</w:t>
      </w:r>
      <w:r w:rsidR="00C002C9" w:rsidRPr="00CE7DC7">
        <w:rPr>
          <w:rFonts w:cstheme="minorHAnsi"/>
          <w:highlight w:val="green"/>
        </w:rPr>
        <w:t xml:space="preserve"> и хранятся не менее 6 месяцев.</w:t>
      </w:r>
    </w:p>
    <w:p w:rsidR="00F86D1C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  <w:szCs w:val="26"/>
        </w:rPr>
        <w:t xml:space="preserve">Запрещается подписание акта сдачи-приемки объекта в ремонт </w:t>
      </w:r>
      <w:r w:rsidR="009A0FEF" w:rsidRPr="00974CB7">
        <w:rPr>
          <w:rFonts w:cstheme="minorHAnsi"/>
          <w:szCs w:val="26"/>
        </w:rPr>
        <w:t xml:space="preserve">или проставление подписей в Журнале сдачи в ремонт и приемки из ремонта оборудования </w:t>
      </w:r>
      <w:r w:rsidRPr="00974CB7">
        <w:rPr>
          <w:rFonts w:cstheme="minorHAnsi"/>
          <w:szCs w:val="26"/>
        </w:rPr>
        <w:t xml:space="preserve">до размещения на </w:t>
      </w:r>
      <w:proofErr w:type="spellStart"/>
      <w:r w:rsidRPr="00974CB7">
        <w:rPr>
          <w:rFonts w:cstheme="minorHAnsi"/>
          <w:szCs w:val="26"/>
        </w:rPr>
        <w:t>ИТ</w:t>
      </w:r>
      <w:proofErr w:type="spellEnd"/>
      <w:r w:rsidRPr="00974CB7">
        <w:rPr>
          <w:rFonts w:cstheme="minorHAnsi"/>
          <w:szCs w:val="26"/>
        </w:rPr>
        <w:t>-ресурсах предприятия материалов, подтверждающих факт наличия заглушек.</w:t>
      </w:r>
      <w:r w:rsidR="00C002C9" w:rsidRPr="00974CB7">
        <w:rPr>
          <w:rFonts w:cstheme="minorHAnsi"/>
          <w:szCs w:val="26"/>
        </w:rPr>
        <w:t xml:space="preserve">  </w:t>
      </w:r>
    </w:p>
    <w:p w:rsidR="008D310B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Для безопасного проведения газоопасных работ следует обеспечить:</w:t>
      </w:r>
    </w:p>
    <w:p w:rsidR="008D310B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контроль за состоянием воздушной среды</w:t>
      </w:r>
      <w:r w:rsidR="008F1EC7" w:rsidRPr="00974CB7">
        <w:rPr>
          <w:rFonts w:cstheme="minorHAnsi"/>
        </w:rPr>
        <w:t xml:space="preserve"> </w:t>
      </w:r>
      <w:r w:rsidR="00D531AF" w:rsidRPr="00974CB7">
        <w:rPr>
          <w:rFonts w:cstheme="minorHAnsi"/>
        </w:rPr>
        <w:t xml:space="preserve">с периодичностью, установленной нарядом-допуском </w:t>
      </w:r>
      <w:r w:rsidR="008F1EC7" w:rsidRPr="00974CB7">
        <w:rPr>
          <w:rFonts w:cstheme="minorHAnsi"/>
        </w:rPr>
        <w:t>(рекомендуется обеспечить наличие переносных газоанализаторов у ответственного за проведение и у непосредственных исполнителей</w:t>
      </w:r>
      <w:r w:rsidR="00C119D4" w:rsidRPr="00974CB7">
        <w:rPr>
          <w:rFonts w:cstheme="minorHAnsi"/>
        </w:rPr>
        <w:t>, в том числе подрядчиков</w:t>
      </w:r>
      <w:r w:rsidR="008F1EC7" w:rsidRPr="00974CB7">
        <w:rPr>
          <w:rFonts w:cstheme="minorHAnsi"/>
        </w:rPr>
        <w:t>)</w:t>
      </w:r>
      <w:r w:rsidR="00C119D4" w:rsidRPr="00974CB7">
        <w:rPr>
          <w:rFonts w:cstheme="minorHAnsi"/>
        </w:rPr>
        <w:t xml:space="preserve">. </w:t>
      </w:r>
      <w:r w:rsidR="00DC0AB0" w:rsidRPr="00974CB7">
        <w:rPr>
          <w:rFonts w:cstheme="minorHAnsi"/>
        </w:rPr>
        <w:t xml:space="preserve">Лицо, осуществляющее контроль за состоянием воздушной среды должно владеть приемами отбора </w:t>
      </w:r>
      <w:r w:rsidR="00377DCF" w:rsidRPr="00974CB7">
        <w:rPr>
          <w:rFonts w:cstheme="minorHAnsi"/>
        </w:rPr>
        <w:t>проб и</w:t>
      </w:r>
      <w:r w:rsidR="00DC0AB0" w:rsidRPr="00974CB7">
        <w:rPr>
          <w:rFonts w:cstheme="minorHAnsi"/>
        </w:rPr>
        <w:t xml:space="preserve"> быть обеспечено поверенным газоанализатором;</w:t>
      </w:r>
    </w:p>
    <w:p w:rsidR="00A84642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принятие мер, исключающих допуск на место проведения газоопасной работы лиц, не занятых ее выполнением.</w:t>
      </w:r>
    </w:p>
    <w:p w:rsidR="008D310B" w:rsidRPr="00974CB7" w:rsidRDefault="00600106" w:rsidP="00A84642">
      <w:pPr>
        <w:tabs>
          <w:tab w:val="left" w:pos="1560"/>
        </w:tabs>
      </w:pPr>
      <w:r w:rsidRPr="00974CB7">
        <w:tab/>
      </w:r>
    </w:p>
    <w:p w:rsidR="001B2780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 xml:space="preserve">Газоопасные работы I группы следует выполнять бригадой исполнителей в составе не менее двух человек. Члены бригады должны быть обеспечены соответствующими средствами индивидуальной защиты органов дыхания и кожных покровов, спецодеждой, </w:t>
      </w:r>
      <w:proofErr w:type="spellStart"/>
      <w:r w:rsidRPr="00974CB7">
        <w:rPr>
          <w:rFonts w:cstheme="minorHAnsi"/>
        </w:rPr>
        <w:t>спецобувью</w:t>
      </w:r>
      <w:proofErr w:type="spellEnd"/>
      <w:r w:rsidRPr="00974CB7">
        <w:rPr>
          <w:rFonts w:cstheme="minorHAnsi"/>
        </w:rPr>
        <w:t>, инструментом, приспособлениями и вспомогательными материалами.</w:t>
      </w:r>
    </w:p>
    <w:p w:rsidR="000F0007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Перед началом проведения газоопасных работ проводится опрос каждого исполнителя о самочувствии. Не допускается привлекать к выполнению газоопасных работ лиц, заявивших о недомогании.</w:t>
      </w:r>
    </w:p>
    <w:p w:rsidR="005919DB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При изменении состава бригады, выполняющей газоопасные работы, сведения о работниках бригады должны быть внесены в наряд-допуск на проведение газоопасных работ лицом, ответственным за проведение газоопасных работ.</w:t>
      </w:r>
    </w:p>
    <w:p w:rsidR="008D310B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Допуск вновь введенных в состав бригады исполнителей к проведению газоопасных работ проводится в соответствии с требованиями, указанными </w:t>
      </w:r>
      <w:r w:rsidR="009A2129" w:rsidRPr="00974CB7">
        <w:rPr>
          <w:rFonts w:cstheme="minorHAnsi"/>
        </w:rPr>
        <w:t xml:space="preserve">в пункте </w:t>
      </w:r>
      <w:r w:rsidR="005D3FA3" w:rsidRPr="00974CB7">
        <w:rPr>
          <w:rFonts w:cstheme="minorHAnsi"/>
        </w:rPr>
        <w:t>4.3.1</w:t>
      </w:r>
      <w:r w:rsidR="00177919" w:rsidRPr="00974CB7">
        <w:rPr>
          <w:rFonts w:cstheme="minorHAnsi"/>
        </w:rPr>
        <w:t>2</w:t>
      </w:r>
      <w:r w:rsidRPr="00974CB7">
        <w:rPr>
          <w:rFonts w:cstheme="minorHAnsi"/>
        </w:rPr>
        <w:t xml:space="preserve"> </w:t>
      </w:r>
      <w:r w:rsidR="0026533C" w:rsidRPr="00974CB7">
        <w:rPr>
          <w:rFonts w:cstheme="minorHAnsi"/>
        </w:rPr>
        <w:t xml:space="preserve">настоящей </w:t>
      </w:r>
      <w:r w:rsidR="005D3FA3" w:rsidRPr="00974CB7">
        <w:rPr>
          <w:rFonts w:cstheme="minorHAnsi"/>
        </w:rPr>
        <w:t>И</w:t>
      </w:r>
      <w:r w:rsidR="0026533C" w:rsidRPr="00974CB7">
        <w:rPr>
          <w:rFonts w:cstheme="minorHAnsi"/>
        </w:rPr>
        <w:t>нструкции</w:t>
      </w:r>
      <w:r w:rsidRPr="00974CB7">
        <w:rPr>
          <w:rFonts w:cstheme="minorHAnsi"/>
        </w:rPr>
        <w:t>.</w:t>
      </w:r>
    </w:p>
    <w:p w:rsidR="008D310B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Входить в газоопасное место</w:t>
      </w:r>
      <w:r w:rsidR="00CF464E" w:rsidRPr="00974CB7">
        <w:rPr>
          <w:rFonts w:cstheme="minorHAnsi"/>
        </w:rPr>
        <w:t xml:space="preserve">, обозначенное соответствующими знаками </w:t>
      </w:r>
      <w:r w:rsidR="003E7DAA" w:rsidRPr="00974CB7">
        <w:rPr>
          <w:rFonts w:cstheme="minorHAnsi"/>
        </w:rPr>
        <w:t xml:space="preserve">(«Газоопасные работы», «Азот. Опасно!») </w:t>
      </w:r>
      <w:r w:rsidR="00CF464E" w:rsidRPr="00974CB7">
        <w:rPr>
          <w:rFonts w:cstheme="minorHAnsi"/>
        </w:rPr>
        <w:t>и сигнальной разметкой</w:t>
      </w:r>
      <w:r w:rsidR="00D2117C" w:rsidRPr="00974CB7">
        <w:rPr>
          <w:rFonts w:cstheme="minorHAnsi"/>
        </w:rPr>
        <w:t xml:space="preserve"> </w:t>
      </w:r>
      <w:r w:rsidR="00DC4E0E" w:rsidRPr="00974CB7">
        <w:rPr>
          <w:rFonts w:cstheme="minorHAnsi"/>
        </w:rPr>
        <w:t xml:space="preserve">(сигнальной лентой) </w:t>
      </w:r>
      <w:r w:rsidRPr="00974CB7">
        <w:rPr>
          <w:rFonts w:cstheme="minorHAnsi"/>
        </w:rPr>
        <w:t>можно только с разрешения лица, ответственного за проведение работ, и в соответствующих средствах индивидуальной защиты, надетых за пределами опасной зоны.</w:t>
      </w:r>
    </w:p>
    <w:p w:rsidR="008D310B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Работа должна начинаться в присутствии лица, ответственного за проведение работ. Постоянное присутствие лица, ответственного за проведение ра</w:t>
      </w:r>
      <w:r w:rsidR="000A1C9D" w:rsidRPr="00974CB7">
        <w:rPr>
          <w:rFonts w:cstheme="minorHAnsi"/>
        </w:rPr>
        <w:t xml:space="preserve">бот, представителя </w:t>
      </w:r>
      <w:proofErr w:type="spellStart"/>
      <w:r w:rsidR="000A1C9D" w:rsidRPr="00974CB7">
        <w:rPr>
          <w:rFonts w:cstheme="minorHAnsi"/>
        </w:rPr>
        <w:t>ПАСФ</w:t>
      </w:r>
      <w:proofErr w:type="spellEnd"/>
      <w:r w:rsidRPr="00974CB7">
        <w:rPr>
          <w:rFonts w:cstheme="minorHAnsi"/>
        </w:rPr>
        <w:t xml:space="preserve"> на месте работ и периодичность осуществления ими контроля за выполнением работ определяется нарядом-допуском </w:t>
      </w:r>
      <w:r w:rsidR="005D3FA3" w:rsidRPr="00974CB7">
        <w:rPr>
          <w:rFonts w:cstheme="minorHAnsi"/>
        </w:rPr>
        <w:t>ГОР</w:t>
      </w:r>
      <w:r w:rsidRPr="00974CB7">
        <w:rPr>
          <w:rFonts w:cstheme="minorHAnsi"/>
        </w:rPr>
        <w:t xml:space="preserve"> с учетом характера выполняемой работы</w:t>
      </w:r>
      <w:r w:rsidR="00C02C14" w:rsidRPr="00974CB7">
        <w:rPr>
          <w:rFonts w:cstheme="minorHAnsi"/>
        </w:rPr>
        <w:t xml:space="preserve"> и результатов оценки рисков</w:t>
      </w:r>
      <w:r w:rsidRPr="00974CB7">
        <w:rPr>
          <w:rFonts w:cstheme="minorHAnsi"/>
        </w:rPr>
        <w:t>.</w:t>
      </w:r>
      <w:r w:rsidR="00A22B16" w:rsidRPr="00974CB7">
        <w:rPr>
          <w:rFonts w:cstheme="minorHAnsi"/>
        </w:rPr>
        <w:t xml:space="preserve"> Обязательно постоянное присутствие лица, ответственного за проведение </w:t>
      </w:r>
      <w:r w:rsidR="00CD564C" w:rsidRPr="00974CB7">
        <w:rPr>
          <w:rFonts w:cstheme="minorHAnsi"/>
        </w:rPr>
        <w:t>ГОР</w:t>
      </w:r>
      <w:r w:rsidR="00A22B16" w:rsidRPr="00974CB7">
        <w:rPr>
          <w:rFonts w:cstheme="minorHAnsi"/>
        </w:rPr>
        <w:t xml:space="preserve"> на месте работ</w:t>
      </w:r>
      <w:r w:rsidR="00B46206" w:rsidRPr="00974CB7">
        <w:rPr>
          <w:rFonts w:cstheme="minorHAnsi"/>
        </w:rPr>
        <w:t>,</w:t>
      </w:r>
      <w:r w:rsidR="00A22B16" w:rsidRPr="00974CB7">
        <w:rPr>
          <w:rFonts w:cstheme="minorHAnsi"/>
        </w:rPr>
        <w:t xml:space="preserve"> отнесенных к категории высокого риска (Приложение № 18). </w:t>
      </w:r>
    </w:p>
    <w:p w:rsidR="008D310B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При проведении газоопасных работ, при которых возможно выделение взрывоопасных веществ в зоне проведения работ, следует применять:</w:t>
      </w:r>
    </w:p>
    <w:p w:rsidR="008D310B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- переносные светильники </w:t>
      </w:r>
      <w:r w:rsidR="007934D0" w:rsidRPr="00974CB7">
        <w:rPr>
          <w:rFonts w:cstheme="minorHAnsi"/>
        </w:rPr>
        <w:t xml:space="preserve">и электроинструменты </w:t>
      </w:r>
      <w:r w:rsidRPr="00974CB7">
        <w:rPr>
          <w:rFonts w:cstheme="minorHAnsi"/>
        </w:rPr>
        <w:t>во взрывозащищенном исполнении, соответствующие по исполнению категории и группе взрывоопасной смеси;</w:t>
      </w:r>
    </w:p>
    <w:p w:rsidR="008D310B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средства связи во взрывозащищенном исполнении</w:t>
      </w:r>
      <w:r w:rsidR="00270CAC" w:rsidRPr="00974CB7">
        <w:rPr>
          <w:rFonts w:cstheme="minorHAnsi"/>
        </w:rPr>
        <w:t xml:space="preserve"> (не допускается наличие при себе </w:t>
      </w:r>
      <w:proofErr w:type="spellStart"/>
      <w:r w:rsidR="00270CAC" w:rsidRPr="00974CB7">
        <w:rPr>
          <w:rFonts w:cstheme="minorHAnsi"/>
        </w:rPr>
        <w:t>невзрывозащищенных</w:t>
      </w:r>
      <w:proofErr w:type="spellEnd"/>
      <w:r w:rsidR="00270CAC" w:rsidRPr="00974CB7">
        <w:rPr>
          <w:rFonts w:cstheme="minorHAnsi"/>
        </w:rPr>
        <w:t xml:space="preserve"> </w:t>
      </w:r>
      <w:r w:rsidR="00424ABF" w:rsidRPr="00974CB7">
        <w:rPr>
          <w:rFonts w:cstheme="minorHAnsi"/>
        </w:rPr>
        <w:t>мобильн</w:t>
      </w:r>
      <w:r w:rsidR="00270CAC" w:rsidRPr="00974CB7">
        <w:rPr>
          <w:rFonts w:cstheme="minorHAnsi"/>
        </w:rPr>
        <w:t>ых телефонов</w:t>
      </w:r>
      <w:r w:rsidR="00D2117C" w:rsidRPr="00974CB7">
        <w:rPr>
          <w:rFonts w:cstheme="minorHAnsi"/>
        </w:rPr>
        <w:t xml:space="preserve"> и иного оборудования</w:t>
      </w:r>
      <w:r w:rsidR="00270CAC" w:rsidRPr="00974CB7">
        <w:rPr>
          <w:rFonts w:cstheme="minorHAnsi"/>
        </w:rPr>
        <w:t>)</w:t>
      </w:r>
      <w:r w:rsidRPr="00974CB7">
        <w:rPr>
          <w:rFonts w:cstheme="minorHAnsi"/>
        </w:rPr>
        <w:t>;</w:t>
      </w:r>
    </w:p>
    <w:p w:rsidR="008D310B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инструмент из материала, исключающего возможность искрообразования;</w:t>
      </w:r>
    </w:p>
    <w:p w:rsidR="008D310B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обувь, исключающую возможность искрообразования;</w:t>
      </w:r>
    </w:p>
    <w:p w:rsidR="007934D0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- спецодежду, не накапливающую статическое </w:t>
      </w:r>
      <w:r w:rsidR="00377DCF" w:rsidRPr="00974CB7">
        <w:rPr>
          <w:rFonts w:cstheme="minorHAnsi"/>
        </w:rPr>
        <w:t>электричество</w:t>
      </w:r>
      <w:r w:rsidRPr="00974CB7">
        <w:rPr>
          <w:rFonts w:cstheme="minorHAnsi"/>
        </w:rPr>
        <w:t>;</w:t>
      </w:r>
    </w:p>
    <w:p w:rsidR="008D310B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средства индивидуальной защиты органов дыхания (исходя из условий работы).</w:t>
      </w:r>
    </w:p>
    <w:p w:rsidR="008D310B" w:rsidRPr="00974CB7" w:rsidRDefault="00600106" w:rsidP="00F45D4D">
      <w:pPr>
        <w:pStyle w:val="affff"/>
        <w:tabs>
          <w:tab w:val="left" w:pos="156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lastRenderedPageBreak/>
        <w:t>Устройства для подключения передвижного и переносного электрооборудования должны размещаться вне взрывоопасной зоны.</w:t>
      </w:r>
    </w:p>
    <w:p w:rsidR="008D310B" w:rsidRPr="00974CB7" w:rsidRDefault="00600106" w:rsidP="00F45D4D">
      <w:pPr>
        <w:pStyle w:val="affff"/>
        <w:tabs>
          <w:tab w:val="left" w:pos="156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Срок единовременного пребывания работающего в средствах защиты органов дыхания лица определяется нарядом-допуском на проведение газоопасных работ, но не должен превышать 30 минут.</w:t>
      </w:r>
    </w:p>
    <w:p w:rsidR="0085439A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При проведении газоопасных работ, при которых возможно повышенное содержание кислорода в </w:t>
      </w:r>
      <w:r w:rsidR="00150059" w:rsidRPr="00974CB7">
        <w:rPr>
          <w:rFonts w:cstheme="minorHAnsi"/>
        </w:rPr>
        <w:t>зоне проведения работ</w:t>
      </w:r>
      <w:r w:rsidRPr="00974CB7">
        <w:rPr>
          <w:rFonts w:cstheme="minorHAnsi"/>
        </w:rPr>
        <w:t xml:space="preserve"> (дополнительно к п</w:t>
      </w:r>
      <w:r w:rsidR="009B1E50" w:rsidRPr="00974CB7">
        <w:rPr>
          <w:rFonts w:cstheme="minorHAnsi"/>
        </w:rPr>
        <w:t xml:space="preserve">. </w:t>
      </w:r>
      <w:r w:rsidR="00847D65" w:rsidRPr="00974CB7">
        <w:rPr>
          <w:rFonts w:cstheme="minorHAnsi"/>
        </w:rPr>
        <w:t>4</w:t>
      </w:r>
      <w:r w:rsidR="009B1E50" w:rsidRPr="00974CB7">
        <w:rPr>
          <w:rFonts w:cstheme="minorHAnsi"/>
        </w:rPr>
        <w:t>.4.</w:t>
      </w:r>
      <w:r w:rsidR="00B33BC0" w:rsidRPr="00974CB7">
        <w:rPr>
          <w:rFonts w:cstheme="minorHAnsi"/>
        </w:rPr>
        <w:t>9</w:t>
      </w:r>
      <w:r w:rsidRPr="00974CB7">
        <w:rPr>
          <w:rFonts w:cstheme="minorHAnsi"/>
        </w:rPr>
        <w:t>):</w:t>
      </w:r>
    </w:p>
    <w:p w:rsidR="0085439A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- </w:t>
      </w:r>
      <w:r w:rsidR="00150059" w:rsidRPr="00974CB7">
        <w:rPr>
          <w:rFonts w:cstheme="minorHAnsi"/>
        </w:rPr>
        <w:t xml:space="preserve">следует применять </w:t>
      </w:r>
      <w:r w:rsidRPr="00974CB7">
        <w:rPr>
          <w:rFonts w:cstheme="minorHAnsi"/>
        </w:rPr>
        <w:t xml:space="preserve">спецодежду, </w:t>
      </w:r>
      <w:proofErr w:type="spellStart"/>
      <w:r w:rsidRPr="00974CB7">
        <w:rPr>
          <w:rFonts w:cstheme="minorHAnsi"/>
        </w:rPr>
        <w:t>спецобувь</w:t>
      </w:r>
      <w:proofErr w:type="spellEnd"/>
      <w:r w:rsidRPr="00974CB7">
        <w:rPr>
          <w:rFonts w:cstheme="minorHAnsi"/>
        </w:rPr>
        <w:t>, инструмент, не содержащи</w:t>
      </w:r>
      <w:r w:rsidR="00AB64D7" w:rsidRPr="00974CB7">
        <w:rPr>
          <w:rFonts w:cstheme="minorHAnsi"/>
        </w:rPr>
        <w:t>е</w:t>
      </w:r>
      <w:r w:rsidRPr="00974CB7">
        <w:rPr>
          <w:rFonts w:cstheme="minorHAnsi"/>
        </w:rPr>
        <w:t xml:space="preserve"> (на поверхности или </w:t>
      </w:r>
      <w:r w:rsidR="00517B80" w:rsidRPr="00974CB7">
        <w:rPr>
          <w:rFonts w:cstheme="minorHAnsi"/>
        </w:rPr>
        <w:t>в виде</w:t>
      </w:r>
      <w:r w:rsidRPr="00974CB7">
        <w:rPr>
          <w:rFonts w:cstheme="minorHAnsi"/>
        </w:rPr>
        <w:t xml:space="preserve"> пропитки)</w:t>
      </w:r>
      <w:r w:rsidR="00150059" w:rsidRPr="00974CB7">
        <w:rPr>
          <w:rFonts w:cstheme="minorHAnsi"/>
        </w:rPr>
        <w:t xml:space="preserve"> </w:t>
      </w:r>
      <w:proofErr w:type="spellStart"/>
      <w:r w:rsidR="00150059" w:rsidRPr="00974CB7">
        <w:rPr>
          <w:rFonts w:cstheme="minorHAnsi"/>
        </w:rPr>
        <w:t>масляно</w:t>
      </w:r>
      <w:proofErr w:type="spellEnd"/>
      <w:r w:rsidR="00150059" w:rsidRPr="00974CB7">
        <w:rPr>
          <w:rFonts w:cstheme="minorHAnsi"/>
        </w:rPr>
        <w:t>-жировые (органи</w:t>
      </w:r>
      <w:r w:rsidRPr="00974CB7">
        <w:rPr>
          <w:rFonts w:cstheme="minorHAnsi"/>
        </w:rPr>
        <w:t>ческие) загрязнения</w:t>
      </w:r>
      <w:r w:rsidR="00F37000" w:rsidRPr="00974CB7">
        <w:rPr>
          <w:rFonts w:cstheme="minorHAnsi"/>
        </w:rPr>
        <w:t xml:space="preserve"> (обезжиренны</w:t>
      </w:r>
      <w:r w:rsidR="00AB64D7" w:rsidRPr="00974CB7">
        <w:rPr>
          <w:rFonts w:cstheme="minorHAnsi"/>
        </w:rPr>
        <w:t>е</w:t>
      </w:r>
      <w:r w:rsidR="00F37000" w:rsidRPr="00974CB7">
        <w:rPr>
          <w:rFonts w:cstheme="minorHAnsi"/>
        </w:rPr>
        <w:t>)</w:t>
      </w:r>
      <w:r w:rsidR="00150059" w:rsidRPr="00974CB7">
        <w:rPr>
          <w:rFonts w:cstheme="minorHAnsi"/>
        </w:rPr>
        <w:t>, это же требование относится к открытым участкам тела</w:t>
      </w:r>
      <w:r w:rsidR="00F37000" w:rsidRPr="00974CB7">
        <w:rPr>
          <w:rFonts w:cstheme="minorHAnsi"/>
        </w:rPr>
        <w:t xml:space="preserve"> работников</w:t>
      </w:r>
      <w:r w:rsidRPr="00974CB7">
        <w:rPr>
          <w:rFonts w:cstheme="minorHAnsi"/>
        </w:rPr>
        <w:t>;</w:t>
      </w:r>
    </w:p>
    <w:p w:rsidR="001D5846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исполнителей работ необходимо ознакомить с опасностями при работе с кислородом</w:t>
      </w:r>
      <w:r w:rsidR="00CF7FCD" w:rsidRPr="00974CB7">
        <w:rPr>
          <w:rFonts w:cstheme="minorHAnsi"/>
        </w:rPr>
        <w:t xml:space="preserve"> (</w:t>
      </w:r>
      <w:hyperlink w:anchor="Приложение9" w:history="1">
        <w:r w:rsidR="00CF7FCD" w:rsidRPr="00974CB7">
          <w:rPr>
            <w:rStyle w:val="ac"/>
            <w:rFonts w:asciiTheme="minorHAnsi" w:hAnsiTheme="minorHAnsi" w:cstheme="minorHAnsi"/>
          </w:rPr>
          <w:t>Приложение № 9</w:t>
        </w:r>
      </w:hyperlink>
      <w:r w:rsidR="00CF7FCD" w:rsidRPr="00974CB7">
        <w:rPr>
          <w:rFonts w:cstheme="minorHAnsi"/>
        </w:rPr>
        <w:t xml:space="preserve"> «Опасности при работе с кислородом и </w:t>
      </w:r>
      <w:proofErr w:type="spellStart"/>
      <w:r w:rsidR="00CF7FCD" w:rsidRPr="00974CB7">
        <w:rPr>
          <w:rFonts w:cstheme="minorHAnsi"/>
        </w:rPr>
        <w:t>инер</w:t>
      </w:r>
      <w:r w:rsidR="00DB25CE" w:rsidRPr="00974CB7">
        <w:rPr>
          <w:rFonts w:cstheme="minorHAnsi"/>
        </w:rPr>
        <w:t>т</w:t>
      </w:r>
      <w:r w:rsidR="00CF7FCD" w:rsidRPr="00974CB7">
        <w:rPr>
          <w:rFonts w:cstheme="minorHAnsi"/>
        </w:rPr>
        <w:t>ами</w:t>
      </w:r>
      <w:proofErr w:type="spellEnd"/>
      <w:r w:rsidR="00CF7FCD" w:rsidRPr="00974CB7">
        <w:rPr>
          <w:rFonts w:cstheme="minorHAnsi"/>
        </w:rPr>
        <w:t>»);</w:t>
      </w:r>
    </w:p>
    <w:p w:rsidR="0085439A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после выполнения работ в такой зоне некоторое время</w:t>
      </w:r>
      <w:r w:rsidR="00891450" w:rsidRPr="00974CB7">
        <w:rPr>
          <w:rFonts w:cstheme="minorHAnsi"/>
        </w:rPr>
        <w:t xml:space="preserve"> (не менее 0,5 часа)</w:t>
      </w:r>
      <w:r w:rsidRPr="00974CB7">
        <w:rPr>
          <w:rFonts w:cstheme="minorHAnsi"/>
        </w:rPr>
        <w:t xml:space="preserve"> не допускается приближение к источникам открытого огня</w:t>
      </w:r>
      <w:r w:rsidR="00891450" w:rsidRPr="00974CB7">
        <w:rPr>
          <w:rFonts w:cstheme="minorHAnsi"/>
        </w:rPr>
        <w:t xml:space="preserve"> и искрообразования</w:t>
      </w:r>
      <w:r w:rsidR="001A1738" w:rsidRPr="00974CB7">
        <w:rPr>
          <w:rFonts w:cstheme="minorHAnsi"/>
        </w:rPr>
        <w:t>, местам проведения огневых работ, местам для курения, т.к.</w:t>
      </w:r>
      <w:r w:rsidRPr="00974CB7">
        <w:rPr>
          <w:rFonts w:cstheme="minorHAnsi"/>
        </w:rPr>
        <w:t xml:space="preserve"> одежда и кожные покровы должны проветриться от кислорода (</w:t>
      </w:r>
      <w:proofErr w:type="spellStart"/>
      <w:r w:rsidRPr="00974CB7">
        <w:rPr>
          <w:rFonts w:cstheme="minorHAnsi"/>
        </w:rPr>
        <w:t>десорбировать</w:t>
      </w:r>
      <w:proofErr w:type="spellEnd"/>
      <w:r w:rsidRPr="00974CB7">
        <w:rPr>
          <w:rFonts w:cstheme="minorHAnsi"/>
        </w:rPr>
        <w:t xml:space="preserve"> кислород).</w:t>
      </w:r>
    </w:p>
    <w:p w:rsidR="00F37000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Перед началом проведения работ</w:t>
      </w:r>
      <w:r w:rsidR="009B1E50" w:rsidRPr="00974CB7">
        <w:rPr>
          <w:rFonts w:cstheme="minorHAnsi"/>
        </w:rPr>
        <w:t>,</w:t>
      </w:r>
      <w:r w:rsidRPr="00974CB7">
        <w:rPr>
          <w:rFonts w:cstheme="minorHAnsi"/>
        </w:rPr>
        <w:t xml:space="preserve"> </w:t>
      </w:r>
      <w:r w:rsidR="009B1E50" w:rsidRPr="00974CB7">
        <w:rPr>
          <w:rFonts w:cstheme="minorHAnsi"/>
        </w:rPr>
        <w:t xml:space="preserve">при которых возможно повышенное содержание кислорода в зоне проведения работ </w:t>
      </w:r>
      <w:r w:rsidRPr="00974CB7">
        <w:rPr>
          <w:rFonts w:cstheme="minorHAnsi"/>
        </w:rPr>
        <w:t xml:space="preserve">должны быть вывешены предупреждающий плакат </w:t>
      </w:r>
      <w:r w:rsidR="0025606C" w:rsidRPr="00974CB7">
        <w:rPr>
          <w:rFonts w:cstheme="minorHAnsi"/>
        </w:rPr>
        <w:t>«</w:t>
      </w:r>
      <w:r w:rsidRPr="00974CB7">
        <w:rPr>
          <w:rFonts w:cstheme="minorHAnsi"/>
        </w:rPr>
        <w:t>Газоопасные работы</w:t>
      </w:r>
      <w:r w:rsidR="0025606C" w:rsidRPr="00974CB7">
        <w:rPr>
          <w:rFonts w:cstheme="minorHAnsi"/>
        </w:rPr>
        <w:t>»</w:t>
      </w:r>
      <w:r w:rsidRPr="00974CB7">
        <w:rPr>
          <w:rFonts w:cstheme="minorHAnsi"/>
        </w:rPr>
        <w:t xml:space="preserve">, дополнительный знак </w:t>
      </w:r>
      <w:r w:rsidR="0025606C" w:rsidRPr="00974CB7">
        <w:rPr>
          <w:rFonts w:cstheme="minorHAnsi"/>
        </w:rPr>
        <w:t>«</w:t>
      </w:r>
      <w:r w:rsidRPr="00974CB7">
        <w:rPr>
          <w:rFonts w:cstheme="minorHAnsi"/>
        </w:rPr>
        <w:t xml:space="preserve">Кислород. </w:t>
      </w:r>
      <w:proofErr w:type="spellStart"/>
      <w:r w:rsidRPr="00974CB7">
        <w:rPr>
          <w:rFonts w:cstheme="minorHAnsi"/>
        </w:rPr>
        <w:t>Маслоопасно</w:t>
      </w:r>
      <w:proofErr w:type="spellEnd"/>
      <w:r w:rsidRPr="00974CB7">
        <w:rPr>
          <w:rFonts w:cstheme="minorHAnsi"/>
        </w:rPr>
        <w:t>!</w:t>
      </w:r>
      <w:r w:rsidR="0025606C" w:rsidRPr="00974CB7">
        <w:rPr>
          <w:rFonts w:cstheme="minorHAnsi"/>
        </w:rPr>
        <w:t>»</w:t>
      </w:r>
      <w:r w:rsidRPr="00974CB7">
        <w:rPr>
          <w:rFonts w:cstheme="minorHAnsi"/>
        </w:rPr>
        <w:t>, снятие которых допускается после их завершения с разрешения лица, ответственного за проведение газоопасных работ</w:t>
      </w:r>
      <w:r w:rsidR="009B1E50" w:rsidRPr="00974CB7">
        <w:rPr>
          <w:rFonts w:cstheme="minorHAnsi"/>
        </w:rPr>
        <w:t>.</w:t>
      </w:r>
    </w:p>
    <w:p w:rsidR="008D310B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Для проведения огневы</w:t>
      </w:r>
      <w:r w:rsidR="009A3B84" w:rsidRPr="00974CB7">
        <w:rPr>
          <w:rFonts w:cstheme="minorHAnsi"/>
        </w:rPr>
        <w:t>х работ внутри емкости (аппарата) или иного замкнутого пространства</w:t>
      </w:r>
      <w:r w:rsidRPr="00974CB7">
        <w:rPr>
          <w:rFonts w:cstheme="minorHAnsi"/>
        </w:rPr>
        <w:t xml:space="preserve"> следует к наряду-допуску </w:t>
      </w:r>
      <w:r w:rsidR="0025606C" w:rsidRPr="00974CB7">
        <w:rPr>
          <w:rFonts w:cstheme="minorHAnsi"/>
        </w:rPr>
        <w:t>ГОР</w:t>
      </w:r>
      <w:r w:rsidRPr="00974CB7">
        <w:rPr>
          <w:rFonts w:cstheme="minorHAnsi"/>
        </w:rPr>
        <w:t xml:space="preserve"> оформить наряд-допуск на выполнение огневых работ (в нарядах-допусках на проведение огневых и газоопасных работ указываются зарегистрированные номера нарядов-допусков). Необходимость организации принудительного воздухообмена для безопасного ведения работ в указанных условиях определяется нарядом-допуском на выполнение огневых работ.</w:t>
      </w:r>
    </w:p>
    <w:p w:rsidR="00B70921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Технологическому персоналу </w:t>
      </w:r>
      <w:r w:rsidR="00C2009E" w:rsidRPr="00974CB7">
        <w:rPr>
          <w:rFonts w:cstheme="minorHAnsi"/>
        </w:rPr>
        <w:t xml:space="preserve">перед подключением технологического оборудования к </w:t>
      </w:r>
      <w:r w:rsidR="0025606C" w:rsidRPr="00974CB7">
        <w:rPr>
          <w:rFonts w:cstheme="minorHAnsi"/>
        </w:rPr>
        <w:t xml:space="preserve">действующей </w:t>
      </w:r>
      <w:r w:rsidR="00C2009E" w:rsidRPr="00974CB7">
        <w:rPr>
          <w:rFonts w:cstheme="minorHAnsi"/>
        </w:rPr>
        <w:t>технологической схеме после окончания газоопасных работ</w:t>
      </w:r>
      <w:r w:rsidRPr="00974CB7">
        <w:rPr>
          <w:rFonts w:cstheme="minorHAnsi"/>
        </w:rPr>
        <w:t xml:space="preserve"> необходимо:</w:t>
      </w:r>
    </w:p>
    <w:p w:rsidR="00B70921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проконтролировать работы, выполненные исполнителями, убедиться в снятии заглушек;</w:t>
      </w:r>
    </w:p>
    <w:p w:rsidR="00B70921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при необходимости, предварительно испытать технологическое оборудование на герметичность;</w:t>
      </w:r>
    </w:p>
    <w:p w:rsidR="00B70921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испытать на герметичность участки трубопровода, где были демонтированы заглушки</w:t>
      </w:r>
      <w:r w:rsidR="0052677D" w:rsidRPr="00974CB7">
        <w:rPr>
          <w:rFonts w:cstheme="minorHAnsi"/>
        </w:rPr>
        <w:t>;</w:t>
      </w:r>
    </w:p>
    <w:p w:rsidR="0052677D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- при необходимости, повторно нормализовать условия в технологическом оборудовании (сушка, продувка инертным газом и т.д.).</w:t>
      </w:r>
    </w:p>
    <w:p w:rsidR="000D64EC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Емкости (аппараты), подлежащие вскрытию, осмотру, чистке или ремонту, должны быть освобождены от опасных веществ, отключены от действующего оборудования, систем трубопроводов и коммуникаций с помощью стандартных заглушек согласно схеме, прилагаемой к наряду-допуску на проведение газоопасных работ, и в зависимости от свойств находившихся в них опасных веществ промыты, пропарены, продуты инертным газом и воздухом.</w:t>
      </w:r>
    </w:p>
    <w:p w:rsidR="004D6714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В случае отсутствия возможности продувки емкости воздухом после </w:t>
      </w:r>
      <w:proofErr w:type="spellStart"/>
      <w:r w:rsidRPr="00974CB7">
        <w:rPr>
          <w:rFonts w:cstheme="minorHAnsi"/>
        </w:rPr>
        <w:t>инертизации</w:t>
      </w:r>
      <w:proofErr w:type="spellEnd"/>
      <w:r w:rsidRPr="00974CB7">
        <w:rPr>
          <w:rFonts w:cstheme="minorHAnsi"/>
        </w:rPr>
        <w:t xml:space="preserve"> (продувки азотом), </w:t>
      </w:r>
      <w:r w:rsidR="00595971" w:rsidRPr="00974CB7">
        <w:rPr>
          <w:rFonts w:cstheme="minorHAnsi"/>
        </w:rPr>
        <w:t>необходимо предпринять</w:t>
      </w:r>
      <w:r w:rsidRPr="00974CB7">
        <w:rPr>
          <w:rFonts w:cstheme="minorHAnsi"/>
        </w:rPr>
        <w:t xml:space="preserve"> дополнительные мер</w:t>
      </w:r>
      <w:r w:rsidR="00DC4E0E" w:rsidRPr="00974CB7">
        <w:rPr>
          <w:rFonts w:cstheme="minorHAnsi"/>
        </w:rPr>
        <w:t>ы</w:t>
      </w:r>
      <w:r w:rsidRPr="00974CB7">
        <w:rPr>
          <w:rFonts w:cstheme="minorHAnsi"/>
        </w:rPr>
        <w:t xml:space="preserve"> для обеспечения безопасности</w:t>
      </w:r>
      <w:r w:rsidR="004D75B4" w:rsidRPr="00974CB7">
        <w:rPr>
          <w:rFonts w:cstheme="minorHAnsi"/>
        </w:rPr>
        <w:t xml:space="preserve"> её вскрытия</w:t>
      </w:r>
      <w:r w:rsidRPr="00974CB7">
        <w:rPr>
          <w:rFonts w:cstheme="minorHAnsi"/>
        </w:rPr>
        <w:t>:</w:t>
      </w:r>
    </w:p>
    <w:p w:rsidR="000F6B0D" w:rsidRPr="00974CB7" w:rsidRDefault="00600106" w:rsidP="00F45D4D">
      <w:pPr>
        <w:pStyle w:val="affff"/>
        <w:tabs>
          <w:tab w:val="left" w:pos="156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 xml:space="preserve">- вскрытие </w:t>
      </w:r>
      <w:r w:rsidR="003F0E04" w:rsidRPr="00974CB7">
        <w:rPr>
          <w:rFonts w:cstheme="minorHAnsi"/>
          <w:sz w:val="26"/>
          <w:szCs w:val="26"/>
        </w:rPr>
        <w:t>люка</w:t>
      </w:r>
      <w:r w:rsidR="00DC4E0E" w:rsidRPr="00974CB7">
        <w:rPr>
          <w:rFonts w:cstheme="minorHAnsi"/>
          <w:sz w:val="26"/>
          <w:szCs w:val="26"/>
        </w:rPr>
        <w:t xml:space="preserve"> производить</w:t>
      </w:r>
      <w:r w:rsidR="003E7DAA" w:rsidRPr="00974CB7">
        <w:rPr>
          <w:rFonts w:cstheme="minorHAnsi"/>
          <w:sz w:val="26"/>
          <w:szCs w:val="26"/>
        </w:rPr>
        <w:t xml:space="preserve"> </w:t>
      </w:r>
      <w:r w:rsidR="003F0E04" w:rsidRPr="00974CB7">
        <w:rPr>
          <w:rFonts w:cstheme="minorHAnsi"/>
          <w:sz w:val="26"/>
          <w:szCs w:val="26"/>
        </w:rPr>
        <w:t xml:space="preserve">в </w:t>
      </w:r>
      <w:r w:rsidR="003E7DAA" w:rsidRPr="00974CB7">
        <w:rPr>
          <w:rFonts w:cstheme="minorHAnsi"/>
          <w:sz w:val="26"/>
          <w:szCs w:val="26"/>
        </w:rPr>
        <w:t>шлангов</w:t>
      </w:r>
      <w:r w:rsidR="003F0E04" w:rsidRPr="00974CB7">
        <w:rPr>
          <w:rFonts w:cstheme="minorHAnsi"/>
          <w:sz w:val="26"/>
          <w:szCs w:val="26"/>
        </w:rPr>
        <w:t>ом</w:t>
      </w:r>
      <w:r w:rsidR="003E7DAA" w:rsidRPr="00974CB7">
        <w:rPr>
          <w:rFonts w:cstheme="minorHAnsi"/>
          <w:sz w:val="26"/>
          <w:szCs w:val="26"/>
        </w:rPr>
        <w:t xml:space="preserve"> противогаз</w:t>
      </w:r>
      <w:r w:rsidR="003F0E04" w:rsidRPr="00974CB7">
        <w:rPr>
          <w:rFonts w:cstheme="minorHAnsi"/>
          <w:sz w:val="26"/>
          <w:szCs w:val="26"/>
        </w:rPr>
        <w:t>е</w:t>
      </w:r>
      <w:r w:rsidRPr="00974CB7">
        <w:rPr>
          <w:rFonts w:cstheme="minorHAnsi"/>
          <w:sz w:val="26"/>
          <w:szCs w:val="26"/>
        </w:rPr>
        <w:t>;</w:t>
      </w:r>
    </w:p>
    <w:p w:rsidR="004D6714" w:rsidRPr="00974CB7" w:rsidRDefault="00600106" w:rsidP="00F45D4D">
      <w:pPr>
        <w:pStyle w:val="affff"/>
        <w:tabs>
          <w:tab w:val="left" w:pos="156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- работ</w:t>
      </w:r>
      <w:r w:rsidR="003F0E04" w:rsidRPr="00974CB7">
        <w:rPr>
          <w:rFonts w:cstheme="minorHAnsi"/>
          <w:sz w:val="26"/>
          <w:szCs w:val="26"/>
        </w:rPr>
        <w:t>ать</w:t>
      </w:r>
      <w:r w:rsidRPr="00974CB7">
        <w:rPr>
          <w:rFonts w:cstheme="minorHAnsi"/>
          <w:sz w:val="26"/>
          <w:szCs w:val="26"/>
        </w:rPr>
        <w:t xml:space="preserve"> </w:t>
      </w:r>
      <w:r w:rsidR="00F618A3" w:rsidRPr="00974CB7">
        <w:rPr>
          <w:rFonts w:cstheme="minorHAnsi"/>
          <w:sz w:val="26"/>
          <w:szCs w:val="26"/>
        </w:rPr>
        <w:t>в</w:t>
      </w:r>
      <w:r w:rsidR="00DC4E0E" w:rsidRPr="00974CB7">
        <w:rPr>
          <w:rFonts w:cstheme="minorHAnsi"/>
          <w:sz w:val="26"/>
          <w:szCs w:val="26"/>
        </w:rPr>
        <w:t xml:space="preserve"> составе не менее двух человек (работающий и </w:t>
      </w:r>
      <w:r w:rsidR="00367B90" w:rsidRPr="00974CB7">
        <w:rPr>
          <w:rFonts w:cstheme="minorHAnsi"/>
          <w:sz w:val="26"/>
          <w:szCs w:val="26"/>
        </w:rPr>
        <w:t>наблюдающий</w:t>
      </w:r>
      <w:r w:rsidR="00DC4E0E" w:rsidRPr="00974CB7">
        <w:rPr>
          <w:rFonts w:cstheme="minorHAnsi"/>
          <w:sz w:val="26"/>
          <w:szCs w:val="26"/>
        </w:rPr>
        <w:t>);</w:t>
      </w:r>
    </w:p>
    <w:p w:rsidR="000F6B0D" w:rsidRPr="00974CB7" w:rsidRDefault="00600106" w:rsidP="00F45D4D">
      <w:pPr>
        <w:pStyle w:val="affff"/>
        <w:tabs>
          <w:tab w:val="left" w:pos="156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 xml:space="preserve">- наблюдающему располагаться на удалении от </w:t>
      </w:r>
      <w:r w:rsidR="00C67A68" w:rsidRPr="00974CB7">
        <w:rPr>
          <w:rFonts w:cstheme="minorHAnsi"/>
          <w:sz w:val="26"/>
          <w:szCs w:val="26"/>
        </w:rPr>
        <w:t xml:space="preserve">вскрываемого </w:t>
      </w:r>
      <w:r w:rsidRPr="00974CB7">
        <w:rPr>
          <w:rFonts w:cstheme="minorHAnsi"/>
          <w:sz w:val="26"/>
          <w:szCs w:val="26"/>
        </w:rPr>
        <w:t>люка (не менее 3-х метров) и с наветренной стороны</w:t>
      </w:r>
      <w:r w:rsidR="00F618A3" w:rsidRPr="00974CB7">
        <w:rPr>
          <w:rFonts w:cstheme="minorHAnsi"/>
          <w:sz w:val="26"/>
          <w:szCs w:val="26"/>
        </w:rPr>
        <w:t xml:space="preserve"> в </w:t>
      </w:r>
      <w:proofErr w:type="spellStart"/>
      <w:r w:rsidR="00F618A3" w:rsidRPr="00974CB7">
        <w:rPr>
          <w:rFonts w:cstheme="minorHAnsi"/>
          <w:sz w:val="26"/>
          <w:szCs w:val="26"/>
        </w:rPr>
        <w:t>СИЗОД</w:t>
      </w:r>
      <w:proofErr w:type="spellEnd"/>
      <w:r w:rsidR="00F618A3" w:rsidRPr="00974CB7">
        <w:rPr>
          <w:rFonts w:cstheme="minorHAnsi"/>
          <w:sz w:val="26"/>
          <w:szCs w:val="26"/>
        </w:rPr>
        <w:t xml:space="preserve"> соответствующим характеру и условиям выполняемых работам</w:t>
      </w:r>
      <w:r w:rsidR="003F0E04" w:rsidRPr="00974CB7">
        <w:rPr>
          <w:rFonts w:cstheme="minorHAnsi"/>
          <w:sz w:val="26"/>
          <w:szCs w:val="26"/>
        </w:rPr>
        <w:t>;</w:t>
      </w:r>
    </w:p>
    <w:p w:rsidR="00F72CE2" w:rsidRPr="00974CB7" w:rsidRDefault="00600106" w:rsidP="00F45D4D">
      <w:pPr>
        <w:pStyle w:val="affff"/>
        <w:tabs>
          <w:tab w:val="left" w:pos="156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 xml:space="preserve">- исполнителей работ и наблюдающих ознакомить с опасностями при работе с </w:t>
      </w:r>
      <w:proofErr w:type="spellStart"/>
      <w:r w:rsidRPr="00974CB7">
        <w:rPr>
          <w:rFonts w:cstheme="minorHAnsi"/>
          <w:sz w:val="26"/>
          <w:szCs w:val="26"/>
        </w:rPr>
        <w:t>инертами</w:t>
      </w:r>
      <w:proofErr w:type="spellEnd"/>
      <w:r w:rsidRPr="00974CB7">
        <w:rPr>
          <w:rFonts w:cstheme="minorHAnsi"/>
          <w:sz w:val="26"/>
          <w:szCs w:val="26"/>
        </w:rPr>
        <w:t xml:space="preserve">, физиологическим действием </w:t>
      </w:r>
      <w:proofErr w:type="spellStart"/>
      <w:r w:rsidRPr="00974CB7">
        <w:rPr>
          <w:rFonts w:cstheme="minorHAnsi"/>
          <w:sz w:val="26"/>
          <w:szCs w:val="26"/>
        </w:rPr>
        <w:t>инертов</w:t>
      </w:r>
      <w:proofErr w:type="spellEnd"/>
      <w:r w:rsidRPr="00974CB7">
        <w:rPr>
          <w:rFonts w:cstheme="minorHAnsi"/>
          <w:sz w:val="26"/>
          <w:szCs w:val="26"/>
        </w:rPr>
        <w:t xml:space="preserve"> на человека, мерами первой помощи попавшему в атмосферу с пониженным содержанием кислорода</w:t>
      </w:r>
      <w:r w:rsidR="00B86E1A" w:rsidRPr="00974CB7">
        <w:rPr>
          <w:rFonts w:cstheme="minorHAnsi"/>
          <w:sz w:val="26"/>
          <w:szCs w:val="26"/>
        </w:rPr>
        <w:t xml:space="preserve"> (</w:t>
      </w:r>
      <w:hyperlink w:anchor="Приложение9" w:history="1">
        <w:r w:rsidR="00B86E1A" w:rsidRPr="00974CB7">
          <w:rPr>
            <w:rStyle w:val="ac"/>
            <w:rFonts w:asciiTheme="minorHAnsi" w:hAnsiTheme="minorHAnsi" w:cstheme="minorHAnsi"/>
            <w:szCs w:val="26"/>
          </w:rPr>
          <w:t>Приложение № 9</w:t>
        </w:r>
      </w:hyperlink>
      <w:r w:rsidR="00B86E1A" w:rsidRPr="00974CB7">
        <w:rPr>
          <w:rFonts w:cstheme="minorHAnsi"/>
          <w:sz w:val="26"/>
          <w:szCs w:val="26"/>
        </w:rPr>
        <w:t xml:space="preserve"> «Опасности при работе с кислородом и </w:t>
      </w:r>
      <w:proofErr w:type="spellStart"/>
      <w:r w:rsidR="00B86E1A" w:rsidRPr="00974CB7">
        <w:rPr>
          <w:rFonts w:cstheme="minorHAnsi"/>
          <w:sz w:val="26"/>
          <w:szCs w:val="26"/>
        </w:rPr>
        <w:t>инер</w:t>
      </w:r>
      <w:r w:rsidR="00DB25CE" w:rsidRPr="00974CB7">
        <w:rPr>
          <w:rFonts w:cstheme="minorHAnsi"/>
          <w:sz w:val="26"/>
          <w:szCs w:val="26"/>
        </w:rPr>
        <w:t>т</w:t>
      </w:r>
      <w:r w:rsidR="00B86E1A" w:rsidRPr="00974CB7">
        <w:rPr>
          <w:rFonts w:cstheme="minorHAnsi"/>
          <w:sz w:val="26"/>
          <w:szCs w:val="26"/>
        </w:rPr>
        <w:t>ами</w:t>
      </w:r>
      <w:proofErr w:type="spellEnd"/>
      <w:r w:rsidR="00B86E1A" w:rsidRPr="00974CB7">
        <w:rPr>
          <w:rFonts w:cstheme="minorHAnsi"/>
          <w:sz w:val="26"/>
          <w:szCs w:val="26"/>
        </w:rPr>
        <w:t>»)</w:t>
      </w:r>
      <w:r w:rsidRPr="00974CB7">
        <w:rPr>
          <w:rFonts w:cstheme="minorHAnsi"/>
          <w:sz w:val="26"/>
          <w:szCs w:val="26"/>
        </w:rPr>
        <w:t>.</w:t>
      </w:r>
    </w:p>
    <w:p w:rsidR="00DC4E0E" w:rsidRPr="00974CB7" w:rsidRDefault="00600106" w:rsidP="00F45D4D">
      <w:pPr>
        <w:pStyle w:val="affff"/>
        <w:tabs>
          <w:tab w:val="left" w:pos="156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 xml:space="preserve">- после вскрытия </w:t>
      </w:r>
      <w:r w:rsidR="003F0E04" w:rsidRPr="00974CB7">
        <w:rPr>
          <w:rFonts w:cstheme="minorHAnsi"/>
          <w:sz w:val="26"/>
          <w:szCs w:val="26"/>
        </w:rPr>
        <w:t xml:space="preserve">люка оградить опасную зону </w:t>
      </w:r>
      <w:r w:rsidR="00C67A68" w:rsidRPr="00974CB7">
        <w:rPr>
          <w:rFonts w:cstheme="minorHAnsi"/>
          <w:sz w:val="26"/>
          <w:szCs w:val="26"/>
        </w:rPr>
        <w:t xml:space="preserve">(не менее 3-х метров от люка) </w:t>
      </w:r>
      <w:r w:rsidR="003F0E04" w:rsidRPr="00974CB7">
        <w:rPr>
          <w:rFonts w:cstheme="minorHAnsi"/>
          <w:sz w:val="26"/>
          <w:szCs w:val="26"/>
        </w:rPr>
        <w:t>сигнальной разметкой (сигнальной лентой</w:t>
      </w:r>
      <w:r w:rsidR="00C67A68" w:rsidRPr="00974CB7">
        <w:rPr>
          <w:rFonts w:cstheme="minorHAnsi"/>
          <w:sz w:val="26"/>
          <w:szCs w:val="26"/>
        </w:rPr>
        <w:t>)</w:t>
      </w:r>
      <w:r w:rsidR="003F0E04" w:rsidRPr="00974CB7">
        <w:rPr>
          <w:rFonts w:cstheme="minorHAnsi"/>
          <w:sz w:val="26"/>
          <w:szCs w:val="26"/>
        </w:rPr>
        <w:t xml:space="preserve"> и </w:t>
      </w:r>
      <w:r w:rsidRPr="00974CB7">
        <w:rPr>
          <w:rFonts w:cstheme="minorHAnsi"/>
          <w:sz w:val="26"/>
          <w:szCs w:val="26"/>
        </w:rPr>
        <w:t>выставить</w:t>
      </w:r>
      <w:r w:rsidR="003F0E04" w:rsidRPr="00974CB7">
        <w:rPr>
          <w:rFonts w:cstheme="minorHAnsi"/>
          <w:sz w:val="26"/>
          <w:szCs w:val="26"/>
        </w:rPr>
        <w:t xml:space="preserve"> знак</w:t>
      </w:r>
      <w:r w:rsidR="00C67A68" w:rsidRPr="00974CB7">
        <w:rPr>
          <w:rFonts w:cstheme="minorHAnsi"/>
          <w:sz w:val="26"/>
          <w:szCs w:val="26"/>
        </w:rPr>
        <w:t>(</w:t>
      </w:r>
      <w:r w:rsidR="003F0E04" w:rsidRPr="00974CB7">
        <w:rPr>
          <w:rFonts w:cstheme="minorHAnsi"/>
          <w:sz w:val="26"/>
          <w:szCs w:val="26"/>
        </w:rPr>
        <w:t>и</w:t>
      </w:r>
      <w:r w:rsidR="00C67A68" w:rsidRPr="00974CB7">
        <w:rPr>
          <w:rFonts w:cstheme="minorHAnsi"/>
          <w:sz w:val="26"/>
          <w:szCs w:val="26"/>
        </w:rPr>
        <w:t>)</w:t>
      </w:r>
      <w:r w:rsidR="003E7DAA" w:rsidRPr="00974CB7">
        <w:rPr>
          <w:rFonts w:cstheme="minorHAnsi"/>
          <w:sz w:val="26"/>
          <w:szCs w:val="26"/>
        </w:rPr>
        <w:t xml:space="preserve"> «Азот. Опасно!»</w:t>
      </w:r>
      <w:r w:rsidR="008F79AA" w:rsidRPr="00974CB7">
        <w:rPr>
          <w:rFonts w:cstheme="minorHAnsi"/>
          <w:sz w:val="26"/>
          <w:szCs w:val="26"/>
        </w:rPr>
        <w:t xml:space="preserve"> в </w:t>
      </w:r>
      <w:r w:rsidR="003F0E04" w:rsidRPr="00974CB7">
        <w:rPr>
          <w:rFonts w:cstheme="minorHAnsi"/>
          <w:sz w:val="26"/>
          <w:szCs w:val="26"/>
        </w:rPr>
        <w:t>це</w:t>
      </w:r>
      <w:r w:rsidR="008F79AA" w:rsidRPr="00974CB7">
        <w:rPr>
          <w:rFonts w:cstheme="minorHAnsi"/>
          <w:sz w:val="26"/>
          <w:szCs w:val="26"/>
        </w:rPr>
        <w:t>лях ограничения</w:t>
      </w:r>
      <w:r w:rsidR="003F0E04" w:rsidRPr="00974CB7">
        <w:rPr>
          <w:rFonts w:cstheme="minorHAnsi"/>
          <w:sz w:val="26"/>
          <w:szCs w:val="26"/>
        </w:rPr>
        <w:t xml:space="preserve"> доступа посторонних лиц.</w:t>
      </w:r>
    </w:p>
    <w:p w:rsidR="0060522A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При проведении газоопасных работ внутри емкостей подлежат оформлению отдельными нарядами-допусками</w:t>
      </w:r>
      <w:r w:rsidR="00AD34A0" w:rsidRPr="00974CB7">
        <w:rPr>
          <w:rFonts w:cstheme="minorHAnsi"/>
        </w:rPr>
        <w:t xml:space="preserve"> следующие этапы работ</w:t>
      </w:r>
      <w:r w:rsidRPr="00974CB7">
        <w:rPr>
          <w:rFonts w:cstheme="minorHAnsi"/>
        </w:rPr>
        <w:t>:</w:t>
      </w:r>
    </w:p>
    <w:p w:rsidR="0060522A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- </w:t>
      </w:r>
      <w:r w:rsidR="00C905E9" w:rsidRPr="00974CB7">
        <w:rPr>
          <w:rFonts w:cstheme="minorHAnsi"/>
        </w:rPr>
        <w:t>установк</w:t>
      </w:r>
      <w:r w:rsidR="00D83F2B" w:rsidRPr="00974CB7">
        <w:rPr>
          <w:rFonts w:cstheme="minorHAnsi"/>
        </w:rPr>
        <w:t>а</w:t>
      </w:r>
      <w:r w:rsidR="00C905E9" w:rsidRPr="00974CB7">
        <w:rPr>
          <w:rFonts w:cstheme="minorHAnsi"/>
        </w:rPr>
        <w:t xml:space="preserve"> заглушек</w:t>
      </w:r>
      <w:r w:rsidRPr="00974CB7">
        <w:rPr>
          <w:rFonts w:cstheme="minorHAnsi"/>
        </w:rPr>
        <w:t>;</w:t>
      </w:r>
    </w:p>
    <w:p w:rsidR="0060522A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вскрытие емко</w:t>
      </w:r>
      <w:r w:rsidR="00AD34A0" w:rsidRPr="00974CB7">
        <w:rPr>
          <w:rFonts w:cstheme="minorHAnsi"/>
        </w:rPr>
        <w:t>стей</w:t>
      </w:r>
      <w:r w:rsidRPr="00974CB7">
        <w:rPr>
          <w:rFonts w:cstheme="minorHAnsi"/>
        </w:rPr>
        <w:t xml:space="preserve"> после освобождения от продукта, промывки, пропарки, продувки;</w:t>
      </w:r>
    </w:p>
    <w:p w:rsidR="0060522A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</w:t>
      </w:r>
      <w:r w:rsidR="00C905E9" w:rsidRPr="00974CB7">
        <w:rPr>
          <w:rFonts w:cstheme="minorHAnsi"/>
        </w:rPr>
        <w:t xml:space="preserve"> проведение работ внутри емкости</w:t>
      </w:r>
      <w:r w:rsidRPr="00974CB7">
        <w:rPr>
          <w:rFonts w:cstheme="minorHAnsi"/>
        </w:rPr>
        <w:t>;</w:t>
      </w:r>
    </w:p>
    <w:p w:rsidR="00AD34A0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</w:t>
      </w:r>
      <w:r w:rsidR="00C905E9" w:rsidRPr="00974CB7">
        <w:rPr>
          <w:rFonts w:cstheme="minorHAnsi"/>
        </w:rPr>
        <w:t xml:space="preserve"> снятие заглушек после окончания работ внутри емкости</w:t>
      </w:r>
      <w:r w:rsidRPr="00974CB7">
        <w:rPr>
          <w:rFonts w:cstheme="minorHAnsi"/>
        </w:rPr>
        <w:t>.</w:t>
      </w:r>
    </w:p>
    <w:p w:rsidR="00C905E9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Наряд-допуск на </w:t>
      </w:r>
      <w:r w:rsidR="00AD34A0" w:rsidRPr="00974CB7">
        <w:rPr>
          <w:rFonts w:cstheme="minorHAnsi"/>
        </w:rPr>
        <w:t>каждый последующий этап работ не может быть открыт до закрытия наряда-допуска, оформленного на предыдущий этап работ</w:t>
      </w:r>
      <w:r w:rsidRPr="00974CB7">
        <w:rPr>
          <w:rFonts w:cstheme="minorHAnsi"/>
        </w:rPr>
        <w:t>.</w:t>
      </w:r>
      <w:r w:rsidR="00CF3244" w:rsidRPr="00974CB7">
        <w:rPr>
          <w:rFonts w:cstheme="minorHAnsi"/>
        </w:rPr>
        <w:t xml:space="preserve"> </w:t>
      </w:r>
      <w:r w:rsidR="00F24981" w:rsidRPr="00974CB7">
        <w:rPr>
          <w:rFonts w:cstheme="minorHAnsi"/>
        </w:rPr>
        <w:t>В наряде-допуске на каждый последующий этап работ должна быть сделана запись о закрытии</w:t>
      </w:r>
      <w:r w:rsidR="00F24981" w:rsidRPr="00974CB7">
        <w:rPr>
          <w:rFonts w:cstheme="minorHAnsi"/>
          <w:color w:val="808000"/>
          <w:sz w:val="24"/>
        </w:rPr>
        <w:t xml:space="preserve"> </w:t>
      </w:r>
      <w:r w:rsidR="00F24981" w:rsidRPr="00974CB7">
        <w:rPr>
          <w:rFonts w:cstheme="minorHAnsi"/>
        </w:rPr>
        <w:t xml:space="preserve">наряда-допуска, оформленного на предыдущий этап работ. </w:t>
      </w:r>
      <w:r w:rsidR="00CF3244" w:rsidRPr="00974CB7">
        <w:rPr>
          <w:rFonts w:cstheme="minorHAnsi"/>
        </w:rPr>
        <w:t xml:space="preserve">В системе электронных нарядов-допусков должна быть предусмотрена блокировка открытия наряда-допуска </w:t>
      </w:r>
      <w:r w:rsidR="00BD5389" w:rsidRPr="00974CB7">
        <w:rPr>
          <w:rFonts w:cstheme="minorHAnsi"/>
        </w:rPr>
        <w:t>на каждый последующий этап работ до закрытия наряда-допуска, оформленного на предыдущий этап работ.</w:t>
      </w:r>
    </w:p>
    <w:p w:rsidR="00863043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 xml:space="preserve">Продувку (проветривание, вентилирование) емкости воздухом после </w:t>
      </w:r>
      <w:proofErr w:type="spellStart"/>
      <w:r w:rsidRPr="00974CB7">
        <w:rPr>
          <w:rFonts w:cstheme="minorHAnsi"/>
        </w:rPr>
        <w:t>инертизации</w:t>
      </w:r>
      <w:proofErr w:type="spellEnd"/>
      <w:r w:rsidRPr="00974CB7">
        <w:rPr>
          <w:rFonts w:cstheme="minorHAnsi"/>
        </w:rPr>
        <w:t xml:space="preserve"> проводят до содержания кислорода не менее </w:t>
      </w:r>
      <w:r w:rsidR="002167FC" w:rsidRPr="00974CB7">
        <w:rPr>
          <w:rFonts w:cstheme="minorHAnsi"/>
        </w:rPr>
        <w:t>20</w:t>
      </w:r>
      <w:r w:rsidR="003324A6" w:rsidRPr="00974CB7">
        <w:rPr>
          <w:rFonts w:cstheme="minorHAnsi"/>
        </w:rPr>
        <w:t xml:space="preserve"> </w:t>
      </w:r>
      <w:r w:rsidRPr="00974CB7">
        <w:rPr>
          <w:rFonts w:cstheme="minorHAnsi"/>
        </w:rPr>
        <w:t xml:space="preserve">% объемной доли. </w:t>
      </w:r>
      <w:r w:rsidR="00DE19BD" w:rsidRPr="00974CB7">
        <w:rPr>
          <w:rFonts w:cstheme="minorHAnsi"/>
        </w:rPr>
        <w:t>Перед продувкой</w:t>
      </w:r>
      <w:r w:rsidR="00FE148A" w:rsidRPr="00974CB7">
        <w:rPr>
          <w:rFonts w:cstheme="minorHAnsi"/>
        </w:rPr>
        <w:t xml:space="preserve"> </w:t>
      </w:r>
      <w:r w:rsidRPr="00974CB7">
        <w:rPr>
          <w:rFonts w:cstheme="minorHAnsi"/>
        </w:rPr>
        <w:t xml:space="preserve">емкости </w:t>
      </w:r>
      <w:r w:rsidR="00DE19BD" w:rsidRPr="00974CB7">
        <w:rPr>
          <w:rFonts w:cstheme="minorHAnsi"/>
        </w:rPr>
        <w:t>воздухом</w:t>
      </w:r>
      <w:r w:rsidRPr="00974CB7">
        <w:rPr>
          <w:rFonts w:cstheme="minorHAnsi"/>
        </w:rPr>
        <w:t>,</w:t>
      </w:r>
      <w:r w:rsidR="00DE19BD" w:rsidRPr="00974CB7">
        <w:rPr>
          <w:rFonts w:cstheme="minorHAnsi"/>
        </w:rPr>
        <w:t xml:space="preserve"> </w:t>
      </w:r>
      <w:r w:rsidR="00FE148A" w:rsidRPr="00974CB7">
        <w:rPr>
          <w:rFonts w:cstheme="minorHAnsi"/>
        </w:rPr>
        <w:t xml:space="preserve">все </w:t>
      </w:r>
      <w:r w:rsidR="00DE19BD" w:rsidRPr="00974CB7">
        <w:rPr>
          <w:rFonts w:cstheme="minorHAnsi"/>
        </w:rPr>
        <w:t>коммуникаци</w:t>
      </w:r>
      <w:r w:rsidR="003F3B6E" w:rsidRPr="00974CB7">
        <w:rPr>
          <w:rFonts w:cstheme="minorHAnsi"/>
        </w:rPr>
        <w:t>и</w:t>
      </w:r>
      <w:r w:rsidR="00DE19BD" w:rsidRPr="00974CB7">
        <w:rPr>
          <w:rFonts w:cstheme="minorHAnsi"/>
        </w:rPr>
        <w:t xml:space="preserve"> подачи в </w:t>
      </w:r>
      <w:r w:rsidR="00FE148A" w:rsidRPr="00974CB7">
        <w:rPr>
          <w:rFonts w:cstheme="minorHAnsi"/>
        </w:rPr>
        <w:t xml:space="preserve">емкость </w:t>
      </w:r>
      <w:r w:rsidR="00DE19BD" w:rsidRPr="00974CB7">
        <w:rPr>
          <w:rFonts w:cstheme="minorHAnsi"/>
        </w:rPr>
        <w:t xml:space="preserve">инертных газов должны быть </w:t>
      </w:r>
      <w:proofErr w:type="spellStart"/>
      <w:r w:rsidR="00DE19BD" w:rsidRPr="00974CB7">
        <w:rPr>
          <w:rFonts w:cstheme="minorHAnsi"/>
        </w:rPr>
        <w:t>отглушены</w:t>
      </w:r>
      <w:proofErr w:type="spellEnd"/>
      <w:r w:rsidR="00DE19BD" w:rsidRPr="00974CB7">
        <w:rPr>
          <w:rFonts w:cstheme="minorHAnsi"/>
        </w:rPr>
        <w:t>, места установки этих заглушек должны быть указаны на схеме установки заглушек, приложенной к наряду-допуску.</w:t>
      </w:r>
    </w:p>
    <w:p w:rsidR="004B402A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Для оценки качества выполнения подготовительных мероприятий перед началом проведения работ внутри емкостей (аппаратов)</w:t>
      </w:r>
      <w:r w:rsidR="00D7326F" w:rsidRPr="00974CB7">
        <w:rPr>
          <w:rFonts w:cstheme="minorHAnsi"/>
        </w:rPr>
        <w:t xml:space="preserve"> и иных замкнутых пространств</w:t>
      </w:r>
      <w:r w:rsidRPr="00974CB7">
        <w:rPr>
          <w:rFonts w:cstheme="minorHAnsi"/>
        </w:rPr>
        <w:t xml:space="preserve"> следует произвести в них анализ воздушной среды на содержание </w:t>
      </w:r>
      <w:r w:rsidR="00377DCF" w:rsidRPr="00974CB7">
        <w:rPr>
          <w:rFonts w:cstheme="minorHAnsi"/>
        </w:rPr>
        <w:t>кислорода и</w:t>
      </w:r>
      <w:r w:rsidR="007D79A3" w:rsidRPr="00974CB7">
        <w:rPr>
          <w:rFonts w:cstheme="minorHAnsi"/>
        </w:rPr>
        <w:t xml:space="preserve"> </w:t>
      </w:r>
      <w:r w:rsidRPr="00974CB7">
        <w:rPr>
          <w:rFonts w:cstheme="minorHAnsi"/>
        </w:rPr>
        <w:t>опасных веществ (паров, газов) с записью результатов в наряде-допуске.</w:t>
      </w:r>
    </w:p>
    <w:p w:rsidR="004B402A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На емкостях (аппаратах) перед началом проведения работ должны быть вывешены предупреждающие плакаты "Газ", "Газоопасные работы", снятие которых допускается после их завершения с разрешения лица, ответственного за проведение газоопасных работ.</w:t>
      </w:r>
    </w:p>
    <w:p w:rsidR="000D64EC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При наличии в емкостях (аппаратах) перемешивающих устройств с электроприводом последний должен быть отключен от источников питания видимым разрывом. У емкостей (аппаратов) в электрораспределительных устройствах должны быть вывешены плакаты </w:t>
      </w:r>
      <w:r w:rsidR="005B74B5" w:rsidRPr="00974CB7">
        <w:rPr>
          <w:rFonts w:cstheme="minorHAnsi"/>
        </w:rPr>
        <w:t>«</w:t>
      </w:r>
      <w:r w:rsidRPr="00974CB7">
        <w:rPr>
          <w:rFonts w:cstheme="minorHAnsi"/>
        </w:rPr>
        <w:t>Не включать: работают люди!</w:t>
      </w:r>
      <w:r w:rsidR="005B74B5" w:rsidRPr="00974CB7">
        <w:rPr>
          <w:rFonts w:cstheme="minorHAnsi"/>
        </w:rPr>
        <w:t>»</w:t>
      </w:r>
      <w:r w:rsidRPr="00974CB7">
        <w:rPr>
          <w:rFonts w:cstheme="minorHAnsi"/>
        </w:rPr>
        <w:t>, снятие которых допускается после их завершения с разрешения лица, ответственного за проведение газоопасных работ.</w:t>
      </w:r>
    </w:p>
    <w:p w:rsidR="004B402A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Отключение (подключение) электропривода от (к) источника(у) питания должно осуществляться электротехническим персоналом эксплуатирующей организации (филиала организации).</w:t>
      </w:r>
    </w:p>
    <w:p w:rsidR="000D64EC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Нагретые емкости (аппараты) перед спуском в них людей должны быть охлаждены до температуры не выше 30°C.</w:t>
      </w:r>
    </w:p>
    <w:p w:rsidR="000D64EC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При необходимости выполнения работ внутри емкостей (аппаратов) выше указанной температуры следует обеспечить дополнительные меры безопасности: непрерывную принудительную обдувку свежим воздухом, применение </w:t>
      </w:r>
      <w:proofErr w:type="spellStart"/>
      <w:r w:rsidRPr="00974CB7">
        <w:rPr>
          <w:rFonts w:cstheme="minorHAnsi"/>
        </w:rPr>
        <w:t>термозащитных</w:t>
      </w:r>
      <w:proofErr w:type="spellEnd"/>
      <w:r w:rsidRPr="00974CB7">
        <w:rPr>
          <w:rFonts w:cstheme="minorHAnsi"/>
        </w:rPr>
        <w:t xml:space="preserve"> костюмов, теплоизолирующей обуви, частые перерывы в работе.</w:t>
      </w:r>
    </w:p>
    <w:p w:rsidR="00627182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Не допускается работа внутри емкостей (аппаратов) при температуре 50°C и выше.</w:t>
      </w:r>
    </w:p>
    <w:p w:rsidR="000763FD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Для защиты органов дыхания работников внутри емкостей должны применяться шлан</w:t>
      </w:r>
      <w:r w:rsidR="007A3D57" w:rsidRPr="00974CB7">
        <w:rPr>
          <w:rFonts w:cstheme="minorHAnsi"/>
        </w:rPr>
        <w:t>говые противогазы</w:t>
      </w:r>
      <w:r w:rsidRPr="00974CB7">
        <w:rPr>
          <w:rFonts w:cstheme="minorHAnsi"/>
        </w:rPr>
        <w:t xml:space="preserve"> или воздушные изолирующие </w:t>
      </w:r>
      <w:r w:rsidR="007A3D57" w:rsidRPr="00974CB7">
        <w:rPr>
          <w:rFonts w:cstheme="minorHAnsi"/>
        </w:rPr>
        <w:t xml:space="preserve">дыхательные </w:t>
      </w:r>
      <w:r w:rsidRPr="00974CB7">
        <w:rPr>
          <w:rFonts w:cstheme="minorHAnsi"/>
        </w:rPr>
        <w:t>аппараты. Не допускается использование фильтрующих противогазов.</w:t>
      </w:r>
    </w:p>
    <w:p w:rsidR="00810BCB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Применение шланговых противогазов или воздушных</w:t>
      </w:r>
      <w:r w:rsidR="00A9031A" w:rsidRPr="00974CB7">
        <w:rPr>
          <w:rFonts w:cstheme="minorHAnsi"/>
        </w:rPr>
        <w:t xml:space="preserve"> изолирующих</w:t>
      </w:r>
      <w:r w:rsidRPr="00974CB7">
        <w:rPr>
          <w:rFonts w:cstheme="minorHAnsi"/>
        </w:rPr>
        <w:t xml:space="preserve"> дыхательных аппаратов не освобождает от необходимости контроля содержания кислорода</w:t>
      </w:r>
      <w:r w:rsidR="00FF638D" w:rsidRPr="00974CB7">
        <w:rPr>
          <w:rFonts w:cstheme="minorHAnsi"/>
        </w:rPr>
        <w:t>, горючих и вредных веществ</w:t>
      </w:r>
      <w:r w:rsidRPr="00974CB7">
        <w:rPr>
          <w:rFonts w:cstheme="minorHAnsi"/>
        </w:rPr>
        <w:t xml:space="preserve"> в воздушной среде внутри емкостей и иных замкнутых пространств. </w:t>
      </w:r>
    </w:p>
    <w:p w:rsidR="000D64EC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Рекомендуется обеспечить наличие переносных газоанализаторов у ответственного за проведение работ и у непосредственных исполнителей.</w:t>
      </w:r>
    </w:p>
    <w:p w:rsidR="008A5A4A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К газоопасным работам, связанным с применением </w:t>
      </w:r>
      <w:r w:rsidR="000763FD" w:rsidRPr="00974CB7">
        <w:rPr>
          <w:rFonts w:cstheme="minorHAnsi"/>
        </w:rPr>
        <w:t xml:space="preserve">кислородно-изолирующих противогазов, </w:t>
      </w:r>
      <w:r w:rsidR="00A9031A" w:rsidRPr="00974CB7">
        <w:rPr>
          <w:rFonts w:cstheme="minorHAnsi"/>
        </w:rPr>
        <w:t xml:space="preserve">воздушных </w:t>
      </w:r>
      <w:r w:rsidRPr="00974CB7">
        <w:rPr>
          <w:rFonts w:cstheme="minorHAnsi"/>
        </w:rPr>
        <w:t>изолирующих дыхательных аппаратов, могут привлекаться только лица, прошедшие обучение в специализированной организации, имеющие соответствующее удостоверение, допущенные по состоянию здоровья к работе в указанных средствах защиты.</w:t>
      </w:r>
    </w:p>
    <w:p w:rsidR="000D64EC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Работу внутри емкостей (аппаратов)</w:t>
      </w:r>
      <w:r w:rsidR="00D7326F" w:rsidRPr="00974CB7">
        <w:rPr>
          <w:rFonts w:cstheme="minorHAnsi"/>
        </w:rPr>
        <w:t xml:space="preserve"> и иных замкнутых пространств</w:t>
      </w:r>
      <w:r w:rsidRPr="00974CB7">
        <w:rPr>
          <w:rFonts w:cstheme="minorHAnsi"/>
        </w:rPr>
        <w:t xml:space="preserve"> следует проводить </w:t>
      </w:r>
      <w:r w:rsidR="00ED297D" w:rsidRPr="00974CB7">
        <w:rPr>
          <w:rFonts w:cstheme="minorHAnsi"/>
        </w:rPr>
        <w:t xml:space="preserve">бригадой </w:t>
      </w:r>
      <w:r w:rsidRPr="00974CB7">
        <w:rPr>
          <w:rFonts w:cstheme="minorHAnsi"/>
        </w:rPr>
        <w:t xml:space="preserve">в составе не менее </w:t>
      </w:r>
      <w:r w:rsidR="00ED297D" w:rsidRPr="00974CB7">
        <w:rPr>
          <w:rFonts w:cstheme="minorHAnsi"/>
        </w:rPr>
        <w:t>двух</w:t>
      </w:r>
      <w:r w:rsidRPr="00974CB7">
        <w:rPr>
          <w:rFonts w:cstheme="minorHAnsi"/>
        </w:rPr>
        <w:t xml:space="preserve"> человек (работающий</w:t>
      </w:r>
      <w:r w:rsidR="00ED297D" w:rsidRPr="00974CB7">
        <w:rPr>
          <w:rFonts w:cstheme="minorHAnsi"/>
        </w:rPr>
        <w:t xml:space="preserve"> и</w:t>
      </w:r>
      <w:r w:rsidRPr="00974CB7">
        <w:rPr>
          <w:rFonts w:cstheme="minorHAnsi"/>
        </w:rPr>
        <w:t xml:space="preserve"> наблюдающий).</w:t>
      </w:r>
    </w:p>
    <w:p w:rsidR="00D35D57" w:rsidRPr="00974CB7" w:rsidRDefault="00600106" w:rsidP="00F45D4D">
      <w:pPr>
        <w:pStyle w:val="affff"/>
        <w:tabs>
          <w:tab w:val="left" w:pos="156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Работающий в емкости (аппарате)</w:t>
      </w:r>
      <w:r w:rsidR="00D7326F" w:rsidRPr="00974CB7">
        <w:rPr>
          <w:rFonts w:cstheme="minorHAnsi"/>
          <w:sz w:val="26"/>
          <w:szCs w:val="26"/>
        </w:rPr>
        <w:t xml:space="preserve"> или ином замкнутом пространстве</w:t>
      </w:r>
      <w:r w:rsidRPr="00974CB7">
        <w:rPr>
          <w:rFonts w:cstheme="minorHAnsi"/>
          <w:sz w:val="26"/>
          <w:szCs w:val="26"/>
        </w:rPr>
        <w:t xml:space="preserve"> должен использовать страховочную привязь</w:t>
      </w:r>
      <w:r w:rsidR="00E25944" w:rsidRPr="00974CB7">
        <w:rPr>
          <w:rFonts w:cstheme="minorHAnsi"/>
          <w:sz w:val="26"/>
          <w:szCs w:val="26"/>
        </w:rPr>
        <w:t xml:space="preserve"> </w:t>
      </w:r>
      <w:r w:rsidRPr="00974CB7">
        <w:rPr>
          <w:rFonts w:cstheme="minorHAnsi"/>
          <w:sz w:val="26"/>
          <w:szCs w:val="26"/>
        </w:rPr>
        <w:t xml:space="preserve">с сигнально-спасательной веревкой. </w:t>
      </w:r>
    </w:p>
    <w:p w:rsidR="000D64EC" w:rsidRPr="00974CB7" w:rsidRDefault="00600106" w:rsidP="00F45D4D">
      <w:pPr>
        <w:pStyle w:val="affff"/>
        <w:tabs>
          <w:tab w:val="left" w:pos="156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При выполнении работ внутри емкости (аппарата)</w:t>
      </w:r>
      <w:r w:rsidR="00D7326F" w:rsidRPr="00974CB7">
        <w:rPr>
          <w:rFonts w:cstheme="minorHAnsi"/>
          <w:sz w:val="26"/>
          <w:szCs w:val="26"/>
        </w:rPr>
        <w:t xml:space="preserve"> или иного замкнутого пространства</w:t>
      </w:r>
      <w:r w:rsidRPr="00974CB7">
        <w:rPr>
          <w:rFonts w:cstheme="minorHAnsi"/>
          <w:sz w:val="26"/>
          <w:szCs w:val="26"/>
        </w:rPr>
        <w:t xml:space="preserve"> на месте проведения работ должен присутствовать ответственный за проведение газоопасных работ.</w:t>
      </w:r>
    </w:p>
    <w:p w:rsidR="005B74B5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Входить в емкость или в иное замкнутое пространство можно только с разрешения ответственного за проведение работ и в соответствующих средствах защиты, надетых за пределами опасной зоны. </w:t>
      </w:r>
    </w:p>
    <w:p w:rsidR="00F61465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В зависимости от вида работ, наблюдение за ходом выполнения работ со стороны представителя </w:t>
      </w:r>
      <w:proofErr w:type="spellStart"/>
      <w:r w:rsidRPr="00974CB7">
        <w:rPr>
          <w:rFonts w:cstheme="minorHAnsi"/>
        </w:rPr>
        <w:t>ПАСФ</w:t>
      </w:r>
      <w:proofErr w:type="spellEnd"/>
      <w:r w:rsidRPr="00974CB7">
        <w:rPr>
          <w:rFonts w:cstheme="minorHAnsi"/>
        </w:rPr>
        <w:t xml:space="preserve"> </w:t>
      </w:r>
      <w:r w:rsidR="00CF1EA2" w:rsidRPr="00974CB7">
        <w:rPr>
          <w:rFonts w:cstheme="minorHAnsi"/>
        </w:rPr>
        <w:t xml:space="preserve">может </w:t>
      </w:r>
      <w:r w:rsidRPr="00974CB7">
        <w:rPr>
          <w:rFonts w:cstheme="minorHAnsi"/>
        </w:rPr>
        <w:t>осуществлят</w:t>
      </w:r>
      <w:r w:rsidR="00CF1EA2" w:rsidRPr="00974CB7">
        <w:rPr>
          <w:rFonts w:cstheme="minorHAnsi"/>
        </w:rPr>
        <w:t>ь</w:t>
      </w:r>
      <w:r w:rsidRPr="00974CB7">
        <w:rPr>
          <w:rFonts w:cstheme="minorHAnsi"/>
        </w:rPr>
        <w:t>ся двумя способами:</w:t>
      </w:r>
    </w:p>
    <w:p w:rsidR="00F61465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rPr>
          <w:rFonts w:cstheme="minorHAnsi"/>
        </w:rPr>
      </w:pPr>
      <w:r w:rsidRPr="00974CB7">
        <w:rPr>
          <w:rFonts w:cstheme="minorHAnsi"/>
        </w:rPr>
        <w:t>- непрерывно;</w:t>
      </w:r>
    </w:p>
    <w:p w:rsidR="00F61465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- </w:t>
      </w:r>
      <w:r w:rsidR="00377DCF" w:rsidRPr="00974CB7">
        <w:rPr>
          <w:rFonts w:cstheme="minorHAnsi"/>
        </w:rPr>
        <w:t>с периодичностью,</w:t>
      </w:r>
      <w:r w:rsidRPr="00974CB7">
        <w:rPr>
          <w:rFonts w:cstheme="minorHAnsi"/>
        </w:rPr>
        <w:t xml:space="preserve"> указанной в наряде-допуске.</w:t>
      </w:r>
    </w:p>
    <w:p w:rsidR="00F61465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При проведении работ в емкости или в ином замкнутом пространстве в обязательном порядке необходимо обеспечить постоянное наблюдение за проведением работ. Количество н</w:t>
      </w:r>
      <w:r w:rsidR="00004236" w:rsidRPr="00974CB7">
        <w:rPr>
          <w:rFonts w:cstheme="minorHAnsi"/>
        </w:rPr>
        <w:t>аблюдающих,</w:t>
      </w:r>
      <w:r w:rsidRPr="00974CB7">
        <w:rPr>
          <w:rFonts w:cstheme="minorHAnsi"/>
        </w:rPr>
        <w:t xml:space="preserve"> их место нахождения</w:t>
      </w:r>
      <w:r w:rsidR="00004236" w:rsidRPr="00974CB7">
        <w:rPr>
          <w:rFonts w:cstheme="minorHAnsi"/>
        </w:rPr>
        <w:t xml:space="preserve"> и действия в случае возникновения ситуаций, связанных с ухудшением самочувствия работающего или наблюдающего,</w:t>
      </w:r>
      <w:r w:rsidRPr="00974CB7">
        <w:rPr>
          <w:rFonts w:cstheme="minorHAnsi"/>
        </w:rPr>
        <w:t xml:space="preserve"> </w:t>
      </w:r>
      <w:r w:rsidR="00991662" w:rsidRPr="00974CB7">
        <w:rPr>
          <w:rFonts w:cstheme="minorHAnsi"/>
        </w:rPr>
        <w:t xml:space="preserve">способ эвакуации из замкнутого пространства, </w:t>
      </w:r>
      <w:r w:rsidRPr="00974CB7">
        <w:rPr>
          <w:rFonts w:cstheme="minorHAnsi"/>
        </w:rPr>
        <w:t xml:space="preserve">определяется в зависимости от вида работ и прописывается в наряде-допуске. </w:t>
      </w:r>
    </w:p>
    <w:p w:rsidR="00F61465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Наблюдающий за ходом выполнения работ и состоянием исполнителя работ обязан:</w:t>
      </w:r>
    </w:p>
    <w:p w:rsidR="00F61465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оставить все другие обязанности и задачи;</w:t>
      </w:r>
    </w:p>
    <w:p w:rsidR="00F61465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- обеспечивать выполнение мер безопасности, указанных в наряде-допуске; </w:t>
      </w:r>
    </w:p>
    <w:p w:rsidR="00F61465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- следить за сигналами </w:t>
      </w:r>
      <w:r w:rsidR="008839DF" w:rsidRPr="00974CB7">
        <w:rPr>
          <w:rFonts w:cstheme="minorHAnsi"/>
        </w:rPr>
        <w:t xml:space="preserve">(в том числе через сигнально-спасательную веревку) </w:t>
      </w:r>
      <w:r w:rsidRPr="00974CB7">
        <w:rPr>
          <w:rFonts w:cstheme="minorHAnsi"/>
        </w:rPr>
        <w:t>и поведением работающего;</w:t>
      </w:r>
    </w:p>
    <w:p w:rsidR="00F31D44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проводить непрерывный контроль воздушной среды с помощью переносного газоанализатора;</w:t>
      </w:r>
    </w:p>
    <w:p w:rsidR="00F61465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 xml:space="preserve">- </w:t>
      </w:r>
      <w:r w:rsidR="0048227D" w:rsidRPr="00974CB7">
        <w:rPr>
          <w:rFonts w:cstheme="minorHAnsi"/>
        </w:rPr>
        <w:t xml:space="preserve">на месте работ </w:t>
      </w:r>
      <w:r w:rsidRPr="00974CB7">
        <w:rPr>
          <w:rFonts w:cstheme="minorHAnsi"/>
        </w:rPr>
        <w:t xml:space="preserve">иметь </w:t>
      </w:r>
      <w:r w:rsidR="0048227D" w:rsidRPr="00974CB7">
        <w:rPr>
          <w:rFonts w:cstheme="minorHAnsi"/>
        </w:rPr>
        <w:t>рацию (при себе или у ответственного за проведение работ)</w:t>
      </w:r>
      <w:r w:rsidRPr="00974CB7">
        <w:rPr>
          <w:rFonts w:cstheme="minorHAnsi"/>
        </w:rPr>
        <w:t xml:space="preserve"> для связи с начальником смены;</w:t>
      </w:r>
    </w:p>
    <w:p w:rsidR="00F61465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- следить за состоянием воздушного шланга шлангового </w:t>
      </w:r>
      <w:r w:rsidR="00F31D44" w:rsidRPr="00974CB7">
        <w:rPr>
          <w:rFonts w:cstheme="minorHAnsi"/>
        </w:rPr>
        <w:t xml:space="preserve">противогаза </w:t>
      </w:r>
      <w:r w:rsidRPr="00974CB7">
        <w:rPr>
          <w:rFonts w:cstheme="minorHAnsi"/>
        </w:rPr>
        <w:t>и сигнально-спасательной веревки;</w:t>
      </w:r>
    </w:p>
    <w:p w:rsidR="00F61465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останавливать работы при возникновении нештатной ситуации;</w:t>
      </w:r>
    </w:p>
    <w:p w:rsidR="00F61465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останавливать работы в случае, если он покидает место проведения данных работ;</w:t>
      </w:r>
    </w:p>
    <w:p w:rsidR="00F31D44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эвакуировать исполнителя работ из емкости (</w:t>
      </w:r>
      <w:r w:rsidR="00A53263" w:rsidRPr="00974CB7">
        <w:rPr>
          <w:rFonts w:cstheme="minorHAnsi"/>
        </w:rPr>
        <w:t>аппарата) или иного замкнутого пространства</w:t>
      </w:r>
      <w:r w:rsidRPr="00974CB7">
        <w:rPr>
          <w:rFonts w:cstheme="minorHAnsi"/>
        </w:rPr>
        <w:t xml:space="preserve"> при возникновении обстоятельств, угрожающих его безопасности;</w:t>
      </w:r>
    </w:p>
    <w:p w:rsidR="00F61465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</w:t>
      </w:r>
      <w:r w:rsidR="00F31D44" w:rsidRPr="00974CB7">
        <w:rPr>
          <w:rFonts w:cstheme="minorHAnsi"/>
        </w:rPr>
        <w:t xml:space="preserve"> </w:t>
      </w:r>
      <w:r w:rsidRPr="00974CB7">
        <w:rPr>
          <w:rFonts w:cstheme="minorHAnsi"/>
        </w:rPr>
        <w:t>подавать в емкость необходимые инструменты и материалы.</w:t>
      </w:r>
    </w:p>
    <w:p w:rsidR="000D64EC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При необходимости увеличения в емкости (аппарате)</w:t>
      </w:r>
      <w:r w:rsidR="00D7326F" w:rsidRPr="00974CB7">
        <w:rPr>
          <w:rFonts w:cstheme="minorHAnsi"/>
        </w:rPr>
        <w:t xml:space="preserve"> или ином замкнутом пространстве</w:t>
      </w:r>
      <w:r w:rsidRPr="00974CB7">
        <w:rPr>
          <w:rFonts w:cstheme="minorHAnsi"/>
        </w:rPr>
        <w:t xml:space="preserve"> большего числа работающих должны быть разработаны, внесены в наряд-допуск на проведение газоопасных работ и дополнительно осуществлены меры безопасности, предусматривающие увеличение числа наблюдающих (но не менее двух наблюдающих), порядок входа и эвакуации работающих, порядок размещения шлангов, заборных патрубков противогазов, сигнально-спасательных веревок, наличие средств связи и сигнализации на месте проведения работ.</w:t>
      </w:r>
      <w:r w:rsidR="000321FF" w:rsidRPr="00974CB7">
        <w:rPr>
          <w:rFonts w:cstheme="minorHAnsi"/>
        </w:rPr>
        <w:t xml:space="preserve"> Рекомендуется число наблюдающих устанавливать равным числу работающих в емкости (аппарате) или ином замкнутом пространстве.</w:t>
      </w:r>
    </w:p>
    <w:p w:rsidR="000D64EC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При отсутствии зрительной связи между работающим и наблюдающим </w:t>
      </w:r>
      <w:r w:rsidR="00670C4D" w:rsidRPr="00974CB7">
        <w:rPr>
          <w:rFonts w:cstheme="minorHAnsi"/>
        </w:rPr>
        <w:t xml:space="preserve">работники должны быть обеспечены переговорными устройствами, соответствующими условиям безопасности или </w:t>
      </w:r>
      <w:r w:rsidRPr="00974CB7">
        <w:rPr>
          <w:rFonts w:cstheme="minorHAnsi"/>
        </w:rPr>
        <w:t>должна быть установлена</w:t>
      </w:r>
      <w:r w:rsidR="00891450" w:rsidRPr="00974CB7">
        <w:rPr>
          <w:rFonts w:cstheme="minorHAnsi"/>
        </w:rPr>
        <w:t xml:space="preserve"> система подачи условных сигналов </w:t>
      </w:r>
      <w:r w:rsidR="00E341B6" w:rsidRPr="00974CB7">
        <w:rPr>
          <w:rFonts w:cstheme="minorHAnsi"/>
        </w:rPr>
        <w:t>в наряде-допуске</w:t>
      </w:r>
      <w:r w:rsidR="00D369EF" w:rsidRPr="00974CB7">
        <w:rPr>
          <w:rFonts w:cstheme="minorHAnsi"/>
        </w:rPr>
        <w:t xml:space="preserve"> (</w:t>
      </w:r>
      <w:hyperlink w:anchor="Приложение10" w:history="1">
        <w:r w:rsidR="00D369EF" w:rsidRPr="00974CB7">
          <w:rPr>
            <w:rStyle w:val="ac"/>
            <w:rFonts w:asciiTheme="minorHAnsi" w:hAnsiTheme="minorHAnsi" w:cstheme="minorHAnsi"/>
          </w:rPr>
          <w:t>Приложение № 10</w:t>
        </w:r>
      </w:hyperlink>
      <w:r w:rsidR="00D369EF" w:rsidRPr="00974CB7">
        <w:rPr>
          <w:rFonts w:cstheme="minorHAnsi"/>
        </w:rPr>
        <w:t xml:space="preserve"> «Рекомендации по системе условных сигналов»)</w:t>
      </w:r>
      <w:r w:rsidRPr="00974CB7">
        <w:rPr>
          <w:rFonts w:cstheme="minorHAnsi"/>
        </w:rPr>
        <w:t>.</w:t>
      </w:r>
    </w:p>
    <w:p w:rsidR="000D64EC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Наблюдающий работник, независимо от </w:t>
      </w:r>
      <w:r w:rsidR="00377DCF" w:rsidRPr="00974CB7">
        <w:rPr>
          <w:rFonts w:cstheme="minorHAnsi"/>
        </w:rPr>
        <w:t>экипировки исполнителя</w:t>
      </w:r>
      <w:r w:rsidRPr="00974CB7">
        <w:rPr>
          <w:rFonts w:cstheme="minorHAnsi"/>
        </w:rPr>
        <w:t xml:space="preserve">, </w:t>
      </w:r>
      <w:r w:rsidR="00517B80" w:rsidRPr="00974CB7">
        <w:rPr>
          <w:rFonts w:cstheme="minorHAnsi"/>
        </w:rPr>
        <w:t>должен быть</w:t>
      </w:r>
      <w:r w:rsidRPr="00974CB7">
        <w:rPr>
          <w:rFonts w:cstheme="minorHAnsi"/>
        </w:rPr>
        <w:t xml:space="preserve"> экипирован шланговым противогазом (или воздушным</w:t>
      </w:r>
      <w:r w:rsidR="00A9031A" w:rsidRPr="00974CB7">
        <w:rPr>
          <w:rFonts w:cstheme="minorHAnsi"/>
        </w:rPr>
        <w:t xml:space="preserve"> изолирующим</w:t>
      </w:r>
      <w:r w:rsidRPr="00974CB7">
        <w:rPr>
          <w:rFonts w:cstheme="minorHAnsi"/>
        </w:rPr>
        <w:t xml:space="preserve"> дыхатель</w:t>
      </w:r>
      <w:r w:rsidR="00A43DF9" w:rsidRPr="00974CB7">
        <w:rPr>
          <w:rFonts w:cstheme="minorHAnsi"/>
        </w:rPr>
        <w:t>ным</w:t>
      </w:r>
      <w:r w:rsidRPr="00974CB7">
        <w:rPr>
          <w:rFonts w:cstheme="minorHAnsi"/>
        </w:rPr>
        <w:t xml:space="preserve"> ап</w:t>
      </w:r>
      <w:r w:rsidR="00A43DF9" w:rsidRPr="00974CB7">
        <w:rPr>
          <w:rFonts w:cstheme="minorHAnsi"/>
        </w:rPr>
        <w:t>паратом)</w:t>
      </w:r>
      <w:r w:rsidR="006443B9" w:rsidRPr="00974CB7">
        <w:rPr>
          <w:rFonts w:cstheme="minorHAnsi"/>
        </w:rPr>
        <w:t>, на</w:t>
      </w:r>
      <w:r w:rsidR="00C35199" w:rsidRPr="00974CB7">
        <w:rPr>
          <w:rFonts w:cstheme="minorHAnsi"/>
        </w:rPr>
        <w:t>детым</w:t>
      </w:r>
      <w:r w:rsidRPr="00974CB7">
        <w:rPr>
          <w:rFonts w:cstheme="minorHAnsi"/>
        </w:rPr>
        <w:t xml:space="preserve"> в положении «н</w:t>
      </w:r>
      <w:r w:rsidR="00C35199" w:rsidRPr="00974CB7">
        <w:rPr>
          <w:rFonts w:cstheme="minorHAnsi"/>
        </w:rPr>
        <w:t xml:space="preserve">аготове» </w:t>
      </w:r>
      <w:r w:rsidR="00DF39E0" w:rsidRPr="00974CB7">
        <w:rPr>
          <w:rFonts w:cstheme="minorHAnsi"/>
        </w:rPr>
        <w:t>(</w:t>
      </w:r>
      <w:r w:rsidR="00C35199" w:rsidRPr="00974CB7">
        <w:rPr>
          <w:rFonts w:cstheme="minorHAnsi"/>
        </w:rPr>
        <w:t>без включения в шлем-</w:t>
      </w:r>
      <w:r w:rsidRPr="00974CB7">
        <w:rPr>
          <w:rFonts w:cstheme="minorHAnsi"/>
        </w:rPr>
        <w:t>маску</w:t>
      </w:r>
      <w:r w:rsidR="00DF39E0" w:rsidRPr="00974CB7">
        <w:rPr>
          <w:rFonts w:cstheme="minorHAnsi"/>
        </w:rPr>
        <w:t>)</w:t>
      </w:r>
      <w:r w:rsidR="00A43DF9" w:rsidRPr="00974CB7">
        <w:rPr>
          <w:rFonts w:cstheme="minorHAnsi"/>
        </w:rPr>
        <w:t>.</w:t>
      </w:r>
    </w:p>
    <w:p w:rsidR="00B214EC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При проведении работ внутри емкости (аппарата) место </w:t>
      </w:r>
      <w:proofErr w:type="gramStart"/>
      <w:r w:rsidRPr="00974CB7">
        <w:rPr>
          <w:rFonts w:cstheme="minorHAnsi"/>
        </w:rPr>
        <w:t>нахождения</w:t>
      </w:r>
      <w:proofErr w:type="gramEnd"/>
      <w:r w:rsidRPr="00974CB7">
        <w:rPr>
          <w:rFonts w:cstheme="minorHAnsi"/>
        </w:rPr>
        <w:t xml:space="preserve"> работающего и наблюдающего в процессе выполнения работы и их действия в случае возникновения ситуаций, связанных с ухудшением самочувствия работающего или наблюдающего, должны быть определены в наряде-допуске на проведение газоопасных работ.</w:t>
      </w:r>
    </w:p>
    <w:p w:rsidR="00E02A40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Работа внутри емкостей (аппаратов)</w:t>
      </w:r>
      <w:r w:rsidR="00E341B6" w:rsidRPr="00974CB7">
        <w:rPr>
          <w:rFonts w:cstheme="minorHAnsi"/>
        </w:rPr>
        <w:t xml:space="preserve"> и иных замкнутых пространств</w:t>
      </w:r>
      <w:r w:rsidRPr="00974CB7">
        <w:rPr>
          <w:rFonts w:cstheme="minorHAnsi"/>
        </w:rPr>
        <w:t xml:space="preserve"> без средств защиты органов дыхания</w:t>
      </w:r>
      <w:r w:rsidR="00DF39E0" w:rsidRPr="00974CB7">
        <w:rPr>
          <w:rFonts w:cstheme="minorHAnsi"/>
        </w:rPr>
        <w:t xml:space="preserve"> (</w:t>
      </w:r>
      <w:r w:rsidR="00CF1EA2" w:rsidRPr="00974CB7">
        <w:rPr>
          <w:rFonts w:cstheme="minorHAnsi"/>
        </w:rPr>
        <w:t>или</w:t>
      </w:r>
      <w:r w:rsidR="00DF39E0" w:rsidRPr="00974CB7">
        <w:rPr>
          <w:rFonts w:cstheme="minorHAnsi"/>
        </w:rPr>
        <w:t xml:space="preserve"> надетыми в положении «наготове»),</w:t>
      </w:r>
      <w:r w:rsidRPr="00974CB7">
        <w:rPr>
          <w:rFonts w:cstheme="minorHAnsi"/>
        </w:rPr>
        <w:t xml:space="preserve"> может проводиться при условии, что концентрация опасных веществ (паров, газов) </w:t>
      </w:r>
      <w:r w:rsidR="00703E83" w:rsidRPr="00974CB7">
        <w:rPr>
          <w:rFonts w:cstheme="minorHAnsi"/>
        </w:rPr>
        <w:t>в воздухе ра</w:t>
      </w:r>
      <w:r w:rsidR="00703E83" w:rsidRPr="00974CB7">
        <w:rPr>
          <w:rFonts w:cstheme="minorHAnsi"/>
        </w:rPr>
        <w:lastRenderedPageBreak/>
        <w:t xml:space="preserve">бочей зоны </w:t>
      </w:r>
      <w:r w:rsidRPr="00974CB7">
        <w:rPr>
          <w:rFonts w:cstheme="minorHAnsi"/>
        </w:rPr>
        <w:t xml:space="preserve">не превышает предельно допустимых концентраций (далее - ПДК), а содержание кислорода не менее 20% </w:t>
      </w:r>
      <w:r w:rsidR="00DE19BD" w:rsidRPr="00974CB7">
        <w:rPr>
          <w:rFonts w:cstheme="minorHAnsi"/>
        </w:rPr>
        <w:t xml:space="preserve">и не более 23% </w:t>
      </w:r>
      <w:r w:rsidRPr="00974CB7">
        <w:rPr>
          <w:rFonts w:cstheme="minorHAnsi"/>
        </w:rPr>
        <w:t>объемной доли (внутри емкостей (аппаратов)</w:t>
      </w:r>
      <w:r w:rsidR="00E341B6" w:rsidRPr="00974CB7">
        <w:rPr>
          <w:rFonts w:cstheme="minorHAnsi"/>
        </w:rPr>
        <w:t xml:space="preserve"> или иных замкнутых пространств)</w:t>
      </w:r>
      <w:r w:rsidRPr="00974CB7">
        <w:rPr>
          <w:rFonts w:cstheme="minorHAnsi"/>
        </w:rPr>
        <w:t xml:space="preserve"> и исключена возможность попадания извне опасных веществ (паров, газов) с записью в наряде-допуске на проведение газоопасных работ</w:t>
      </w:r>
      <w:r w:rsidR="00491D94" w:rsidRPr="00974CB7">
        <w:rPr>
          <w:rFonts w:cstheme="minorHAnsi"/>
        </w:rPr>
        <w:t xml:space="preserve"> и с письменного разрешения лица, утвердившего наряд-допуск</w:t>
      </w:r>
      <w:r w:rsidRPr="00974CB7">
        <w:rPr>
          <w:rFonts w:cstheme="minorHAnsi"/>
        </w:rPr>
        <w:t>.</w:t>
      </w:r>
    </w:p>
    <w:p w:rsidR="000D64EC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Мероприятия, обеспечивающие безопасность выполнения работ внутри емкости (аппарата)</w:t>
      </w:r>
      <w:r w:rsidR="00ED009F" w:rsidRPr="00974CB7">
        <w:rPr>
          <w:rFonts w:cstheme="minorHAnsi"/>
        </w:rPr>
        <w:t xml:space="preserve"> или иного замкнутого пространства</w:t>
      </w:r>
      <w:r w:rsidRPr="00974CB7">
        <w:rPr>
          <w:rFonts w:cstheme="minorHAnsi"/>
        </w:rPr>
        <w:t xml:space="preserve"> без средств индивидуальной защиты органов дыхания, должны быть изложены в производственных инструкциях по рабочим местам, </w:t>
      </w:r>
      <w:r w:rsidR="00185EC0" w:rsidRPr="00974CB7">
        <w:rPr>
          <w:rFonts w:cstheme="minorHAnsi"/>
        </w:rPr>
        <w:t xml:space="preserve">или в специально разрабатываемых эксплуатирующей организацией (филиалом организации) инструкциях с учетом требований настоящей Инструкции, в наряде-допуске на проведение газоопасных работ </w:t>
      </w:r>
      <w:r w:rsidRPr="00974CB7">
        <w:rPr>
          <w:rFonts w:cstheme="minorHAnsi"/>
        </w:rPr>
        <w:t>и включать в себя:</w:t>
      </w:r>
    </w:p>
    <w:p w:rsidR="000D64EC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непрерывную гарантированную подачу свежего воздуха в емкость (аппарат) или иное замкнутое пространство, обеспечивающую нормальный воздушный режим в аппарате;</w:t>
      </w:r>
    </w:p>
    <w:p w:rsidR="000D64EC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непрерывный контроль состояния воздушной среды</w:t>
      </w:r>
      <w:r w:rsidR="008F1EC7" w:rsidRPr="00974CB7">
        <w:rPr>
          <w:rFonts w:cstheme="minorHAnsi"/>
        </w:rPr>
        <w:t xml:space="preserve"> (рекомендуется обеспечить наличие переносных газоанализаторов у ответственного за проведение и у непосредственных исполнителей работ)</w:t>
      </w:r>
      <w:r w:rsidRPr="00974CB7">
        <w:rPr>
          <w:rFonts w:cstheme="minorHAnsi"/>
        </w:rPr>
        <w:t>;</w:t>
      </w:r>
    </w:p>
    <w:p w:rsidR="000D64EC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наличие у места проведения работ средств сигнализации и связи (световой, звуковой, радиотелефонной);</w:t>
      </w:r>
    </w:p>
    <w:p w:rsidR="000D64EC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- наличие у каждого работающего в емкости (аппарате) или ином замкнутом пространстве страховочной привязи </w:t>
      </w:r>
      <w:r w:rsidR="00526B48" w:rsidRPr="00974CB7">
        <w:rPr>
          <w:rFonts w:cstheme="minorHAnsi"/>
        </w:rPr>
        <w:t xml:space="preserve">(допускается использование предохранительного пояса при отсутствии риска падения с высоты) </w:t>
      </w:r>
      <w:r w:rsidR="00185EC0" w:rsidRPr="00974CB7">
        <w:rPr>
          <w:rFonts w:cstheme="minorHAnsi"/>
        </w:rPr>
        <w:t>с</w:t>
      </w:r>
      <w:r w:rsidRPr="00974CB7">
        <w:rPr>
          <w:rFonts w:cstheme="minorHAnsi"/>
        </w:rPr>
        <w:t xml:space="preserve"> сигнально-спасательной веревкой.</w:t>
      </w:r>
    </w:p>
    <w:p w:rsidR="00095BB1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Работа внутри колодцев, коллекторов, в тоннелях и других аналогичных мест без изолирующих средств защиты органов дыхания не допускается.</w:t>
      </w:r>
    </w:p>
    <w:p w:rsidR="000D64EC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Для спуска работника в емкость (аппарат)</w:t>
      </w:r>
      <w:r w:rsidR="003C195E" w:rsidRPr="00974CB7">
        <w:rPr>
          <w:rFonts w:cstheme="minorHAnsi"/>
        </w:rPr>
        <w:t xml:space="preserve"> или иное замкнутое пространство</w:t>
      </w:r>
      <w:r w:rsidRPr="00974CB7">
        <w:rPr>
          <w:rFonts w:cstheme="minorHAnsi"/>
        </w:rPr>
        <w:t>, работы внутри емкости (аппарате)</w:t>
      </w:r>
      <w:r w:rsidR="003C195E" w:rsidRPr="00974CB7">
        <w:rPr>
          <w:rFonts w:cstheme="minorHAnsi"/>
        </w:rPr>
        <w:t xml:space="preserve"> или иного замкнутого пространства</w:t>
      </w:r>
      <w:r w:rsidRPr="00974CB7">
        <w:rPr>
          <w:rFonts w:cstheme="minorHAnsi"/>
        </w:rPr>
        <w:t xml:space="preserve"> и подъема из нее (него) следует применять переносные лестницы из </w:t>
      </w:r>
      <w:proofErr w:type="spellStart"/>
      <w:r w:rsidRPr="00974CB7">
        <w:rPr>
          <w:rFonts w:cstheme="minorHAnsi"/>
        </w:rPr>
        <w:t>неискрящих</w:t>
      </w:r>
      <w:proofErr w:type="spellEnd"/>
      <w:r w:rsidRPr="00974CB7">
        <w:rPr>
          <w:rFonts w:cstheme="minorHAnsi"/>
        </w:rPr>
        <w:t xml:space="preserve"> материалов.</w:t>
      </w:r>
    </w:p>
    <w:p w:rsidR="000D64EC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Проверка исправности, устойчивости и надежности закрепления лестницы по месту работы должна проводиться в присутствии лица, ответственного за проведение газоопасных работ.</w:t>
      </w:r>
    </w:p>
    <w:p w:rsidR="000D64EC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Все необходимые для работы инструменты и материалы должны подаваться в емкость</w:t>
      </w:r>
      <w:r w:rsidR="003C195E" w:rsidRPr="00974CB7">
        <w:rPr>
          <w:rFonts w:cstheme="minorHAnsi"/>
        </w:rPr>
        <w:t xml:space="preserve"> или иное замкнутое пространство</w:t>
      </w:r>
      <w:r w:rsidRPr="00974CB7">
        <w:rPr>
          <w:rFonts w:cstheme="minorHAnsi"/>
        </w:rPr>
        <w:t xml:space="preserve"> способом, исключающим их падение и </w:t>
      </w:r>
      <w:proofErr w:type="spellStart"/>
      <w:r w:rsidRPr="00974CB7">
        <w:rPr>
          <w:rFonts w:cstheme="minorHAnsi"/>
        </w:rPr>
        <w:t>травмирование</w:t>
      </w:r>
      <w:proofErr w:type="spellEnd"/>
      <w:r w:rsidRPr="00974CB7">
        <w:rPr>
          <w:rFonts w:cstheme="minorHAnsi"/>
        </w:rPr>
        <w:t xml:space="preserve"> работников.</w:t>
      </w:r>
    </w:p>
    <w:p w:rsidR="000D64EC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При возникновении обстоятельств, угрожающих безопасности работника внутри емкости </w:t>
      </w:r>
      <w:r w:rsidR="003C195E" w:rsidRPr="00974CB7">
        <w:rPr>
          <w:rFonts w:cstheme="minorHAnsi"/>
        </w:rPr>
        <w:t xml:space="preserve">или иного замкнутого пространства </w:t>
      </w:r>
      <w:r w:rsidRPr="00974CB7">
        <w:rPr>
          <w:rFonts w:cstheme="minorHAnsi"/>
        </w:rPr>
        <w:t xml:space="preserve">(признаки недомогания, попытка снять маску противогаза, обрыв сигнальной веревки, неисправность шланга, </w:t>
      </w:r>
      <w:r w:rsidRPr="00974CB7">
        <w:rPr>
          <w:rFonts w:cstheme="minorHAnsi"/>
        </w:rPr>
        <w:lastRenderedPageBreak/>
        <w:t>остановка воздуходувки), работу следует немедленно прекратить, а работника из емкости</w:t>
      </w:r>
      <w:r w:rsidR="003C195E" w:rsidRPr="00974CB7">
        <w:rPr>
          <w:rFonts w:cstheme="minorHAnsi"/>
        </w:rPr>
        <w:t xml:space="preserve"> или замкнутого пространства</w:t>
      </w:r>
      <w:r w:rsidRPr="00974CB7">
        <w:rPr>
          <w:rFonts w:cstheme="minorHAnsi"/>
        </w:rPr>
        <w:t xml:space="preserve"> эвакуировать.</w:t>
      </w:r>
    </w:p>
    <w:p w:rsidR="000D64EC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Проведение работ в коллекторах, тоннелях, колодцах, приямках, траншеях и подобных им сооружениях следует согласов</w:t>
      </w:r>
      <w:r w:rsidR="00B60A6B" w:rsidRPr="00974CB7">
        <w:rPr>
          <w:rFonts w:cstheme="minorHAnsi"/>
        </w:rPr>
        <w:t>ать с руководителями</w:t>
      </w:r>
      <w:r w:rsidRPr="00974CB7">
        <w:rPr>
          <w:rFonts w:cstheme="minorHAnsi"/>
        </w:rPr>
        <w:t xml:space="preserve"> подразделений, технологически связанных с этими объектами, которыми должны быть приняты меры, исключающие  </w:t>
      </w:r>
      <w:r w:rsidR="009E1205" w:rsidRPr="00974CB7">
        <w:rPr>
          <w:rFonts w:cstheme="minorHAnsi"/>
        </w:rPr>
        <w:t xml:space="preserve">залповые выбросы или </w:t>
      </w:r>
      <w:proofErr w:type="spellStart"/>
      <w:r w:rsidR="00CA328B" w:rsidRPr="00974CB7">
        <w:rPr>
          <w:rFonts w:cstheme="minorHAnsi"/>
        </w:rPr>
        <w:t>переток</w:t>
      </w:r>
      <w:proofErr w:type="spellEnd"/>
      <w:r w:rsidR="00CA328B" w:rsidRPr="00974CB7">
        <w:rPr>
          <w:rFonts w:cstheme="minorHAnsi"/>
        </w:rPr>
        <w:t xml:space="preserve"> </w:t>
      </w:r>
      <w:r w:rsidRPr="00974CB7">
        <w:rPr>
          <w:rFonts w:cstheme="minorHAnsi"/>
        </w:rPr>
        <w:t>вредных и взрывоопасных веществ</w:t>
      </w:r>
      <w:r w:rsidR="00CA328B" w:rsidRPr="00974CB7">
        <w:rPr>
          <w:rFonts w:cstheme="minorHAnsi"/>
        </w:rPr>
        <w:t>, продуктов разделени</w:t>
      </w:r>
      <w:r w:rsidR="00033861" w:rsidRPr="00974CB7">
        <w:rPr>
          <w:rFonts w:cstheme="minorHAnsi"/>
        </w:rPr>
        <w:t>я воздуха (азот или иные инертные газы</w:t>
      </w:r>
      <w:r w:rsidR="00CA328B" w:rsidRPr="00974CB7">
        <w:rPr>
          <w:rFonts w:cstheme="minorHAnsi"/>
        </w:rPr>
        <w:t>, кислород)</w:t>
      </w:r>
      <w:r w:rsidRPr="00974CB7">
        <w:rPr>
          <w:rFonts w:cstheme="minorHAnsi"/>
        </w:rPr>
        <w:t xml:space="preserve"> к месту проведения работ, а также с р</w:t>
      </w:r>
      <w:r w:rsidR="00B60A6B" w:rsidRPr="00974CB7">
        <w:rPr>
          <w:rFonts w:cstheme="minorHAnsi"/>
        </w:rPr>
        <w:t>уководителями других</w:t>
      </w:r>
      <w:r w:rsidRPr="00974CB7">
        <w:rPr>
          <w:rFonts w:cstheme="minorHAnsi"/>
        </w:rPr>
        <w:t xml:space="preserve"> подразделений при проведении работ в местах пересечения общих коммуникаций с записью в наряде-допуске на проведение газоопасных работ и приложением схемы места проведения работ в границах п</w:t>
      </w:r>
      <w:r w:rsidR="00B60A6B" w:rsidRPr="00974CB7">
        <w:rPr>
          <w:rFonts w:cstheme="minorHAnsi"/>
        </w:rPr>
        <w:t>лощадок смежных (осях) объектов</w:t>
      </w:r>
      <w:r w:rsidRPr="00974CB7">
        <w:rPr>
          <w:rFonts w:cstheme="minorHAnsi"/>
        </w:rPr>
        <w:t xml:space="preserve"> подразделений, технологически связанных с этими объектами. Копия указанной схемы должна быть пе</w:t>
      </w:r>
      <w:r w:rsidR="000F3C3F" w:rsidRPr="00974CB7">
        <w:rPr>
          <w:rFonts w:cstheme="minorHAnsi"/>
        </w:rPr>
        <w:t>редана руководителям</w:t>
      </w:r>
      <w:r w:rsidRPr="00974CB7">
        <w:rPr>
          <w:rFonts w:cstheme="minorHAnsi"/>
        </w:rPr>
        <w:t xml:space="preserve"> подразделений, с которыми согласован наряд-допуск на проведение газоопасных работ.</w:t>
      </w:r>
    </w:p>
    <w:p w:rsidR="000D64EC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На период проведения работ в коллекторах, тоннелях, колодцах, приямках, траншеях и подобных им сооружениях места проведения должны быть ограждены, а в темное время суток </w:t>
      </w:r>
      <w:r w:rsidR="00CF0DE0" w:rsidRPr="00974CB7">
        <w:rPr>
          <w:rFonts w:cstheme="minorHAnsi"/>
        </w:rPr>
        <w:t>должны быть предусмотрены дополнительные мероприятия по обеспечению безопасного проведения работ, учитывающие условия их выполнения в соответствии с</w:t>
      </w:r>
      <w:r w:rsidR="00AD6BC5" w:rsidRPr="00974CB7">
        <w:rPr>
          <w:rFonts w:cstheme="minorHAnsi"/>
        </w:rPr>
        <w:t xml:space="preserve"> </w:t>
      </w:r>
      <w:hyperlink w:anchor="Приложение6" w:history="1">
        <w:r w:rsidR="00AD6BC5" w:rsidRPr="00974CB7">
          <w:rPr>
            <w:rStyle w:val="ac"/>
            <w:rFonts w:asciiTheme="minorHAnsi" w:hAnsiTheme="minorHAnsi" w:cstheme="minorHAnsi"/>
            <w:szCs w:val="26"/>
          </w:rPr>
          <w:t>Приложением № 6</w:t>
        </w:r>
      </w:hyperlink>
      <w:r w:rsidR="00AD6BC5" w:rsidRPr="00974CB7">
        <w:rPr>
          <w:rFonts w:cstheme="minorHAnsi"/>
          <w:szCs w:val="26"/>
        </w:rPr>
        <w:t xml:space="preserve"> «Дополнительные мероприятия в темное время суток»</w:t>
      </w:r>
      <w:r w:rsidRPr="00974CB7">
        <w:rPr>
          <w:rFonts w:cstheme="minorHAnsi"/>
        </w:rPr>
        <w:t>.</w:t>
      </w:r>
    </w:p>
    <w:p w:rsidR="000D64EC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При нанесении защитных покрытий на внутренние поверхности емкостей (аппаратов), выполнение которых сопровождается выделением вредных и взрывоопасных продуктов, следует предусматривать принудительное удаление этих продуктов.</w:t>
      </w:r>
    </w:p>
    <w:p w:rsidR="000D64EC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Выполнение указанных работ без изолирующих средств защиты органов дыхания не допускается.</w:t>
      </w:r>
    </w:p>
    <w:p w:rsidR="000D64EC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После окончания работ внутри емкости (аппарата) лицо, ответственное за проведение газоопасных работ, перед закрытием люков должно убедиться в отсутствии в емкости (аппарате) работников, инструментов, материалов, посторонних предметов, затем закрыть люки и произвести запись в наряде-допуске на проведение газоопасных работ об окончании газоопасных работ.</w:t>
      </w:r>
    </w:p>
    <w:p w:rsidR="009217B9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Лицо, ответственное за проведение газоопасных работ, должно поставить в известность работников, занятых ведением технологического процесса, об окончании газоопасных работ и произвести запись в журнале ведения технологического процесса (вахтенный журнал, журнал приема-сдачи смен) и наряде-допуске на проведение газоопасных работ.</w:t>
      </w:r>
    </w:p>
    <w:p w:rsidR="009D1C04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При работах в сосудах, аппаратах и других металлических емкостях с применением электроинструмента напряжением 220 В и выше для подключения к электросети необходимо использовать разделительные трансформаторы.</w:t>
      </w:r>
    </w:p>
    <w:p w:rsidR="009D1C04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При использовании разделительного трансформатора необходимо руководствоваться следующими требованиями:</w:t>
      </w:r>
    </w:p>
    <w:p w:rsidR="009D1C04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- подключение разделительного трансформатора к электрической сети и отсоединение его должно выполняться только электротехническим персоналом Предприятия с группой по электробезопасности не ниже </w:t>
      </w:r>
      <w:proofErr w:type="spellStart"/>
      <w:r w:rsidRPr="00974CB7">
        <w:rPr>
          <w:rFonts w:cstheme="minorHAnsi"/>
        </w:rPr>
        <w:t>III</w:t>
      </w:r>
      <w:proofErr w:type="spellEnd"/>
      <w:r w:rsidRPr="00974CB7">
        <w:rPr>
          <w:rFonts w:cstheme="minorHAnsi"/>
        </w:rPr>
        <w:t>;</w:t>
      </w:r>
    </w:p>
    <w:p w:rsidR="009D1C04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- от разделительного трансформатора разрешается питание только одного </w:t>
      </w:r>
      <w:proofErr w:type="spellStart"/>
      <w:r w:rsidRPr="00974CB7">
        <w:rPr>
          <w:rFonts w:cstheme="minorHAnsi"/>
        </w:rPr>
        <w:t>электроприемника</w:t>
      </w:r>
      <w:proofErr w:type="spellEnd"/>
      <w:r w:rsidRPr="00974CB7">
        <w:rPr>
          <w:rFonts w:cstheme="minorHAnsi"/>
        </w:rPr>
        <w:t>;</w:t>
      </w:r>
    </w:p>
    <w:p w:rsidR="009D1C04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заземление вторичной обмотки разделительного трансформатора не допускается;</w:t>
      </w:r>
    </w:p>
    <w:p w:rsidR="009D1C04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- корпус трансформатора в зависимости от режима </w:t>
      </w:r>
      <w:proofErr w:type="spellStart"/>
      <w:r w:rsidRPr="00974CB7">
        <w:rPr>
          <w:rFonts w:cstheme="minorHAnsi"/>
        </w:rPr>
        <w:t>нейтрали</w:t>
      </w:r>
      <w:proofErr w:type="spellEnd"/>
      <w:r w:rsidRPr="00974CB7">
        <w:rPr>
          <w:rFonts w:cstheme="minorHAnsi"/>
        </w:rPr>
        <w:t xml:space="preserve"> сети, питающей первичную обмотку, должен быть заземлен или </w:t>
      </w:r>
      <w:proofErr w:type="spellStart"/>
      <w:r w:rsidRPr="00974CB7">
        <w:rPr>
          <w:rFonts w:cstheme="minorHAnsi"/>
        </w:rPr>
        <w:t>занулен</w:t>
      </w:r>
      <w:proofErr w:type="spellEnd"/>
      <w:r w:rsidRPr="00974CB7">
        <w:rPr>
          <w:rFonts w:cstheme="minorHAnsi"/>
        </w:rPr>
        <w:t xml:space="preserve">. В этом случае заземление корпуса </w:t>
      </w:r>
      <w:proofErr w:type="spellStart"/>
      <w:r w:rsidRPr="00974CB7">
        <w:rPr>
          <w:rFonts w:cstheme="minorHAnsi"/>
        </w:rPr>
        <w:t>электроприемника</w:t>
      </w:r>
      <w:proofErr w:type="spellEnd"/>
      <w:r w:rsidRPr="00974CB7">
        <w:rPr>
          <w:rFonts w:cstheme="minorHAnsi"/>
        </w:rPr>
        <w:t>, присоединенного к разделительному трансформатору, не требуется;</w:t>
      </w:r>
    </w:p>
    <w:p w:rsidR="009D1C04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запрещено вносить внутрь металлических резервуаров переносные трансформаторы.</w:t>
      </w:r>
    </w:p>
    <w:p w:rsidR="009568CA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При выполнении работ в емкости или в ином замкнутом пространстве включение и выключение переносных осветительных устройств необходимо производить снаружи замкнутого пространства.</w:t>
      </w:r>
    </w:p>
    <w:p w:rsidR="009B1B0B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Работы по установке (снятию) заглушек, отнесенные ко </w:t>
      </w:r>
      <w:proofErr w:type="spellStart"/>
      <w:r w:rsidRPr="00974CB7">
        <w:rPr>
          <w:rFonts w:cstheme="minorHAnsi"/>
        </w:rPr>
        <w:t>II</w:t>
      </w:r>
      <w:proofErr w:type="spellEnd"/>
      <w:r w:rsidRPr="00974CB7">
        <w:rPr>
          <w:rFonts w:cstheme="minorHAnsi"/>
        </w:rPr>
        <w:t xml:space="preserve"> группе газоопасных работ, проводятся эксплуатационным персоналом в соответствии с мерами безопасности, изложенными в технологическом регламенте, производственных инструкциях по рабочим местам или в специально разрабатываемой эксплуатирующей организацией инструкции с учетом требований н</w:t>
      </w:r>
      <w:r w:rsidR="00AD2F01" w:rsidRPr="00974CB7">
        <w:rPr>
          <w:rFonts w:cstheme="minorHAnsi"/>
        </w:rPr>
        <w:t>астоящей Инструкции</w:t>
      </w:r>
      <w:r w:rsidRPr="00974CB7">
        <w:rPr>
          <w:rFonts w:cstheme="minorHAnsi"/>
        </w:rPr>
        <w:t>.</w:t>
      </w:r>
    </w:p>
    <w:p w:rsidR="00FA3D1D" w:rsidRPr="00974CB7" w:rsidRDefault="00600106" w:rsidP="00F45D4D">
      <w:pPr>
        <w:pStyle w:val="affff"/>
        <w:tabs>
          <w:tab w:val="left" w:pos="156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 xml:space="preserve">Последовательность проводимых операций по установке (снятию) заглушек, отнесенных к I группе газоопасных работ, указывается в наряде-допуске на проведение газоопасных работ с приложением схемы установки заглушек и с учетом требований пункта </w:t>
      </w:r>
      <w:r w:rsidR="00FC61C5" w:rsidRPr="00974CB7">
        <w:rPr>
          <w:rFonts w:cstheme="minorHAnsi"/>
          <w:sz w:val="26"/>
          <w:szCs w:val="26"/>
        </w:rPr>
        <w:t>4.1.1</w:t>
      </w:r>
      <w:r w:rsidR="00A11636" w:rsidRPr="00974CB7">
        <w:rPr>
          <w:rFonts w:cstheme="minorHAnsi"/>
          <w:sz w:val="26"/>
          <w:szCs w:val="26"/>
        </w:rPr>
        <w:t>3</w:t>
      </w:r>
      <w:r w:rsidRPr="00974CB7">
        <w:rPr>
          <w:rFonts w:cstheme="minorHAnsi"/>
          <w:sz w:val="26"/>
          <w:szCs w:val="26"/>
        </w:rPr>
        <w:t xml:space="preserve"> настоящей Инструкции.</w:t>
      </w:r>
    </w:p>
    <w:p w:rsidR="00FA3D1D" w:rsidRPr="00974CB7" w:rsidRDefault="00600106" w:rsidP="00F45D4D">
      <w:pPr>
        <w:pStyle w:val="affff"/>
        <w:tabs>
          <w:tab w:val="left" w:pos="156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Установку и снятие заглушек следует регистрировать в журнале учета установки и снятия заглушек с указанием их номеров и позиций на схеме установки заглушек.</w:t>
      </w:r>
    </w:p>
    <w:p w:rsidR="00FA3D1D" w:rsidRPr="00974CB7" w:rsidRDefault="00600106" w:rsidP="00F45D4D">
      <w:pPr>
        <w:pStyle w:val="affff"/>
        <w:tabs>
          <w:tab w:val="left" w:pos="156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>Рекомендуется ведение журнала учета установки и снятия заглушек в виде электронного документа. При этом должна быть обеспечена сохранность вносимой информации и исключена возможность несанкционированного ее изменения.</w:t>
      </w:r>
    </w:p>
    <w:p w:rsidR="00A84642" w:rsidRPr="00974CB7" w:rsidRDefault="00600106" w:rsidP="00A84642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После окончания газоопасных работ лицо, ответственное за их проведение, забирает второй экземпляр наряда-допуска, находящийся в </w:t>
      </w:r>
      <w:proofErr w:type="spellStart"/>
      <w:r w:rsidRPr="00974CB7">
        <w:rPr>
          <w:rFonts w:cstheme="minorHAnsi"/>
        </w:rPr>
        <w:t>ПАСФ</w:t>
      </w:r>
      <w:proofErr w:type="spellEnd"/>
      <w:r w:rsidRPr="00974CB7">
        <w:rPr>
          <w:rFonts w:cstheme="minorHAnsi"/>
        </w:rPr>
        <w:t xml:space="preserve"> (в случае оформления наряда-допуска в бумажном виде), и совместно с начальником смены и/или руководителем подразделения (лицом, его замещающим или должностным лицом, ответственным за безопасное ведение технологического процесса на объекте), должны проверить полноту выполнения газоопасных работ и поставить свои подписи </w:t>
      </w:r>
      <w:r w:rsidRPr="00974CB7">
        <w:rPr>
          <w:rFonts w:cstheme="minorHAnsi"/>
        </w:rPr>
        <w:lastRenderedPageBreak/>
        <w:t xml:space="preserve">в наряде-допуске, подтверждающие выполнение работ в полном объеме и закрытие наряда-допуска ГОР, в том числе сделать соответствующие отметки в </w:t>
      </w:r>
      <w:proofErr w:type="spellStart"/>
      <w:r w:rsidRPr="00974CB7">
        <w:rPr>
          <w:rFonts w:cstheme="minorHAnsi"/>
        </w:rPr>
        <w:t>ЦНД</w:t>
      </w:r>
      <w:proofErr w:type="spellEnd"/>
      <w:r w:rsidRPr="00974CB7">
        <w:rPr>
          <w:rFonts w:cstheme="minorHAnsi"/>
        </w:rPr>
        <w:t>.</w:t>
      </w:r>
    </w:p>
    <w:p w:rsidR="00FA3D1D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После окончания газоопасных работ лицо, ответственное за их проведение, забирает второй экземпляр наряда-допуска, находящийся в </w:t>
      </w:r>
      <w:proofErr w:type="spellStart"/>
      <w:r w:rsidRPr="00974CB7">
        <w:rPr>
          <w:rFonts w:cstheme="minorHAnsi"/>
        </w:rPr>
        <w:t>ПАСФ</w:t>
      </w:r>
      <w:proofErr w:type="spellEnd"/>
      <w:r w:rsidRPr="00974CB7">
        <w:rPr>
          <w:rFonts w:cstheme="minorHAnsi"/>
        </w:rPr>
        <w:t xml:space="preserve"> (в случае оформления наряда-допуска в бумажном виде), и совмес</w:t>
      </w:r>
      <w:r w:rsidR="000F3C3F" w:rsidRPr="00974CB7">
        <w:rPr>
          <w:rFonts w:cstheme="minorHAnsi"/>
        </w:rPr>
        <w:t>тно с руководителем</w:t>
      </w:r>
      <w:r w:rsidRPr="00974CB7">
        <w:rPr>
          <w:rFonts w:cstheme="minorHAnsi"/>
        </w:rPr>
        <w:t xml:space="preserve"> подразделения или лицом, его замещающим (должностным лицом, ответственным за безопасное ведение технологического процесса на объекте), проверяют полноту выполнения газоопасных работ и ставят свои подписи в двух экземплярах наряда-допуска, подтверждающие выполнение работ в полном объеме и закрытие наряда-допуска на проведение газоопасных работ.</w:t>
      </w:r>
    </w:p>
    <w:p w:rsidR="00FA3D1D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После закрытия наряда-допуска на проведение газоопасных работ (в случае оформления наряда-допуска в бумажном виде) лицо, ответственное за проведение газоопасных работ, должно пе</w:t>
      </w:r>
      <w:r w:rsidR="000F3C3F" w:rsidRPr="00974CB7">
        <w:rPr>
          <w:rFonts w:cstheme="minorHAnsi"/>
        </w:rPr>
        <w:t>редать руководителю</w:t>
      </w:r>
      <w:r w:rsidRPr="00974CB7">
        <w:rPr>
          <w:rFonts w:cstheme="minorHAnsi"/>
        </w:rPr>
        <w:t xml:space="preserve"> подразделения или лицу, его замещающему, один экземпляр наряда-допуска на проведение газоопасных работ, а второй экземпляр возвратить в </w:t>
      </w:r>
      <w:proofErr w:type="spellStart"/>
      <w:r w:rsidRPr="00974CB7">
        <w:rPr>
          <w:rFonts w:cstheme="minorHAnsi"/>
        </w:rPr>
        <w:t>ПАСФ</w:t>
      </w:r>
      <w:proofErr w:type="spellEnd"/>
      <w:r w:rsidRPr="00974CB7">
        <w:rPr>
          <w:rFonts w:cstheme="minorHAnsi"/>
        </w:rPr>
        <w:t xml:space="preserve"> или иную производственную службу, на которую возложены данные полномочия в соответствии с документами эксплуатирующей организации (филиала организации). Оба экземпляра наряда-допуска на проведение газоопасных работ хранятся не менее шести месяцев со дня его закрытия.</w:t>
      </w:r>
    </w:p>
    <w:p w:rsidR="005B21D5" w:rsidRPr="00974CB7" w:rsidRDefault="00600106" w:rsidP="00345964">
      <w:pPr>
        <w:pStyle w:val="12"/>
        <w:numPr>
          <w:ilvl w:val="0"/>
          <w:numId w:val="17"/>
        </w:numPr>
        <w:rPr>
          <w:rFonts w:cstheme="minorHAnsi"/>
        </w:rPr>
      </w:pPr>
      <w:bookmarkStart w:id="163" w:name="_Toc160720298"/>
      <w:r w:rsidRPr="00974CB7">
        <w:rPr>
          <w:rFonts w:cstheme="minorHAnsi"/>
        </w:rPr>
        <w:t>Требования безопасности к ведению огневых работ</w:t>
      </w:r>
      <w:bookmarkEnd w:id="163"/>
    </w:p>
    <w:p w:rsidR="005B21D5" w:rsidRPr="00974CB7" w:rsidRDefault="00600106" w:rsidP="00D63DE3">
      <w:pPr>
        <w:pStyle w:val="21"/>
        <w:rPr>
          <w:rFonts w:cstheme="minorHAnsi"/>
        </w:rPr>
      </w:pPr>
      <w:bookmarkStart w:id="164" w:name="_Toc160720299"/>
      <w:r w:rsidRPr="00974CB7">
        <w:rPr>
          <w:rFonts w:cstheme="minorHAnsi"/>
        </w:rPr>
        <w:t>Общие требования</w:t>
      </w:r>
      <w:bookmarkEnd w:id="164"/>
    </w:p>
    <w:p w:rsidR="00D04119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bookmarkStart w:id="165" w:name="_Toc20578622"/>
      <w:bookmarkStart w:id="166" w:name="_Toc20578811"/>
      <w:bookmarkStart w:id="167" w:name="_Toc20579878"/>
      <w:bookmarkStart w:id="168" w:name="_Toc20580016"/>
      <w:bookmarkStart w:id="169" w:name="_Toc20581899"/>
      <w:bookmarkStart w:id="170" w:name="_Toc20680421"/>
      <w:bookmarkStart w:id="171" w:name="_Toc20680974"/>
      <w:bookmarkStart w:id="172" w:name="_Toc20681153"/>
      <w:bookmarkStart w:id="173" w:name="_Toc20681186"/>
      <w:bookmarkStart w:id="174" w:name="_Toc20733534"/>
      <w:bookmarkStart w:id="175" w:name="_Toc20750202"/>
      <w:bookmarkStart w:id="176" w:name="_Toc20750242"/>
      <w:bookmarkStart w:id="177" w:name="_Toc20750279"/>
      <w:bookmarkStart w:id="178" w:name="_Toc21006962"/>
      <w:bookmarkStart w:id="179" w:name="_Toc21099216"/>
      <w:bookmarkStart w:id="180" w:name="_Toc21889886"/>
      <w:bookmarkStart w:id="181" w:name="_Toc22109316"/>
      <w:bookmarkStart w:id="182" w:name="_Toc62416133"/>
      <w:bookmarkStart w:id="183" w:name="_Toc62581752"/>
      <w:bookmarkStart w:id="184" w:name="_Toc62581787"/>
      <w:bookmarkStart w:id="185" w:name="_Toc66694191"/>
      <w:bookmarkStart w:id="186" w:name="_Toc66965534"/>
      <w:bookmarkStart w:id="187" w:name="_Toc20578623"/>
      <w:bookmarkStart w:id="188" w:name="_Toc20578812"/>
      <w:bookmarkStart w:id="189" w:name="_Toc20579879"/>
      <w:bookmarkStart w:id="190" w:name="_Toc20580017"/>
      <w:bookmarkStart w:id="191" w:name="_Toc20581900"/>
      <w:bookmarkStart w:id="192" w:name="_Toc20680422"/>
      <w:bookmarkStart w:id="193" w:name="_Toc20733535"/>
      <w:bookmarkStart w:id="194" w:name="_Toc20750203"/>
      <w:bookmarkStart w:id="195" w:name="_Toc20750243"/>
      <w:bookmarkStart w:id="196" w:name="_Toc20750280"/>
      <w:bookmarkStart w:id="197" w:name="_Toc21006963"/>
      <w:bookmarkStart w:id="198" w:name="_Toc21099217"/>
      <w:bookmarkStart w:id="199" w:name="_Toc21889887"/>
      <w:bookmarkStart w:id="200" w:name="_Toc22109317"/>
      <w:bookmarkStart w:id="201" w:name="_Toc62416134"/>
      <w:bookmarkStart w:id="202" w:name="_Toc62581753"/>
      <w:bookmarkStart w:id="203" w:name="_Toc62581788"/>
      <w:bookmarkStart w:id="204" w:name="_Toc66694192"/>
      <w:bookmarkStart w:id="205" w:name="_Toc66965535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 w:rsidRPr="00974CB7">
        <w:rPr>
          <w:rFonts w:cstheme="minorHAnsi"/>
        </w:rPr>
        <w:t>Меры по обеспечению безопасности при выполнении огневых работ должны разрабатываться в соответствии с требованиями, установленными «Правилами противопожарного режима в Российской Федерации» (утв. П</w:t>
      </w:r>
      <w:r w:rsidR="00722391" w:rsidRPr="00974CB7">
        <w:rPr>
          <w:rFonts w:cstheme="minorHAnsi"/>
        </w:rPr>
        <w:t xml:space="preserve">остановлением Правительства РФ от 16.09.2020 № 1479), федеральными нормами и правилами в области промышленной безопасности «Правила безопасного ведения газоопасных, огневых и ремонтных работ» </w:t>
      </w:r>
      <w:r w:rsidR="00696EEA" w:rsidRPr="00974CB7">
        <w:rPr>
          <w:rFonts w:cstheme="minorHAnsi"/>
        </w:rPr>
        <w:t xml:space="preserve">(утв. Приказом </w:t>
      </w:r>
      <w:proofErr w:type="spellStart"/>
      <w:r w:rsidR="00696EEA" w:rsidRPr="00974CB7">
        <w:rPr>
          <w:rFonts w:cstheme="minorHAnsi"/>
        </w:rPr>
        <w:t>Ростехнадзора</w:t>
      </w:r>
      <w:proofErr w:type="spellEnd"/>
      <w:r w:rsidR="00696EEA" w:rsidRPr="00974CB7">
        <w:rPr>
          <w:rFonts w:cstheme="minorHAnsi"/>
        </w:rPr>
        <w:t xml:space="preserve"> </w:t>
      </w:r>
      <w:r w:rsidR="00722391" w:rsidRPr="00974CB7">
        <w:rPr>
          <w:rFonts w:cstheme="minorHAnsi"/>
        </w:rPr>
        <w:t>от 15.12.2020 N 528</w:t>
      </w:r>
      <w:r w:rsidR="00696EEA" w:rsidRPr="00974CB7">
        <w:rPr>
          <w:rFonts w:cstheme="minorHAnsi"/>
        </w:rPr>
        <w:t>) и настоящей Инструкцией.</w:t>
      </w:r>
    </w:p>
    <w:p w:rsidR="00E57512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Ответственность за организацию, разработку и реализацию мер по обеспечению безопасности при выполнении огневых работ на взрывопожароопасных производственных объектах возлагается на руководителя эксплуатирующей организации и должностных лиц, назначенных руководителем или его уполномоченным заместителем, ответственными за обеспечение пожарной безопасности.</w:t>
      </w:r>
    </w:p>
    <w:p w:rsidR="00E57512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К огневым работам относятся огневой разогрев битума, газо- и электросварочные работы, газо- и </w:t>
      </w:r>
      <w:proofErr w:type="spellStart"/>
      <w:r w:rsidRPr="00974CB7">
        <w:rPr>
          <w:rFonts w:cstheme="minorHAnsi"/>
        </w:rPr>
        <w:t>электрорезательные</w:t>
      </w:r>
      <w:proofErr w:type="spellEnd"/>
      <w:r w:rsidRPr="00974CB7">
        <w:rPr>
          <w:rFonts w:cstheme="minorHAnsi"/>
        </w:rPr>
        <w:t xml:space="preserve"> работы, </w:t>
      </w:r>
      <w:proofErr w:type="spellStart"/>
      <w:r w:rsidRPr="00974CB7">
        <w:rPr>
          <w:rFonts w:cstheme="minorHAnsi"/>
        </w:rPr>
        <w:t>бензино</w:t>
      </w:r>
      <w:proofErr w:type="spellEnd"/>
      <w:r w:rsidRPr="00974CB7">
        <w:rPr>
          <w:rFonts w:cstheme="minorHAnsi"/>
        </w:rPr>
        <w:t xml:space="preserve">- и </w:t>
      </w:r>
      <w:proofErr w:type="spellStart"/>
      <w:r w:rsidRPr="00974CB7">
        <w:rPr>
          <w:rFonts w:cstheme="minorHAnsi"/>
        </w:rPr>
        <w:t>керосинорезательные</w:t>
      </w:r>
      <w:proofErr w:type="spellEnd"/>
      <w:r w:rsidRPr="00974CB7">
        <w:rPr>
          <w:rFonts w:cstheme="minorHAnsi"/>
        </w:rPr>
        <w:t xml:space="preserve"> работы, работы с паяльной лампой, резка металла механизированным инструментом с образованием искр.</w:t>
      </w:r>
    </w:p>
    <w:p w:rsidR="00C2437A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К огневым работам не относятся работы с применением </w:t>
      </w:r>
      <w:proofErr w:type="spellStart"/>
      <w:r w:rsidRPr="00974CB7">
        <w:rPr>
          <w:rFonts w:cstheme="minorHAnsi"/>
        </w:rPr>
        <w:t>шуруповерта</w:t>
      </w:r>
      <w:proofErr w:type="spellEnd"/>
      <w:r w:rsidRPr="00974CB7">
        <w:rPr>
          <w:rFonts w:cstheme="minorHAnsi"/>
        </w:rPr>
        <w:t xml:space="preserve">, дрели, перфоратора, отбойного молотка с электрическим или пневматическим приводом в </w:t>
      </w:r>
      <w:r w:rsidRPr="00974CB7">
        <w:rPr>
          <w:rFonts w:cstheme="minorHAnsi"/>
        </w:rPr>
        <w:lastRenderedPageBreak/>
        <w:t xml:space="preserve">помещениях категорий «Г» (умеренная </w:t>
      </w:r>
      <w:proofErr w:type="spellStart"/>
      <w:r w:rsidRPr="00974CB7">
        <w:rPr>
          <w:rFonts w:cstheme="minorHAnsi"/>
        </w:rPr>
        <w:t>пожароопасность</w:t>
      </w:r>
      <w:proofErr w:type="spellEnd"/>
      <w:r w:rsidRPr="00974CB7">
        <w:rPr>
          <w:rFonts w:cstheme="minorHAnsi"/>
        </w:rPr>
        <w:t xml:space="preserve">), «Д» (пониженная </w:t>
      </w:r>
      <w:proofErr w:type="spellStart"/>
      <w:r w:rsidRPr="00974CB7">
        <w:rPr>
          <w:rFonts w:cstheme="minorHAnsi"/>
        </w:rPr>
        <w:t>пожаро</w:t>
      </w:r>
      <w:proofErr w:type="spellEnd"/>
      <w:r w:rsidRPr="00974CB7">
        <w:rPr>
          <w:rFonts w:cstheme="minorHAnsi"/>
        </w:rPr>
        <w:t>-опасность) и наружных установках категорий «Г</w:t>
      </w:r>
      <w:r w:rsidR="00864059" w:rsidRPr="00974CB7">
        <w:rPr>
          <w:rFonts w:cstheme="minorHAnsi"/>
        </w:rPr>
        <w:t>н</w:t>
      </w:r>
      <w:r w:rsidRPr="00974CB7">
        <w:rPr>
          <w:rFonts w:cstheme="minorHAnsi"/>
        </w:rPr>
        <w:t xml:space="preserve">» (умеренная </w:t>
      </w:r>
      <w:proofErr w:type="spellStart"/>
      <w:r w:rsidRPr="00974CB7">
        <w:rPr>
          <w:rFonts w:cstheme="minorHAnsi"/>
        </w:rPr>
        <w:t>пожароопасность</w:t>
      </w:r>
      <w:proofErr w:type="spellEnd"/>
      <w:r w:rsidRPr="00974CB7">
        <w:rPr>
          <w:rFonts w:cstheme="minorHAnsi"/>
        </w:rPr>
        <w:t>) и «</w:t>
      </w:r>
      <w:proofErr w:type="spellStart"/>
      <w:r w:rsidRPr="00974CB7">
        <w:rPr>
          <w:rFonts w:cstheme="minorHAnsi"/>
        </w:rPr>
        <w:t>Д</w:t>
      </w:r>
      <w:r w:rsidR="00864059" w:rsidRPr="00974CB7">
        <w:rPr>
          <w:rFonts w:cstheme="minorHAnsi"/>
        </w:rPr>
        <w:t>н</w:t>
      </w:r>
      <w:proofErr w:type="spellEnd"/>
      <w:r w:rsidRPr="00974CB7">
        <w:rPr>
          <w:rFonts w:cstheme="minorHAnsi"/>
        </w:rPr>
        <w:t xml:space="preserve">» (пониженная </w:t>
      </w:r>
      <w:proofErr w:type="spellStart"/>
      <w:r w:rsidRPr="00974CB7">
        <w:rPr>
          <w:rFonts w:cstheme="minorHAnsi"/>
        </w:rPr>
        <w:t>пожароопасность</w:t>
      </w:r>
      <w:proofErr w:type="spellEnd"/>
      <w:r w:rsidRPr="00974CB7">
        <w:rPr>
          <w:rFonts w:cstheme="minorHAnsi"/>
        </w:rPr>
        <w:t>), а также в помещениях административно-бытового назначения.</w:t>
      </w:r>
      <w:r w:rsidR="00864059" w:rsidRPr="00974CB7">
        <w:rPr>
          <w:rFonts w:cstheme="minorHAnsi"/>
        </w:rPr>
        <w:t xml:space="preserve"> К огневым не относятся работы с применением триммера на газонах наружных установок вне зон категорий «Ан» (повышенная </w:t>
      </w:r>
      <w:proofErr w:type="spellStart"/>
      <w:r w:rsidR="00864059" w:rsidRPr="00974CB7">
        <w:rPr>
          <w:rFonts w:cstheme="minorHAnsi"/>
        </w:rPr>
        <w:t>взрывопожароопасность</w:t>
      </w:r>
      <w:proofErr w:type="spellEnd"/>
      <w:r w:rsidR="00864059" w:rsidRPr="00974CB7">
        <w:rPr>
          <w:rFonts w:cstheme="minorHAnsi"/>
        </w:rPr>
        <w:t xml:space="preserve">), </w:t>
      </w:r>
      <w:proofErr w:type="spellStart"/>
      <w:r w:rsidR="00864059" w:rsidRPr="00974CB7">
        <w:rPr>
          <w:rFonts w:cstheme="minorHAnsi"/>
        </w:rPr>
        <w:t>Бн</w:t>
      </w:r>
      <w:proofErr w:type="spellEnd"/>
      <w:r w:rsidR="00864059" w:rsidRPr="00974CB7">
        <w:rPr>
          <w:rFonts w:cstheme="minorHAnsi"/>
        </w:rPr>
        <w:t xml:space="preserve"> (</w:t>
      </w:r>
      <w:proofErr w:type="spellStart"/>
      <w:r w:rsidR="00864059" w:rsidRPr="00974CB7">
        <w:rPr>
          <w:rFonts w:cstheme="minorHAnsi"/>
        </w:rPr>
        <w:t>взрывопожароопасность</w:t>
      </w:r>
      <w:proofErr w:type="spellEnd"/>
      <w:r w:rsidR="00864059" w:rsidRPr="00974CB7">
        <w:rPr>
          <w:rFonts w:cstheme="minorHAnsi"/>
        </w:rPr>
        <w:t xml:space="preserve">), </w:t>
      </w:r>
      <w:proofErr w:type="spellStart"/>
      <w:r w:rsidR="00864059" w:rsidRPr="00974CB7">
        <w:rPr>
          <w:rFonts w:cstheme="minorHAnsi"/>
        </w:rPr>
        <w:t>Вн</w:t>
      </w:r>
      <w:proofErr w:type="spellEnd"/>
      <w:r w:rsidR="00864059" w:rsidRPr="00974CB7">
        <w:rPr>
          <w:rFonts w:cstheme="minorHAnsi"/>
        </w:rPr>
        <w:t xml:space="preserve"> (</w:t>
      </w:r>
      <w:proofErr w:type="spellStart"/>
      <w:r w:rsidR="00864059" w:rsidRPr="00974CB7">
        <w:rPr>
          <w:rFonts w:cstheme="minorHAnsi"/>
        </w:rPr>
        <w:t>пожароопасность</w:t>
      </w:r>
      <w:proofErr w:type="spellEnd"/>
      <w:r w:rsidR="00864059" w:rsidRPr="00974CB7">
        <w:rPr>
          <w:rFonts w:cstheme="minorHAnsi"/>
        </w:rPr>
        <w:t>).</w:t>
      </w:r>
    </w:p>
    <w:p w:rsidR="00D01A09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К выполнению огневых работ допускаются работники, прошедшие обучение и проверку знаний по </w:t>
      </w:r>
      <w:r w:rsidR="00B356D4" w:rsidRPr="00974CB7">
        <w:rPr>
          <w:rFonts w:cstheme="minorHAnsi"/>
        </w:rPr>
        <w:t xml:space="preserve">дополнительной профессиональной программе повышения квалификации в области пожарной безопасности и </w:t>
      </w:r>
      <w:r w:rsidR="007B0D06" w:rsidRPr="00974CB7">
        <w:rPr>
          <w:rFonts w:cstheme="minorHAnsi"/>
        </w:rPr>
        <w:t>противопожарного инструктажа</w:t>
      </w:r>
      <w:r w:rsidRPr="00974CB7">
        <w:rPr>
          <w:rFonts w:cstheme="minorHAnsi"/>
        </w:rPr>
        <w:t>.</w:t>
      </w:r>
    </w:p>
    <w:p w:rsidR="00276896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Для всех огневых работ должна быть проведена оценка рисков в соответствии с требованиями </w:t>
      </w:r>
      <w:proofErr w:type="spellStart"/>
      <w:r w:rsidRPr="00974CB7">
        <w:rPr>
          <w:rFonts w:cstheme="minorHAnsi"/>
        </w:rPr>
        <w:t>СТП</w:t>
      </w:r>
      <w:proofErr w:type="spellEnd"/>
      <w:r w:rsidRPr="00974CB7">
        <w:rPr>
          <w:rFonts w:cstheme="minorHAnsi"/>
        </w:rPr>
        <w:t xml:space="preserve"> </w:t>
      </w:r>
      <w:r w:rsidR="0050402B" w:rsidRPr="00974CB7">
        <w:rPr>
          <w:rFonts w:cstheme="minorHAnsi"/>
        </w:rPr>
        <w:t>СР/</w:t>
      </w:r>
      <w:proofErr w:type="spellStart"/>
      <w:r w:rsidR="0050402B" w:rsidRPr="00974CB7">
        <w:rPr>
          <w:rFonts w:cstheme="minorHAnsi"/>
        </w:rPr>
        <w:t>ОТПБиЭ</w:t>
      </w:r>
      <w:proofErr w:type="spellEnd"/>
      <w:r w:rsidR="0050402B" w:rsidRPr="00974CB7">
        <w:rPr>
          <w:rFonts w:cstheme="minorHAnsi"/>
        </w:rPr>
        <w:t>/МУ08</w:t>
      </w:r>
      <w:r w:rsidRPr="00974CB7">
        <w:rPr>
          <w:rFonts w:cstheme="minorHAnsi"/>
        </w:rPr>
        <w:t>.</w:t>
      </w:r>
    </w:p>
    <w:p w:rsidR="0043318C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Огневые работы на действующих взрывопожароопасных производственных объектах допускаются в случаях проведения неотложных работ, когда отсутствует возможность их проведения в специально отведенных для этой цели постоянных местах.</w:t>
      </w:r>
    </w:p>
    <w:p w:rsidR="00CF3426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Огневые работы </w:t>
      </w:r>
      <w:r w:rsidR="00D65A01" w:rsidRPr="00974CB7">
        <w:rPr>
          <w:rFonts w:cstheme="minorHAnsi"/>
        </w:rPr>
        <w:t xml:space="preserve">на </w:t>
      </w:r>
      <w:proofErr w:type="spellStart"/>
      <w:r w:rsidR="00D65A01" w:rsidRPr="00974CB7">
        <w:rPr>
          <w:rFonts w:cstheme="minorHAnsi"/>
        </w:rPr>
        <w:t>ОПО</w:t>
      </w:r>
      <w:proofErr w:type="spellEnd"/>
      <w:r w:rsidR="00D65A01" w:rsidRPr="00974CB7">
        <w:rPr>
          <w:rFonts w:cstheme="minorHAnsi"/>
        </w:rPr>
        <w:t xml:space="preserve"> </w:t>
      </w:r>
      <w:r w:rsidRPr="00974CB7">
        <w:rPr>
          <w:rFonts w:cstheme="minorHAnsi"/>
        </w:rPr>
        <w:t xml:space="preserve">должны проводиться только в дневное время (дневную рабочую смену), за исключением </w:t>
      </w:r>
      <w:r w:rsidR="00D65A01" w:rsidRPr="00974CB7">
        <w:rPr>
          <w:rFonts w:cstheme="minorHAnsi"/>
        </w:rPr>
        <w:t>остановочных ремонтов при полном освобождении оборудования от рабочих сред</w:t>
      </w:r>
      <w:r w:rsidR="00EF43D2" w:rsidRPr="00974CB7">
        <w:rPr>
          <w:rFonts w:cstheme="minorHAnsi"/>
        </w:rPr>
        <w:t>, (подтвержденном актом, подписанным руководителем объекта)</w:t>
      </w:r>
      <w:r w:rsidR="00D65A01" w:rsidRPr="00974CB7">
        <w:rPr>
          <w:rFonts w:cstheme="minorHAnsi"/>
        </w:rPr>
        <w:t xml:space="preserve"> и </w:t>
      </w:r>
      <w:r w:rsidRPr="00974CB7">
        <w:rPr>
          <w:rFonts w:cstheme="minorHAnsi"/>
        </w:rPr>
        <w:t xml:space="preserve">случаев ликвидации или локализации возможных аварий в соответствии с планом мероприятий по локализации и ликвидации последствий аварий. </w:t>
      </w:r>
      <w:r w:rsidR="005C74C2" w:rsidRPr="00974CB7">
        <w:rPr>
          <w:rFonts w:cstheme="minorHAnsi"/>
        </w:rPr>
        <w:t>Продолжительность дневной смены для отражения в наряде-допуске, определяет организация заказчик.</w:t>
      </w:r>
    </w:p>
    <w:p w:rsidR="00052C26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Для выполнения неотложных работ на </w:t>
      </w:r>
      <w:proofErr w:type="spellStart"/>
      <w:r w:rsidRPr="00974CB7">
        <w:rPr>
          <w:rFonts w:cstheme="minorHAnsi"/>
        </w:rPr>
        <w:t>ОПО</w:t>
      </w:r>
      <w:proofErr w:type="spellEnd"/>
      <w:r w:rsidRPr="00974CB7">
        <w:rPr>
          <w:rFonts w:cstheme="minorHAnsi"/>
        </w:rPr>
        <w:t xml:space="preserve"> по письменному разрешению лица, утвердившего наряд-допуск на проведение огневых работ, допускается проведение неотложных огневых работ в темное время суток (вечернюю и ночную рабочую смену), а также в выходные и праздничные дни в присутствии представителей подразделений пожарной охраны или </w:t>
      </w:r>
      <w:proofErr w:type="spellStart"/>
      <w:r w:rsidRPr="00974CB7">
        <w:rPr>
          <w:rFonts w:cstheme="minorHAnsi"/>
        </w:rPr>
        <w:t>ПАСФ</w:t>
      </w:r>
      <w:proofErr w:type="spellEnd"/>
      <w:r w:rsidRPr="00974CB7">
        <w:rPr>
          <w:rFonts w:cstheme="minorHAnsi"/>
        </w:rPr>
        <w:t xml:space="preserve">, аттестованного на право ведения аварийно-спасательных работ в порядке, установленном </w:t>
      </w:r>
      <w:hyperlink r:id="rId18" w:history="1">
        <w:r w:rsidRPr="00974CB7">
          <w:rPr>
            <w:rFonts w:cstheme="minorHAnsi"/>
          </w:rPr>
          <w:t>Положением</w:t>
        </w:r>
      </w:hyperlink>
      <w:r w:rsidRPr="00974CB7">
        <w:rPr>
          <w:rFonts w:cstheme="minorHAnsi"/>
        </w:rPr>
        <w:t xml:space="preserve"> о проведении аттестации аварийно-спасательных служб, связанных с тушением пожара, с уведомлением лиц, согласовавших наряд-допуск. </w:t>
      </w:r>
      <w:r w:rsidRPr="00974CB7">
        <w:rPr>
          <w:rFonts w:cstheme="minorHAnsi"/>
          <w:szCs w:val="26"/>
        </w:rPr>
        <w:t>Для оперативного проведения неотложных огневых работ разрешается оформлять наряд-допуск на проведение огневых работ на бумажном носителе.</w:t>
      </w:r>
    </w:p>
    <w:p w:rsidR="0043318C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 наряде-допуске на проведение огневых работ должны быть предусмотрены дополнительные мероприятия по обеспечению безопасного их проведения, учитывающие условия их выполнения в темное время суток, в том числе:</w:t>
      </w:r>
    </w:p>
    <w:p w:rsidR="0043318C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наличие основного и аварийного освещения, установка дополнительного осветительного оборудования (при необходимости), выполненного во взрывозащищенном исполнении;</w:t>
      </w:r>
    </w:p>
    <w:p w:rsidR="0043318C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оснащение персонала, занятого в производстве огневых работ в темное время суток, средствами индивидуального освещения во взрывозащищенном исполнении (персональными фонариками или переносными электрическими светильниками с аккумуляторами), а также исправными средствами связи, оборудованием для контроля воздушной среды и средствами индивидуальной защиты, соответствующими характеру возможной опасности;</w:t>
      </w:r>
    </w:p>
    <w:p w:rsidR="0043318C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ограничение радиуса разлета (падения) искр, окалины и расплавленного металла;</w:t>
      </w:r>
    </w:p>
    <w:p w:rsidR="0043318C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проведение работ при постоянном присутствии лица, ответственного за проведение огневых работ.</w:t>
      </w:r>
    </w:p>
    <w:p w:rsidR="001B1276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Работы по локализации и ликвидации последствий аварий выполняются без наряда-допуска на проведение огневых работ в соответствии с планом мероприятий по локализации и ликвидации последствий аварий до устранения прямой угрозы причинения вреда жизни, здоровью или имуществу других лиц и окружающей среде.</w:t>
      </w:r>
    </w:p>
    <w:p w:rsidR="001F1FDC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Места выполнения огневых работ на территории, на которой находятся взрывопожароопасные производственные объекты, подразделяются на постоянные и временные.</w:t>
      </w:r>
    </w:p>
    <w:p w:rsidR="001F1FDC" w:rsidRPr="00974CB7" w:rsidRDefault="00600106" w:rsidP="00F45D4D">
      <w:pPr>
        <w:pStyle w:val="affff"/>
        <w:tabs>
          <w:tab w:val="left" w:pos="156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 xml:space="preserve">К постоянным относятся места в специально оборудованных помещениях или на открытых площадках, на которых исключено образование </w:t>
      </w:r>
      <w:proofErr w:type="spellStart"/>
      <w:r w:rsidRPr="00974CB7">
        <w:rPr>
          <w:rFonts w:cstheme="minorHAnsi"/>
          <w:sz w:val="26"/>
          <w:szCs w:val="26"/>
        </w:rPr>
        <w:t>пожаровзрывоопасных</w:t>
      </w:r>
      <w:proofErr w:type="spellEnd"/>
      <w:r w:rsidRPr="00974CB7">
        <w:rPr>
          <w:rFonts w:cstheme="minorHAnsi"/>
          <w:sz w:val="26"/>
          <w:szCs w:val="26"/>
        </w:rPr>
        <w:t xml:space="preserve"> концентраций паров опасных веществ (вне взрывоопасных зон), ежедневно выполняются огневые работы и предусмотрены меры пожарной безопасности на весь период времени их выполнения.</w:t>
      </w:r>
    </w:p>
    <w:p w:rsidR="00694167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Перечень постоянных мест проведения огневых работ в эксплуатирующей организации (филиале организации) определяется организационно-распорядительными документами руководителя. Рекомендуется оформление Перечня постоянных мест выполнения огневых работ в электронном виде в </w:t>
      </w:r>
      <w:proofErr w:type="spellStart"/>
      <w:r w:rsidR="00B921AB" w:rsidRPr="00974CB7">
        <w:rPr>
          <w:rFonts w:cstheme="minorHAnsi"/>
        </w:rPr>
        <w:t>ЦНД</w:t>
      </w:r>
      <w:proofErr w:type="spellEnd"/>
      <w:r w:rsidRPr="00974CB7">
        <w:rPr>
          <w:rFonts w:cstheme="minorHAnsi"/>
        </w:rPr>
        <w:t>.</w:t>
      </w:r>
    </w:p>
    <w:p w:rsidR="00694167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 перечне постоянных мест выполнения огневых работ указываются привязка каждого постоянного места выполнения огневых работ к территории или помещению объекта, а также виды, количество первичных средств пожаротушения и лица, ответственные за обеспечение пожарной безопасности указанных мест и безопасное проведение огневых работ.</w:t>
      </w:r>
    </w:p>
    <w:p w:rsidR="00694167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Постоянные места выполнения огневых работ должны быть обозначены </w:t>
      </w:r>
      <w:proofErr w:type="gramStart"/>
      <w:r w:rsidRPr="00974CB7">
        <w:rPr>
          <w:rFonts w:cstheme="minorHAnsi"/>
        </w:rPr>
        <w:t>надписью</w:t>
      </w:r>
      <w:proofErr w:type="gramEnd"/>
      <w:r w:rsidRPr="00974CB7">
        <w:rPr>
          <w:rFonts w:cstheme="minorHAnsi"/>
        </w:rPr>
        <w:t xml:space="preserve"> "Граница огневых работ".</w:t>
      </w:r>
    </w:p>
    <w:p w:rsidR="00B75190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Огневые работы на постоянных местах (сварочных постах) проводятся без оформления наряда-допуска.</w:t>
      </w:r>
    </w:p>
    <w:p w:rsidR="006F52A5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К временным относятся места, на которых огневые работы выполняются периодически и связаны с ремонтом оборудования, трубопроводов, коммуникаций, зданий </w:t>
      </w:r>
      <w:r w:rsidRPr="00974CB7">
        <w:rPr>
          <w:rFonts w:cstheme="minorHAnsi"/>
        </w:rPr>
        <w:lastRenderedPageBreak/>
        <w:t>и сооружений, а также с подключением к действующим коммуникациям законченных строительством объектов.</w:t>
      </w:r>
    </w:p>
    <w:p w:rsidR="001B1276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На объектах, не относящихся к </w:t>
      </w:r>
      <w:proofErr w:type="spellStart"/>
      <w:r w:rsidRPr="00974CB7">
        <w:rPr>
          <w:rFonts w:cstheme="minorHAnsi"/>
        </w:rPr>
        <w:t>ОПО</w:t>
      </w:r>
      <w:proofErr w:type="spellEnd"/>
      <w:r w:rsidRPr="00974CB7">
        <w:rPr>
          <w:rFonts w:cstheme="minorHAnsi"/>
        </w:rPr>
        <w:t>, порядок организации и проведения огневых работ может определяться в Инструкциях о мерах пожарной безопасности в соответствии с требованиями "Правил противопожарного режима в Российской Федерации" (утв. Постановлением Правительства РФ от 16 сентября 2020 г. № 1479).</w:t>
      </w:r>
    </w:p>
    <w:p w:rsidR="00EE66D2" w:rsidRPr="00974CB7" w:rsidRDefault="00600106" w:rsidP="00F85E03">
      <w:pPr>
        <w:pStyle w:val="21"/>
        <w:rPr>
          <w:rFonts w:cstheme="minorHAnsi"/>
        </w:rPr>
      </w:pPr>
      <w:bookmarkStart w:id="206" w:name="_Toc160720300"/>
      <w:r w:rsidRPr="00974CB7">
        <w:rPr>
          <w:rFonts w:cstheme="minorHAnsi"/>
        </w:rPr>
        <w:t>Подготовка документации для выполнения огневых работ</w:t>
      </w:r>
      <w:bookmarkEnd w:id="206"/>
    </w:p>
    <w:p w:rsidR="00DA3DBB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bookmarkStart w:id="207" w:name="_Toc20578625"/>
      <w:bookmarkStart w:id="208" w:name="_Toc20578814"/>
      <w:bookmarkStart w:id="209" w:name="_Toc20579881"/>
      <w:bookmarkStart w:id="210" w:name="_Toc20580019"/>
      <w:bookmarkStart w:id="211" w:name="_Toc20581902"/>
      <w:bookmarkStart w:id="212" w:name="_Toc20680424"/>
      <w:bookmarkStart w:id="213" w:name="_Toc20733537"/>
      <w:bookmarkStart w:id="214" w:name="_Toc20750205"/>
      <w:bookmarkStart w:id="215" w:name="_Toc20750245"/>
      <w:bookmarkStart w:id="216" w:name="_Toc20750282"/>
      <w:bookmarkStart w:id="217" w:name="_Toc21006965"/>
      <w:bookmarkStart w:id="218" w:name="_Toc21099219"/>
      <w:bookmarkStart w:id="219" w:name="_Toc21889889"/>
      <w:bookmarkStart w:id="220" w:name="_Toc22109319"/>
      <w:bookmarkStart w:id="221" w:name="_Toc62416136"/>
      <w:bookmarkStart w:id="222" w:name="_Toc62581755"/>
      <w:bookmarkStart w:id="223" w:name="_Toc62581790"/>
      <w:bookmarkStart w:id="224" w:name="_Toc66694194"/>
      <w:bookmarkStart w:id="225" w:name="_Toc66965537"/>
      <w:bookmarkStart w:id="226" w:name="_Toc20578626"/>
      <w:bookmarkStart w:id="227" w:name="_Toc20578815"/>
      <w:bookmarkStart w:id="228" w:name="_Toc20579882"/>
      <w:bookmarkStart w:id="229" w:name="_Toc20580020"/>
      <w:bookmarkStart w:id="230" w:name="_Toc20581903"/>
      <w:bookmarkStart w:id="231" w:name="_Toc20680425"/>
      <w:bookmarkStart w:id="232" w:name="_Toc20733538"/>
      <w:bookmarkStart w:id="233" w:name="_Toc20750206"/>
      <w:bookmarkStart w:id="234" w:name="_Toc20750246"/>
      <w:bookmarkStart w:id="235" w:name="_Toc20750283"/>
      <w:bookmarkStart w:id="236" w:name="_Toc21006966"/>
      <w:bookmarkStart w:id="237" w:name="_Toc21099220"/>
      <w:bookmarkStart w:id="238" w:name="_Toc21889890"/>
      <w:bookmarkStart w:id="239" w:name="_Toc22109320"/>
      <w:bookmarkStart w:id="240" w:name="_Toc62416137"/>
      <w:bookmarkStart w:id="241" w:name="_Toc62581756"/>
      <w:bookmarkStart w:id="242" w:name="_Toc62581791"/>
      <w:bookmarkStart w:id="243" w:name="_Toc66694195"/>
      <w:bookmarkStart w:id="244" w:name="_Toc66965538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r w:rsidRPr="00974CB7">
        <w:rPr>
          <w:rFonts w:cstheme="minorHAnsi"/>
        </w:rPr>
        <w:t>Наряд-допуск на выполнение огневых работ выдается на каждое место и характер работ каждой бригаде, проводящей указанные работы, и действителен в течение одной смены.</w:t>
      </w:r>
      <w:r w:rsidR="00E17D32" w:rsidRPr="00974CB7">
        <w:rPr>
          <w:rFonts w:cstheme="minorHAnsi"/>
        </w:rPr>
        <w:t xml:space="preserve"> </w:t>
      </w:r>
    </w:p>
    <w:p w:rsidR="00FC0E0C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Допускается о</w:t>
      </w:r>
      <w:r w:rsidR="00E17D32" w:rsidRPr="00974CB7">
        <w:rPr>
          <w:rFonts w:cstheme="minorHAnsi"/>
        </w:rPr>
        <w:t>формление одного наряда-допуска на два и более вида огневых работ (например, газосварка и газорезка) при условии, что</w:t>
      </w:r>
      <w:r w:rsidRPr="00974CB7">
        <w:rPr>
          <w:rFonts w:cstheme="minorHAnsi"/>
        </w:rPr>
        <w:t xml:space="preserve"> такие</w:t>
      </w:r>
      <w:r w:rsidR="00E17D32" w:rsidRPr="00974CB7">
        <w:rPr>
          <w:rFonts w:cstheme="minorHAnsi"/>
        </w:rPr>
        <w:t xml:space="preserve"> работы</w:t>
      </w:r>
      <w:r w:rsidRPr="00974CB7">
        <w:rPr>
          <w:rFonts w:cstheme="minorHAnsi"/>
        </w:rPr>
        <w:t xml:space="preserve"> проводятся в одном месте одной бригадой </w:t>
      </w:r>
      <w:r w:rsidR="00517B80" w:rsidRPr="00974CB7">
        <w:rPr>
          <w:rFonts w:cstheme="minorHAnsi"/>
        </w:rPr>
        <w:t>исполнителей.</w:t>
      </w:r>
    </w:p>
    <w:p w:rsidR="00165285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Состав бригады исполнителей огневых работ должен быть указан в наряде-допуске на выполнение огневых работ.</w:t>
      </w:r>
    </w:p>
    <w:p w:rsidR="00A8240E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Если работа не закончена, и условия ее проведения не изменились (что должно быть подтверждено результатами анализа воздушной среды), наряд-допуск на выполнение огневых работ может быть пр</w:t>
      </w:r>
      <w:r w:rsidR="000F3C3F" w:rsidRPr="00974CB7">
        <w:rPr>
          <w:rFonts w:cstheme="minorHAnsi"/>
        </w:rPr>
        <w:t>одлен руководителем</w:t>
      </w:r>
      <w:r w:rsidRPr="00974CB7">
        <w:rPr>
          <w:rFonts w:cstheme="minorHAnsi"/>
        </w:rPr>
        <w:t xml:space="preserve"> подразделения, на объекте которого выполняются огневые работы, или лицом, его замещающим, но не более чем на одну смену</w:t>
      </w:r>
      <w:r w:rsidR="00347EEE" w:rsidRPr="00974CB7">
        <w:rPr>
          <w:rFonts w:cstheme="minorHAnsi"/>
        </w:rPr>
        <w:t>.</w:t>
      </w:r>
      <w:r w:rsidR="004A3067" w:rsidRPr="00974CB7">
        <w:rPr>
          <w:rFonts w:cstheme="minorHAnsi"/>
        </w:rPr>
        <w:t xml:space="preserve"> </w:t>
      </w:r>
      <w:r w:rsidR="00420D52" w:rsidRPr="00974CB7">
        <w:rPr>
          <w:rFonts w:cstheme="minorHAnsi"/>
        </w:rPr>
        <w:t xml:space="preserve">В случае необходимости допускается продлевать наряд-допуск на одну дневную рабочую смену в течение 5-ти календарных дней в пределах одной рабочей недели, после чего наряд-допуск должен быть закрыт </w:t>
      </w:r>
      <w:r w:rsidR="00377DCF" w:rsidRPr="00974CB7">
        <w:rPr>
          <w:rFonts w:cstheme="minorHAnsi"/>
        </w:rPr>
        <w:t>и оформлен</w:t>
      </w:r>
      <w:r w:rsidR="00420D52" w:rsidRPr="00974CB7">
        <w:rPr>
          <w:rFonts w:cstheme="minorHAnsi"/>
        </w:rPr>
        <w:t xml:space="preserve"> новый наряд-допуск (в случае необходимости продолжения работ). </w:t>
      </w:r>
      <w:r w:rsidR="00555C08" w:rsidRPr="00974CB7">
        <w:rPr>
          <w:rFonts w:cstheme="minorHAnsi"/>
        </w:rPr>
        <w:t xml:space="preserve">Ежедневное прикрытие (приостановка работ по наряд - допуску) и продление наряд-допуска фиксируется в наряде-допуске и электронном журнале </w:t>
      </w:r>
      <w:proofErr w:type="spellStart"/>
      <w:r w:rsidR="00555C08" w:rsidRPr="00974CB7">
        <w:rPr>
          <w:rFonts w:cstheme="minorHAnsi"/>
        </w:rPr>
        <w:t>ЦНД</w:t>
      </w:r>
      <w:proofErr w:type="spellEnd"/>
      <w:r w:rsidR="00555C08" w:rsidRPr="00974CB7">
        <w:rPr>
          <w:rFonts w:cstheme="minorHAnsi"/>
        </w:rPr>
        <w:t>.</w:t>
      </w:r>
    </w:p>
    <w:p w:rsidR="00635688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 случае если огневые работы выполняются в составе плановых ремонтных работ объекта, то наряд-допуск на их выполнение выдается на весь период проведения ремонтных работ с ежедневным продлением не более чем на одну рабочую смену.</w:t>
      </w:r>
    </w:p>
    <w:p w:rsidR="007F5712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Руководитель</w:t>
      </w:r>
      <w:r w:rsidR="00CD0A77" w:rsidRPr="00974CB7">
        <w:rPr>
          <w:rFonts w:cstheme="minorHAnsi"/>
        </w:rPr>
        <w:t xml:space="preserve"> подразделения, на объекте которого будут проводиться огневые работы, или лицо, его замещающее, назначает ответственных за подготовку и выполнение огневых работ лиц, определяет объем и содержание подготовительных работ и последовательность их выполнения, характер и содержание огневых работ, порядок контроля воздушной среды и средства индивидуальной защиты, меры по обеспечению пожарной безопасности мест проведения работ (организационные и технические меры пожарной безопасности</w:t>
      </w:r>
      <w:r w:rsidR="0067158B" w:rsidRPr="00974CB7">
        <w:rPr>
          <w:rFonts w:cstheme="minorHAnsi"/>
        </w:rPr>
        <w:t xml:space="preserve"> с учётом оценки рисков, проведённой в соответствии с </w:t>
      </w:r>
      <w:proofErr w:type="spellStart"/>
      <w:r w:rsidR="0067158B" w:rsidRPr="00974CB7">
        <w:rPr>
          <w:rFonts w:cstheme="minorHAnsi"/>
        </w:rPr>
        <w:t>СТП</w:t>
      </w:r>
      <w:proofErr w:type="spellEnd"/>
      <w:r w:rsidR="0067158B" w:rsidRPr="00974CB7">
        <w:rPr>
          <w:rFonts w:cstheme="minorHAnsi"/>
        </w:rPr>
        <w:t xml:space="preserve"> </w:t>
      </w:r>
      <w:r w:rsidR="0050402B" w:rsidRPr="00974CB7">
        <w:rPr>
          <w:rFonts w:cstheme="minorHAnsi"/>
        </w:rPr>
        <w:t xml:space="preserve"> СР/</w:t>
      </w:r>
      <w:proofErr w:type="spellStart"/>
      <w:r w:rsidR="0050402B" w:rsidRPr="00974CB7">
        <w:rPr>
          <w:rFonts w:cstheme="minorHAnsi"/>
        </w:rPr>
        <w:t>ОТПБиЭ</w:t>
      </w:r>
      <w:proofErr w:type="spellEnd"/>
      <w:r w:rsidR="0050402B" w:rsidRPr="00974CB7">
        <w:rPr>
          <w:rFonts w:cstheme="minorHAnsi"/>
        </w:rPr>
        <w:t>/МУ08</w:t>
      </w:r>
      <w:r w:rsidR="00CD0A77" w:rsidRPr="00974CB7">
        <w:rPr>
          <w:rFonts w:cstheme="minorHAnsi"/>
        </w:rPr>
        <w:t xml:space="preserve">). </w:t>
      </w:r>
    </w:p>
    <w:p w:rsidR="008E33A5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Назначить одного ответственного за выполнение огневых работ по двум нарядам-допускам ОР разрешается в исключительных случаях при наличии возможности одновременного визуального контроля за их проведением (например, на одном техническом устройстве или на сопредельных местах проведения работ).</w:t>
      </w:r>
      <w:r w:rsidR="00092628" w:rsidRPr="00974CB7">
        <w:rPr>
          <w:rFonts w:cstheme="minorHAnsi"/>
        </w:rPr>
        <w:t xml:space="preserve"> </w:t>
      </w:r>
      <w:r w:rsidR="008A0C6E" w:rsidRPr="00974CB7">
        <w:rPr>
          <w:rFonts w:cstheme="minorHAnsi"/>
        </w:rPr>
        <w:t>В этом случае</w:t>
      </w:r>
      <w:r w:rsidR="00092628" w:rsidRPr="00974CB7">
        <w:rPr>
          <w:rFonts w:cstheme="minorHAnsi"/>
        </w:rPr>
        <w:t xml:space="preserve"> должны принимат</w:t>
      </w:r>
      <w:r w:rsidR="006572CF" w:rsidRPr="00974CB7">
        <w:rPr>
          <w:rFonts w:cstheme="minorHAnsi"/>
        </w:rPr>
        <w:t>ь</w:t>
      </w:r>
      <w:r w:rsidR="00092628" w:rsidRPr="00974CB7">
        <w:rPr>
          <w:rFonts w:cstheme="minorHAnsi"/>
        </w:rPr>
        <w:t xml:space="preserve">ся дополнительные </w:t>
      </w:r>
      <w:r w:rsidR="006572CF" w:rsidRPr="00974CB7">
        <w:rPr>
          <w:rFonts w:cstheme="minorHAnsi"/>
        </w:rPr>
        <w:t>меры</w:t>
      </w:r>
      <w:r w:rsidR="00546056" w:rsidRPr="00974CB7">
        <w:rPr>
          <w:rFonts w:cstheme="minorHAnsi"/>
        </w:rPr>
        <w:t xml:space="preserve"> по обеспечению безопасности</w:t>
      </w:r>
      <w:r w:rsidR="001112AC" w:rsidRPr="00974CB7">
        <w:rPr>
          <w:rFonts w:cstheme="minorHAnsi"/>
        </w:rPr>
        <w:t>:</w:t>
      </w:r>
      <w:r w:rsidR="006572CF" w:rsidRPr="00974CB7">
        <w:rPr>
          <w:rFonts w:cstheme="minorHAnsi"/>
        </w:rPr>
        <w:t xml:space="preserve"> постоянный контроль </w:t>
      </w:r>
      <w:r w:rsidR="00E324DC" w:rsidRPr="00974CB7">
        <w:rPr>
          <w:rFonts w:cstheme="minorHAnsi"/>
        </w:rPr>
        <w:t xml:space="preserve">переносными газоанализаторами </w:t>
      </w:r>
      <w:r w:rsidR="006572CF" w:rsidRPr="00974CB7">
        <w:rPr>
          <w:rFonts w:cstheme="minorHAnsi"/>
        </w:rPr>
        <w:t>за наличием</w:t>
      </w:r>
      <w:r w:rsidR="00092628" w:rsidRPr="00974CB7">
        <w:rPr>
          <w:rFonts w:cstheme="minorHAnsi"/>
        </w:rPr>
        <w:t xml:space="preserve"> взрывопожароопасных и вредных веществ</w:t>
      </w:r>
      <w:r w:rsidR="00C748B6" w:rsidRPr="00974CB7">
        <w:rPr>
          <w:rFonts w:cstheme="minorHAnsi"/>
        </w:rPr>
        <w:t xml:space="preserve"> на каждом из мест проведения работ</w:t>
      </w:r>
      <w:r w:rsidR="0054449E" w:rsidRPr="00974CB7">
        <w:rPr>
          <w:rFonts w:cstheme="minorHAnsi"/>
        </w:rPr>
        <w:t xml:space="preserve"> (</w:t>
      </w:r>
      <w:r w:rsidR="006572CF" w:rsidRPr="00974CB7">
        <w:rPr>
          <w:rFonts w:cstheme="minorHAnsi"/>
        </w:rPr>
        <w:t xml:space="preserve">либо </w:t>
      </w:r>
      <w:r w:rsidR="007A4391" w:rsidRPr="00974CB7">
        <w:rPr>
          <w:rFonts w:cstheme="minorHAnsi"/>
        </w:rPr>
        <w:t>сокращение</w:t>
      </w:r>
      <w:r w:rsidR="008A0C6E" w:rsidRPr="00974CB7">
        <w:rPr>
          <w:rFonts w:cstheme="minorHAnsi"/>
        </w:rPr>
        <w:t xml:space="preserve"> периодов времени между</w:t>
      </w:r>
      <w:r w:rsidR="0054449E" w:rsidRPr="00974CB7">
        <w:rPr>
          <w:rFonts w:cstheme="minorHAnsi"/>
        </w:rPr>
        <w:t xml:space="preserve"> отбора</w:t>
      </w:r>
      <w:r w:rsidR="008A0C6E" w:rsidRPr="00974CB7">
        <w:rPr>
          <w:rFonts w:cstheme="minorHAnsi"/>
        </w:rPr>
        <w:t>ми</w:t>
      </w:r>
      <w:r w:rsidR="0054449E" w:rsidRPr="00974CB7">
        <w:rPr>
          <w:rFonts w:cstheme="minorHAnsi"/>
        </w:rPr>
        <w:t xml:space="preserve"> проб)</w:t>
      </w:r>
      <w:r w:rsidR="001112AC" w:rsidRPr="00974CB7">
        <w:rPr>
          <w:rFonts w:cstheme="minorHAnsi"/>
        </w:rPr>
        <w:t>;</w:t>
      </w:r>
      <w:r w:rsidR="00092628" w:rsidRPr="00974CB7">
        <w:rPr>
          <w:rFonts w:cstheme="minorHAnsi"/>
        </w:rPr>
        <w:t xml:space="preserve"> </w:t>
      </w:r>
      <w:r w:rsidR="001337D7" w:rsidRPr="00974CB7">
        <w:rPr>
          <w:rFonts w:cstheme="minorHAnsi"/>
        </w:rPr>
        <w:t xml:space="preserve">дополнительный </w:t>
      </w:r>
      <w:r w:rsidR="00092628" w:rsidRPr="00974CB7">
        <w:rPr>
          <w:rFonts w:cstheme="minorHAnsi"/>
        </w:rPr>
        <w:t xml:space="preserve">контроль </w:t>
      </w:r>
      <w:r w:rsidR="006572CF" w:rsidRPr="00974CB7">
        <w:rPr>
          <w:rFonts w:cstheme="minorHAnsi"/>
        </w:rPr>
        <w:t>со стороны</w:t>
      </w:r>
      <w:r w:rsidR="007A4391" w:rsidRPr="00974CB7">
        <w:rPr>
          <w:rFonts w:cstheme="minorHAnsi"/>
        </w:rPr>
        <w:t xml:space="preserve"> представителей</w:t>
      </w:r>
      <w:r w:rsidR="0082695B" w:rsidRPr="00974CB7">
        <w:rPr>
          <w:rFonts w:cstheme="minorHAnsi"/>
        </w:rPr>
        <w:t xml:space="preserve"> </w:t>
      </w:r>
      <w:r w:rsidR="001337D7" w:rsidRPr="00974CB7">
        <w:rPr>
          <w:rFonts w:cstheme="minorHAnsi"/>
        </w:rPr>
        <w:t>эксплуатирующих подразделений</w:t>
      </w:r>
      <w:r w:rsidR="00C748B6" w:rsidRPr="00974CB7">
        <w:rPr>
          <w:rFonts w:cstheme="minorHAnsi"/>
        </w:rPr>
        <w:t>,</w:t>
      </w:r>
      <w:r w:rsidR="005D0C17" w:rsidRPr="00974CB7">
        <w:rPr>
          <w:rFonts w:cstheme="minorHAnsi"/>
        </w:rPr>
        <w:t xml:space="preserve"> и иные мероприяти</w:t>
      </w:r>
      <w:r w:rsidR="00E324DC" w:rsidRPr="00974CB7">
        <w:rPr>
          <w:rFonts w:cstheme="minorHAnsi"/>
        </w:rPr>
        <w:t>я, направленные на предотвращение</w:t>
      </w:r>
      <w:r w:rsidR="005D0C17" w:rsidRPr="00974CB7">
        <w:rPr>
          <w:rFonts w:cstheme="minorHAnsi"/>
        </w:rPr>
        <w:t xml:space="preserve"> </w:t>
      </w:r>
      <w:r w:rsidR="00517B80" w:rsidRPr="00974CB7">
        <w:rPr>
          <w:rFonts w:cstheme="minorHAnsi"/>
        </w:rPr>
        <w:t>происшествий. Список</w:t>
      </w:r>
      <w:r w:rsidRPr="00974CB7">
        <w:rPr>
          <w:rFonts w:cstheme="minorHAnsi"/>
        </w:rPr>
        <w:t xml:space="preserve"> лиц, ответственных за подготовку места проведения огневых работ, и лиц, ответственных за выполнение огневых работ, должен быть утвержден руководителем эксплуатирующей организации или его уполномоченным заместителем, либо руководителем филиала организации или его уполномоченным заместителем.</w:t>
      </w:r>
    </w:p>
    <w:p w:rsidR="00EA4F5D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Список лиц, ответственных за безопасное выполнение огневых работ подрядной организацией, должен быть утвержден руководителем подрядной организации и направлен в </w:t>
      </w:r>
      <w:r w:rsidR="00903004" w:rsidRPr="00974CB7">
        <w:rPr>
          <w:rFonts w:cstheme="minorHAnsi"/>
        </w:rPr>
        <w:t>эксплуатирующую организацию или её филиал (куратору договора от Предприятия), на объекте которой будут проводиться работы</w:t>
      </w:r>
      <w:r w:rsidRPr="00974CB7">
        <w:rPr>
          <w:rFonts w:cstheme="minorHAnsi"/>
        </w:rPr>
        <w:t>.</w:t>
      </w:r>
    </w:p>
    <w:p w:rsidR="00930F14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Лицом, ответственным за подготовку места проведения огневых работ, назначается специалист из числа инженерно-технических работников эксплуатирующей организации (филиала организации), в ведении которого находятся работники, осуществляющие эксплуатацию объекта, не занятый на период проведения подготовительных работ ведением технологического процесса и знающий условия подготовки объекта к выполнению огневых работ.</w:t>
      </w:r>
    </w:p>
    <w:p w:rsidR="00930F14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Лицом, ответственным за проведение огневых работ (далее - руководитель работ) назначается специалист из числа инженерно-технических работников эксплуатирующей организации (филиала организации), обученный</w:t>
      </w:r>
      <w:r w:rsidR="00C945FB" w:rsidRPr="00974CB7">
        <w:rPr>
          <w:rFonts w:cstheme="minorHAnsi"/>
        </w:rPr>
        <w:t xml:space="preserve"> по </w:t>
      </w:r>
      <w:r w:rsidR="00E56B17" w:rsidRPr="00974CB7">
        <w:rPr>
          <w:rFonts w:cstheme="minorHAnsi"/>
        </w:rPr>
        <w:t xml:space="preserve">дополнительным профессиональным программам повышения квалификации в области пожарной безопасности </w:t>
      </w:r>
      <w:r w:rsidRPr="00974CB7">
        <w:rPr>
          <w:rFonts w:cstheme="minorHAnsi"/>
        </w:rPr>
        <w:t xml:space="preserve"> в объеме знаний требований Правил противопожарного режима в Российской Федерации, утвержденных постановлением Правительства Российской Федерации от 16 сентября 2020 г. № 1479, и назначенный организационно-распорядительными документами руководителя эксплуатирующей организации (филиала организации) или лица, его замещающего, ответственного за обеспечение пожарной безопасности.</w:t>
      </w:r>
    </w:p>
    <w:p w:rsidR="00F15790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При выполнении подрядной организацией огневых работ на действующем взрывопожароопасном объекте (оборудовании, трубопроводах, коммуникациях, зданиях и сооружениях) руководителем работ должен быть назначен специалист из числа инженерно-технических работников подрядной организации, в ведении которого находятся исполнители огневых работ, с обязательным контролем инженерно-техни</w:t>
      </w:r>
      <w:r w:rsidRPr="00974CB7">
        <w:rPr>
          <w:rFonts w:cstheme="minorHAnsi"/>
        </w:rPr>
        <w:lastRenderedPageBreak/>
        <w:t>ческим работником эксплуатирующей ор</w:t>
      </w:r>
      <w:r w:rsidR="00092628" w:rsidRPr="00974CB7">
        <w:rPr>
          <w:rFonts w:cstheme="minorHAnsi"/>
        </w:rPr>
        <w:t>ганизации (филиала организации),</w:t>
      </w:r>
      <w:r w:rsidR="00CC0B32" w:rsidRPr="00974CB7">
        <w:rPr>
          <w:rFonts w:cstheme="minorHAnsi"/>
        </w:rPr>
        <w:t xml:space="preserve"> </w:t>
      </w:r>
      <w:r w:rsidR="00092628" w:rsidRPr="00974CB7">
        <w:rPr>
          <w:rFonts w:cstheme="minorHAnsi"/>
          <w:szCs w:val="26"/>
        </w:rPr>
        <w:t>периодичность контроля устанавливается наряд-допуском</w:t>
      </w:r>
      <w:r w:rsidR="00CC0B32" w:rsidRPr="00974CB7">
        <w:rPr>
          <w:rFonts w:cstheme="minorHAnsi"/>
          <w:szCs w:val="26"/>
        </w:rPr>
        <w:t>.</w:t>
      </w:r>
      <w:r w:rsidR="00CC0B32" w:rsidRPr="00974CB7">
        <w:rPr>
          <w:rFonts w:cstheme="minorHAnsi"/>
        </w:rPr>
        <w:t xml:space="preserve"> </w:t>
      </w:r>
      <w:proofErr w:type="spellStart"/>
      <w:r w:rsidR="009E7EAB" w:rsidRPr="00974CB7">
        <w:rPr>
          <w:rFonts w:cstheme="minorHAnsi"/>
          <w:szCs w:val="26"/>
        </w:rPr>
        <w:t>ЦНД</w:t>
      </w:r>
      <w:proofErr w:type="spellEnd"/>
      <w:r w:rsidR="009E7EAB" w:rsidRPr="00974CB7">
        <w:rPr>
          <w:rFonts w:cstheme="minorHAnsi"/>
          <w:szCs w:val="26"/>
        </w:rPr>
        <w:t xml:space="preserve"> обеспечивает автоматическое уведомление </w:t>
      </w:r>
      <w:r w:rsidR="00AC6A59" w:rsidRPr="00974CB7">
        <w:rPr>
          <w:rFonts w:cstheme="minorHAnsi"/>
          <w:szCs w:val="26"/>
        </w:rPr>
        <w:t>специалиста,</w:t>
      </w:r>
      <w:r w:rsidR="009E7EAB" w:rsidRPr="00974CB7">
        <w:rPr>
          <w:rFonts w:cstheme="minorHAnsi"/>
          <w:szCs w:val="26"/>
        </w:rPr>
        <w:t xml:space="preserve"> назначенного </w:t>
      </w:r>
      <w:r w:rsidR="00AC6A59" w:rsidRPr="00974CB7">
        <w:rPr>
          <w:rFonts w:cstheme="minorHAnsi"/>
          <w:szCs w:val="26"/>
        </w:rPr>
        <w:t>ответственным</w:t>
      </w:r>
      <w:r w:rsidR="009E7EAB" w:rsidRPr="00974CB7">
        <w:rPr>
          <w:rFonts w:cstheme="minorHAnsi"/>
          <w:szCs w:val="26"/>
        </w:rPr>
        <w:t xml:space="preserve"> за контроль со стороны производства.</w:t>
      </w:r>
    </w:p>
    <w:p w:rsidR="0085397A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Наряд-допуск на выполнение огневых работ оформляется руководителем эксплуатирующей организации или лицом, ответственным за пожарную безопасность, в двух экземплярах (</w:t>
      </w:r>
      <w:r w:rsidR="002F64E4" w:rsidRPr="00974CB7">
        <w:rPr>
          <w:rFonts w:cstheme="minorHAnsi"/>
        </w:rPr>
        <w:t>в случае оформления наряда-допуска в бумажном виде</w:t>
      </w:r>
      <w:r w:rsidRPr="00974CB7">
        <w:rPr>
          <w:rFonts w:cstheme="minorHAnsi"/>
        </w:rPr>
        <w:t>), в котором предусматривается разработка и последующая реализация комплекса мероприятий по подготовке и безопасному проведению работ, и передается лицу, ответственному за подготовку огневых работ, и руководителю работ.</w:t>
      </w:r>
    </w:p>
    <w:p w:rsidR="002F64E4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  <w:szCs w:val="26"/>
        </w:rPr>
        <w:t xml:space="preserve">Шаблон наряда-допуска на </w:t>
      </w:r>
      <w:r w:rsidR="00720418" w:rsidRPr="00974CB7">
        <w:rPr>
          <w:rFonts w:cstheme="minorHAnsi"/>
          <w:szCs w:val="26"/>
        </w:rPr>
        <w:t>выполнение</w:t>
      </w:r>
      <w:r w:rsidRPr="00974CB7">
        <w:rPr>
          <w:rFonts w:cstheme="minorHAnsi"/>
          <w:szCs w:val="26"/>
        </w:rPr>
        <w:t xml:space="preserve"> огневых работ приведен в</w:t>
      </w:r>
      <w:r w:rsidR="00720418" w:rsidRPr="00974CB7">
        <w:rPr>
          <w:rFonts w:cstheme="minorHAnsi"/>
          <w:szCs w:val="26"/>
        </w:rPr>
        <w:t xml:space="preserve"> </w:t>
      </w:r>
      <w:hyperlink w:anchor="Приложение11" w:history="1">
        <w:r w:rsidR="00720418" w:rsidRPr="00974CB7">
          <w:rPr>
            <w:rStyle w:val="ac"/>
            <w:rFonts w:asciiTheme="minorHAnsi" w:hAnsiTheme="minorHAnsi" w:cstheme="minorHAnsi"/>
            <w:szCs w:val="26"/>
          </w:rPr>
          <w:t>Приложении № 11</w:t>
        </w:r>
      </w:hyperlink>
      <w:r w:rsidR="00720418" w:rsidRPr="00974CB7">
        <w:rPr>
          <w:rFonts w:cstheme="minorHAnsi"/>
          <w:szCs w:val="26"/>
        </w:rPr>
        <w:t xml:space="preserve"> «Наряд-допуск на выполнение огневых работ»</w:t>
      </w:r>
      <w:r w:rsidRPr="00974CB7">
        <w:rPr>
          <w:rFonts w:cstheme="minorHAnsi"/>
          <w:szCs w:val="26"/>
        </w:rPr>
        <w:t>.</w:t>
      </w:r>
    </w:p>
    <w:p w:rsidR="00EA4F5D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К наряду-допуску на выполнение огневых работ должна быть приложена схема места проведения огневых работ, подписанная ру</w:t>
      </w:r>
      <w:r w:rsidR="000F3C3F" w:rsidRPr="00974CB7">
        <w:rPr>
          <w:rFonts w:cstheme="minorHAnsi"/>
        </w:rPr>
        <w:t>ководителем</w:t>
      </w:r>
      <w:r w:rsidRPr="00974CB7">
        <w:rPr>
          <w:rFonts w:cstheme="minorHAnsi"/>
        </w:rPr>
        <w:t xml:space="preserve"> подразделения или лицом, его замещающим.</w:t>
      </w:r>
    </w:p>
    <w:p w:rsidR="00EA4F5D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При выполнении огневых работ на общих коммуникациях или на границах смежных технологических объектов, в местах пересечения коммуникаций и линейных объектов, в</w:t>
      </w:r>
      <w:r w:rsidR="000F3C3F" w:rsidRPr="00974CB7">
        <w:rPr>
          <w:rFonts w:cstheme="minorHAnsi"/>
        </w:rPr>
        <w:t>заимосвязанных объектов других</w:t>
      </w:r>
      <w:r w:rsidRPr="00974CB7">
        <w:rPr>
          <w:rFonts w:cstheme="minorHAnsi"/>
        </w:rPr>
        <w:t xml:space="preserve"> подразделений, наряд-допуск на выполнение огневых работ согласовывается с руко</w:t>
      </w:r>
      <w:r w:rsidR="000F3C3F" w:rsidRPr="00974CB7">
        <w:rPr>
          <w:rFonts w:cstheme="minorHAnsi"/>
        </w:rPr>
        <w:t>водителями указанных</w:t>
      </w:r>
      <w:r w:rsidRPr="00974CB7">
        <w:rPr>
          <w:rFonts w:cstheme="minorHAnsi"/>
        </w:rPr>
        <w:t xml:space="preserve"> подразделений. Копия схемы места выполнения огневых работ передается руководителям смежных технологических объектов.</w:t>
      </w:r>
    </w:p>
    <w:p w:rsidR="009A7EC6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На схеме должны быть указаны место выполнения огневых работ и границы опасной зоны, места отбора проб воздуха, места расположения запорной арматуры и установки заглушек на технологическом оборудовании и трубопроводах, места размещения сварочного и другого оборудования для проведения огневых работ, места установки предупредительных знаков, месторасположение автомобильной техники и вспомогательного оборудования, обеспечивающих проведение работ, места размещения первичных средств пожаротушения и пути эвакуации.</w:t>
      </w:r>
    </w:p>
    <w:p w:rsidR="00EA4F5D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Место проведения огневых работ на схеме должно быть указано с привязкой к существующим объектам.</w:t>
      </w:r>
    </w:p>
    <w:p w:rsidR="001C731E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Наряд-допуск на выполнение огневых работ должен быть согласован с пожарной охраной (при наличии) или с другой службой организации, на которую внутренними документами возложены функции обеспечения мер пожарной безопасности, а та</w:t>
      </w:r>
      <w:r w:rsidR="000F3C3F" w:rsidRPr="00974CB7">
        <w:rPr>
          <w:rFonts w:cstheme="minorHAnsi"/>
        </w:rPr>
        <w:t>кже с руководителями</w:t>
      </w:r>
      <w:r w:rsidRPr="00974CB7">
        <w:rPr>
          <w:rFonts w:cstheme="minorHAnsi"/>
        </w:rPr>
        <w:t xml:space="preserve"> подразделений, технологически связанных с местом проведения огневых работ, и утвержден руководителем эксплуатирующей организации или иным должностным лицом, уполномоченным руководителем эксплуатирующей организации.</w:t>
      </w:r>
    </w:p>
    <w:p w:rsidR="00B638C8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 xml:space="preserve">Наряд-допуск на проведение огневой работы,  содержание которого (место и характер работ, состав исполнителей, мероприятия по подготовке объекта к проведению огневой работы и последовательность их проведения, а также мероприятия, обеспечивающие безопасное проведение работы, средства индивидуальной защиты, режим работы, порядок (периодичность) контроля воздушной среды)  полностью соответствует описанию данной огневой работы в технической карте, согласованной с </w:t>
      </w:r>
      <w:proofErr w:type="spellStart"/>
      <w:r w:rsidRPr="00974CB7">
        <w:rPr>
          <w:rFonts w:cstheme="minorHAnsi"/>
        </w:rPr>
        <w:t>ПАСФ</w:t>
      </w:r>
      <w:proofErr w:type="spellEnd"/>
      <w:r w:rsidRPr="00974CB7">
        <w:rPr>
          <w:rFonts w:cstheme="minorHAnsi"/>
        </w:rPr>
        <w:t xml:space="preserve"> и с подразделением </w:t>
      </w:r>
      <w:r w:rsidR="006D7145" w:rsidRPr="00974CB7">
        <w:rPr>
          <w:rFonts w:cstheme="minorHAnsi"/>
        </w:rPr>
        <w:t>ОТ и ПБ</w:t>
      </w:r>
      <w:r w:rsidRPr="00974CB7">
        <w:rPr>
          <w:rFonts w:cstheme="minorHAnsi"/>
        </w:rPr>
        <w:t xml:space="preserve">, не требует дополнительного согласования с подразделением </w:t>
      </w:r>
      <w:r w:rsidR="006D7145" w:rsidRPr="00974CB7">
        <w:rPr>
          <w:rFonts w:cstheme="minorHAnsi"/>
        </w:rPr>
        <w:t>ОТ и ПБ</w:t>
      </w:r>
      <w:r w:rsidRPr="00974CB7">
        <w:rPr>
          <w:rFonts w:cstheme="minorHAnsi"/>
        </w:rPr>
        <w:t xml:space="preserve">. </w:t>
      </w:r>
    </w:p>
    <w:p w:rsidR="00141BB9" w:rsidRPr="00974CB7" w:rsidRDefault="00600106" w:rsidP="006D7145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В случае, если по результатам оценки рисков предстоящей огневой работы, в содержание наряда-допуска </w:t>
      </w:r>
      <w:r w:rsidR="00C325ED" w:rsidRPr="00974CB7">
        <w:rPr>
          <w:rFonts w:cstheme="minorHAnsi"/>
        </w:rPr>
        <w:t>добавлены или удалены мероприятия, указанные для данной огневой работы в технической карте (в части требований к порядку или периодичности контроля воздушной среды, требований к режиму работы, требований к применению/наличию СИЗ/</w:t>
      </w:r>
      <w:proofErr w:type="spellStart"/>
      <w:r w:rsidR="00C325ED" w:rsidRPr="00974CB7">
        <w:rPr>
          <w:rFonts w:cstheme="minorHAnsi"/>
        </w:rPr>
        <w:t>СИЗОД</w:t>
      </w:r>
      <w:proofErr w:type="spellEnd"/>
      <w:r w:rsidR="00C325ED" w:rsidRPr="00974CB7">
        <w:rPr>
          <w:rFonts w:cstheme="minorHAnsi"/>
        </w:rPr>
        <w:t>/спасательных средств, требований к количеству наблюдающих, требований об изолировании источников энергии, требований к установке и надежности креплении)</w:t>
      </w:r>
      <w:r w:rsidRPr="00974CB7">
        <w:rPr>
          <w:rFonts w:cstheme="minorHAnsi"/>
        </w:rPr>
        <w:t xml:space="preserve">, </w:t>
      </w:r>
      <w:r w:rsidR="006D7145" w:rsidRPr="00974CB7">
        <w:rPr>
          <w:rFonts w:cstheme="minorHAnsi"/>
        </w:rPr>
        <w:t>либо данная работа относится к категории работ высокого риска (Приложение №</w:t>
      </w:r>
      <w:r w:rsidR="00A47C1E" w:rsidRPr="00974CB7">
        <w:rPr>
          <w:rFonts w:cstheme="minorHAnsi"/>
        </w:rPr>
        <w:t xml:space="preserve"> </w:t>
      </w:r>
      <w:r w:rsidR="006D7145" w:rsidRPr="00974CB7">
        <w:rPr>
          <w:rFonts w:cstheme="minorHAnsi"/>
        </w:rPr>
        <w:t>1</w:t>
      </w:r>
      <w:r w:rsidR="00993F62" w:rsidRPr="00974CB7">
        <w:rPr>
          <w:rFonts w:cstheme="minorHAnsi"/>
        </w:rPr>
        <w:t>8</w:t>
      </w:r>
      <w:r w:rsidR="006D7145" w:rsidRPr="00974CB7">
        <w:rPr>
          <w:rFonts w:cstheme="minorHAnsi"/>
        </w:rPr>
        <w:t>)</w:t>
      </w:r>
      <w:r w:rsidRPr="00974CB7">
        <w:rPr>
          <w:rFonts w:cstheme="minorHAnsi"/>
        </w:rPr>
        <w:t xml:space="preserve">, то данный наряд-допуск необходимо согласовать с </w:t>
      </w:r>
      <w:proofErr w:type="spellStart"/>
      <w:r w:rsidRPr="00974CB7">
        <w:rPr>
          <w:rFonts w:cstheme="minorHAnsi"/>
        </w:rPr>
        <w:t>ПАСФ</w:t>
      </w:r>
      <w:proofErr w:type="spellEnd"/>
      <w:r w:rsidR="006D7145" w:rsidRPr="00974CB7">
        <w:rPr>
          <w:rFonts w:cstheme="minorHAnsi"/>
        </w:rPr>
        <w:t>,</w:t>
      </w:r>
      <w:r w:rsidR="002B5D92" w:rsidRPr="00974CB7">
        <w:rPr>
          <w:rFonts w:cstheme="minorHAnsi"/>
        </w:rPr>
        <w:t xml:space="preserve"> </w:t>
      </w:r>
      <w:r w:rsidRPr="00974CB7">
        <w:rPr>
          <w:rFonts w:cstheme="minorHAnsi"/>
        </w:rPr>
        <w:t xml:space="preserve">с подразделением </w:t>
      </w:r>
      <w:r w:rsidR="006D7145" w:rsidRPr="00974CB7">
        <w:rPr>
          <w:rFonts w:cstheme="minorHAnsi"/>
        </w:rPr>
        <w:t>ОТ и ПБ, при необходимости с руководителем подразделения взаимосвязанного объекта</w:t>
      </w:r>
      <w:r w:rsidRPr="00974CB7">
        <w:rPr>
          <w:rFonts w:cstheme="minorHAnsi"/>
        </w:rPr>
        <w:t xml:space="preserve">. Данный функционал реализуется в </w:t>
      </w:r>
      <w:proofErr w:type="spellStart"/>
      <w:r w:rsidRPr="00974CB7">
        <w:rPr>
          <w:rFonts w:cstheme="minorHAnsi"/>
        </w:rPr>
        <w:t>ЦНД</w:t>
      </w:r>
      <w:proofErr w:type="spellEnd"/>
      <w:r w:rsidRPr="00974CB7">
        <w:rPr>
          <w:rFonts w:cstheme="minorHAnsi"/>
        </w:rPr>
        <w:t>.</w:t>
      </w:r>
      <w:r w:rsidR="00377DCF" w:rsidRPr="00974CB7">
        <w:rPr>
          <w:rFonts w:cstheme="minorHAnsi"/>
        </w:rPr>
        <w:t xml:space="preserve"> </w:t>
      </w:r>
      <w:r w:rsidRPr="00974CB7">
        <w:rPr>
          <w:rFonts w:cstheme="minorHAnsi"/>
        </w:rPr>
        <w:t>Руководитель эксплуатирующей организации внутренними документами ор</w:t>
      </w:r>
      <w:r w:rsidR="000F3C3F" w:rsidRPr="00974CB7">
        <w:rPr>
          <w:rFonts w:cstheme="minorHAnsi"/>
        </w:rPr>
        <w:t>ганизации определяет</w:t>
      </w:r>
      <w:r w:rsidRPr="00974CB7">
        <w:rPr>
          <w:rFonts w:cstheme="minorHAnsi"/>
        </w:rPr>
        <w:t xml:space="preserve"> подразделения</w:t>
      </w:r>
      <w:r w:rsidR="00D20829" w:rsidRPr="00974CB7">
        <w:rPr>
          <w:rFonts w:cstheme="minorHAnsi"/>
        </w:rPr>
        <w:t xml:space="preserve"> и должностных лиц</w:t>
      </w:r>
      <w:r w:rsidRPr="00974CB7">
        <w:rPr>
          <w:rFonts w:cstheme="minorHAnsi"/>
        </w:rPr>
        <w:t>, на которы</w:t>
      </w:r>
      <w:r w:rsidR="00D20829" w:rsidRPr="00974CB7">
        <w:rPr>
          <w:rFonts w:cstheme="minorHAnsi"/>
        </w:rPr>
        <w:t>х</w:t>
      </w:r>
      <w:r w:rsidRPr="00974CB7">
        <w:rPr>
          <w:rFonts w:cstheme="minorHAnsi"/>
        </w:rPr>
        <w:t xml:space="preserve"> возложено согласование наряда-допуска на выполнение огневых работ</w:t>
      </w:r>
      <w:r w:rsidR="00D20829" w:rsidRPr="00974CB7">
        <w:rPr>
          <w:rFonts w:cstheme="minorHAnsi"/>
        </w:rPr>
        <w:t>.</w:t>
      </w:r>
    </w:p>
    <w:p w:rsidR="00141BB9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Ведение журнала регистрации нарядов-допусков на проведение огневых работ осуществлять в виде электронного документа при наличии средств, обеспечивающих сохранность информации в них и защиту от внесения изменений.</w:t>
      </w:r>
    </w:p>
    <w:p w:rsidR="002C2BC4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Один экземпляр зарегистрированного наряда-допуска на выполнение огневых работ остается у руководителя работ, второй - передается лицом, ответственным за подготовку огневых работ, пожарной охране (при наличии) или другой службе эксплуатирующей организации, на которую возложены функции обеспечения мер пожарной безопасности.</w:t>
      </w:r>
    </w:p>
    <w:p w:rsidR="002C2BC4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После согласования наряда-допуска на выполнение огневых работ и выполнения всех подготовительных мероприятий лицо, ответственное за подготовку огневых работ, и руководитель работ должны подписать наряд-допуск на выполнение огневых работ.</w:t>
      </w:r>
    </w:p>
    <w:p w:rsidR="00E930E8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Возможность проведения работ подтверждается подписью в наряде-допуске на выполнение огневых работ представителя пожарной охраны или другой службы эксплуатирующей организации, на которую возложены функции обеспечения мер пожарной безопасности.</w:t>
      </w:r>
    </w:p>
    <w:p w:rsidR="00E930E8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Руководитель подразделения, на объекте которого проводятся огневые работы, или лицо, его замещающее, после проверки выполнения мероприятий разрешает выполнение огневых работ подписью в наряде-допуске на выполнение огневых работ.</w:t>
      </w:r>
    </w:p>
    <w:p w:rsidR="00E930E8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Проверка полноты выполнения мероприятий на местах проведения огневых работ, удаленных опасных производственных объектов, устанавливается внутренними документами эксплуатирующей организации с использованием электронных средств.</w:t>
      </w:r>
    </w:p>
    <w:p w:rsidR="00EE190E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Записи в наряде-допуске на выполнение огневых работ должны быть четкими и читаемыми. Допускается заполнение наряда-допуска на выполнение огневых работ с использованием персонального компьютера. Не допускается заполнение наряда-допуска карандашом. Исправления в тексте и подписи ответственных лиц с использованием факсимиле и их ксерокопии не допускаются.</w:t>
      </w:r>
    </w:p>
    <w:p w:rsidR="00EE190E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Оформление и регистрация наряда-допуска на проведение огневых работ </w:t>
      </w:r>
      <w:r w:rsidR="00AC6A59" w:rsidRPr="00974CB7">
        <w:rPr>
          <w:rFonts w:cstheme="minorHAnsi"/>
        </w:rPr>
        <w:t>о</w:t>
      </w:r>
      <w:r w:rsidR="00E64735" w:rsidRPr="00974CB7">
        <w:rPr>
          <w:rFonts w:cstheme="minorHAnsi"/>
        </w:rPr>
        <w:t>с</w:t>
      </w:r>
      <w:r w:rsidR="00AC6A59" w:rsidRPr="00974CB7">
        <w:rPr>
          <w:rFonts w:cstheme="minorHAnsi"/>
        </w:rPr>
        <w:t>у</w:t>
      </w:r>
      <w:r w:rsidR="00E64735" w:rsidRPr="00974CB7">
        <w:rPr>
          <w:rFonts w:cstheme="minorHAnsi"/>
        </w:rPr>
        <w:t>щ</w:t>
      </w:r>
      <w:r w:rsidR="00AC6A59" w:rsidRPr="00974CB7">
        <w:rPr>
          <w:rFonts w:cstheme="minorHAnsi"/>
        </w:rPr>
        <w:t>е</w:t>
      </w:r>
      <w:r w:rsidR="00E64735" w:rsidRPr="00974CB7">
        <w:rPr>
          <w:rFonts w:cstheme="minorHAnsi"/>
        </w:rPr>
        <w:t>ств</w:t>
      </w:r>
      <w:r w:rsidR="00AC6A59" w:rsidRPr="00974CB7">
        <w:rPr>
          <w:rFonts w:cstheme="minorHAnsi"/>
        </w:rPr>
        <w:t>ляется</w:t>
      </w:r>
      <w:r w:rsidRPr="00974CB7">
        <w:rPr>
          <w:rFonts w:cstheme="minorHAnsi"/>
        </w:rPr>
        <w:t xml:space="preserve"> в виде электронного документа. При этом должна быть исключена возможность несанкционированного изменения информации в наряде-допуске, а также обеспечены условия хранения наряда-допуска в течение одного года со дня его закрытия.</w:t>
      </w:r>
    </w:p>
    <w:p w:rsidR="00EE190E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Возможность использования электронной подписи при согласовании и утверждении нарядов-допусков на выполнение огневых работ устанавливается внутренними документами эксплуатирующей организации (филиала организации) в соответствии с требованиями Федерального закона «Об электронной подписи».</w:t>
      </w:r>
    </w:p>
    <w:p w:rsidR="002E50C5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Руководитель</w:t>
      </w:r>
      <w:r w:rsidR="00CD0A77" w:rsidRPr="00974CB7">
        <w:rPr>
          <w:rFonts w:cstheme="minorHAnsi"/>
        </w:rPr>
        <w:t xml:space="preserve"> подразделения, основываясь на результатах оценки рисков предстоящей </w:t>
      </w:r>
      <w:r w:rsidR="00336B15" w:rsidRPr="00974CB7">
        <w:rPr>
          <w:rFonts w:cstheme="minorHAnsi"/>
        </w:rPr>
        <w:t>огневой</w:t>
      </w:r>
      <w:r w:rsidR="00CD0A77" w:rsidRPr="00974CB7">
        <w:rPr>
          <w:rFonts w:cstheme="minorHAnsi"/>
        </w:rPr>
        <w:t xml:space="preserve"> работы с у</w:t>
      </w:r>
      <w:r w:rsidR="00EE190E" w:rsidRPr="00974CB7">
        <w:rPr>
          <w:rFonts w:cstheme="minorHAnsi"/>
        </w:rPr>
        <w:t>четом технических, сезонных, по</w:t>
      </w:r>
      <w:r w:rsidR="00CD0A77" w:rsidRPr="00974CB7">
        <w:rPr>
          <w:rFonts w:cstheme="minorHAnsi"/>
        </w:rPr>
        <w:t>годных и иных особенностей её проведения, определяет место, характер выполняе</w:t>
      </w:r>
      <w:r w:rsidR="00336B15" w:rsidRPr="00974CB7">
        <w:rPr>
          <w:rFonts w:cstheme="minorHAnsi"/>
        </w:rPr>
        <w:t>мой</w:t>
      </w:r>
      <w:r w:rsidR="00CD0A77" w:rsidRPr="00974CB7">
        <w:rPr>
          <w:rFonts w:cstheme="minorHAnsi"/>
        </w:rPr>
        <w:t xml:space="preserve"> работы, состав исполнителей, совместно с лицами, ответственными за подготовку и проведение работы, разрабатывает меропри</w:t>
      </w:r>
      <w:r w:rsidR="00336B15" w:rsidRPr="00974CB7">
        <w:rPr>
          <w:rFonts w:cstheme="minorHAnsi"/>
        </w:rPr>
        <w:t>ятия по под</w:t>
      </w:r>
      <w:r w:rsidR="00CD0A77" w:rsidRPr="00974CB7">
        <w:rPr>
          <w:rFonts w:cstheme="minorHAnsi"/>
        </w:rPr>
        <w:t>готовке объ</w:t>
      </w:r>
      <w:r w:rsidR="00336B15" w:rsidRPr="00974CB7">
        <w:rPr>
          <w:rFonts w:cstheme="minorHAnsi"/>
        </w:rPr>
        <w:t>екта к проведению</w:t>
      </w:r>
      <w:r w:rsidR="00CD0A77" w:rsidRPr="00974CB7">
        <w:rPr>
          <w:rFonts w:cstheme="minorHAnsi"/>
        </w:rPr>
        <w:t xml:space="preserve"> работы и последователь</w:t>
      </w:r>
      <w:r w:rsidR="00336B15" w:rsidRPr="00974CB7">
        <w:rPr>
          <w:rFonts w:cstheme="minorHAnsi"/>
        </w:rPr>
        <w:t>ность их про</w:t>
      </w:r>
      <w:r w:rsidR="00CD0A77" w:rsidRPr="00974CB7">
        <w:rPr>
          <w:rFonts w:cstheme="minorHAnsi"/>
        </w:rPr>
        <w:t xml:space="preserve">ведения, а также мероприятия, обеспечивающие безопасное проведение работы, определяет средства индивидуальной защиты, порядок (периодичность) контроля воздушной среды. </w:t>
      </w:r>
    </w:p>
    <w:p w:rsidR="0011395B" w:rsidRPr="00974CB7" w:rsidRDefault="00600106" w:rsidP="00F85E03">
      <w:pPr>
        <w:pStyle w:val="21"/>
        <w:rPr>
          <w:rFonts w:cstheme="minorHAnsi"/>
        </w:rPr>
      </w:pPr>
      <w:bookmarkStart w:id="245" w:name="_Toc160720301"/>
      <w:r w:rsidRPr="00974CB7">
        <w:rPr>
          <w:rFonts w:cstheme="minorHAnsi"/>
        </w:rPr>
        <w:t>Подготовительные работы к проведению огневых работ</w:t>
      </w:r>
      <w:bookmarkEnd w:id="245"/>
    </w:p>
    <w:p w:rsidR="0011395B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К подготовительным работам относятся все виды работ, связанные с подготовкой оборудования, коммуникаций, конструкций к проведению огневых работ.</w:t>
      </w:r>
    </w:p>
    <w:p w:rsidR="0011395B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Подготовку объекта к проведению на нем огневых работ выполняют работники, осуществляющие эксплуатацию объекта, под руководством лица, ответственного за подготовку, в том числе при выполнении огневых работ подрядными организациями.</w:t>
      </w:r>
      <w:r w:rsidR="00455DD8" w:rsidRPr="00974CB7">
        <w:rPr>
          <w:rFonts w:cstheme="minorHAnsi"/>
        </w:rPr>
        <w:t xml:space="preserve"> </w:t>
      </w:r>
    </w:p>
    <w:p w:rsidR="00EE5DDB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При подготовке к огневым р</w:t>
      </w:r>
      <w:r w:rsidR="000F3C3F" w:rsidRPr="00974CB7">
        <w:rPr>
          <w:rFonts w:cstheme="minorHAnsi"/>
        </w:rPr>
        <w:t>аботам руководитель</w:t>
      </w:r>
      <w:r w:rsidRPr="00974CB7">
        <w:rPr>
          <w:rFonts w:cstheme="minorHAnsi"/>
        </w:rPr>
        <w:t xml:space="preserve"> подразделения, на объекте которого выполняются огневые работы, или лицо, его замещающее, совместно с лицами, ответственными за подготовку и выполнение огневых работ, определяет опасную зону, границы которой обозначаются предупредительными знаками и надписями.</w:t>
      </w:r>
    </w:p>
    <w:p w:rsidR="0011395B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Места сварки, резки, нагревания отмечаются мелом, краской, биркой или другими хорошо видимыми опознавательными знаками.</w:t>
      </w:r>
      <w:r w:rsidR="006349E0" w:rsidRPr="00974CB7">
        <w:rPr>
          <w:rFonts w:cstheme="minorHAnsi"/>
        </w:rPr>
        <w:t xml:space="preserve"> При подготовке к демонтажу трубопроводов, разметка мест резки производится исходя из </w:t>
      </w:r>
      <w:r w:rsidR="00F1600B" w:rsidRPr="00974CB7">
        <w:rPr>
          <w:rFonts w:cstheme="minorHAnsi"/>
        </w:rPr>
        <w:t>длины участков, исключающих вероятность перепутать демонтируемый трубопровод с действующим.</w:t>
      </w:r>
    </w:p>
    <w:p w:rsidR="0011395B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Аппараты, машины, емкости, трубопроводы и другое оборудование, на которых будут проводиться огневые работы, должны быть остановлены, освобождены от опасных веществ, </w:t>
      </w:r>
      <w:r w:rsidR="009204A5" w:rsidRPr="00974CB7">
        <w:rPr>
          <w:rFonts w:cstheme="minorHAnsi"/>
        </w:rPr>
        <w:t xml:space="preserve">включая окислители (например, кислород), </w:t>
      </w:r>
      <w:r w:rsidRPr="00974CB7">
        <w:rPr>
          <w:rFonts w:cstheme="minorHAnsi"/>
        </w:rPr>
        <w:t>отключены от действующих оборудования, систем трубопроводов и коммуникаций с помощью стандартных заглушек согласно схеме, прилагаемой к наряду-допуску, и подготовлены к выполнению огневых работ.</w:t>
      </w:r>
    </w:p>
    <w:p w:rsidR="0011395B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Установку и снятие заглушек следует регистрировать в журнале учета установки и снятия заглушек с указанием их номеров и позиций на схеме установки заглушек, прилагаемой к наряду-допуску на выполнение огневых работ.</w:t>
      </w:r>
      <w:r w:rsidR="00A20B45" w:rsidRPr="00974CB7">
        <w:rPr>
          <w:rFonts w:cstheme="minorHAnsi"/>
        </w:rPr>
        <w:t xml:space="preserve"> Журнал учета установки и снятия заглушек должен храниться не менее 6 месяцев со дня его окончания.</w:t>
      </w:r>
    </w:p>
    <w:p w:rsidR="0011395B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Рекомендуется</w:t>
      </w:r>
      <w:r w:rsidR="00CD0A77" w:rsidRPr="00974CB7">
        <w:rPr>
          <w:rFonts w:cstheme="minorHAnsi"/>
        </w:rPr>
        <w:t xml:space="preserve"> ведение журнала учета установки и снятия заглушек в </w:t>
      </w:r>
      <w:r w:rsidR="00517B80" w:rsidRPr="00974CB7">
        <w:rPr>
          <w:rFonts w:cstheme="minorHAnsi"/>
        </w:rPr>
        <w:t>электронном</w:t>
      </w:r>
      <w:r w:rsidR="00CD0A77" w:rsidRPr="00974CB7">
        <w:rPr>
          <w:rFonts w:cstheme="minorHAnsi"/>
        </w:rPr>
        <w:t xml:space="preserve"> виде</w:t>
      </w:r>
      <w:r w:rsidR="0000320A" w:rsidRPr="00974CB7">
        <w:rPr>
          <w:rFonts w:cstheme="minorHAnsi"/>
        </w:rPr>
        <w:t xml:space="preserve"> в </w:t>
      </w:r>
      <w:proofErr w:type="spellStart"/>
      <w:r w:rsidR="000900B6" w:rsidRPr="00974CB7">
        <w:rPr>
          <w:rFonts w:cstheme="minorHAnsi"/>
        </w:rPr>
        <w:t>ЦНД</w:t>
      </w:r>
      <w:proofErr w:type="spellEnd"/>
      <w:r w:rsidR="00884707" w:rsidRPr="00974CB7">
        <w:rPr>
          <w:rFonts w:cstheme="minorHAnsi"/>
        </w:rPr>
        <w:t>, исключающе</w:t>
      </w:r>
      <w:r w:rsidR="000900B6" w:rsidRPr="00974CB7">
        <w:rPr>
          <w:rFonts w:cstheme="minorHAnsi"/>
        </w:rPr>
        <w:t>м</w:t>
      </w:r>
      <w:r w:rsidR="00884707" w:rsidRPr="00974CB7">
        <w:rPr>
          <w:rFonts w:cstheme="minorHAnsi"/>
        </w:rPr>
        <w:t xml:space="preserve"> возможность несанкционированного изменения информации в журнале и обеспечивающей сохранение содержащейся в жур</w:t>
      </w:r>
      <w:r w:rsidR="006F4C1A" w:rsidRPr="00974CB7">
        <w:rPr>
          <w:rFonts w:cstheme="minorHAnsi"/>
        </w:rPr>
        <w:t>нале ин</w:t>
      </w:r>
      <w:r w:rsidR="00884707" w:rsidRPr="00974CB7">
        <w:rPr>
          <w:rFonts w:cstheme="minorHAnsi"/>
        </w:rPr>
        <w:t>формации.</w:t>
      </w:r>
    </w:p>
    <w:p w:rsidR="0011395B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Электроприводы движущихся механизмов аппаратов, машины и другого оборудования, а также другие </w:t>
      </w:r>
      <w:proofErr w:type="spellStart"/>
      <w:r w:rsidRPr="00974CB7">
        <w:rPr>
          <w:rFonts w:cstheme="minorHAnsi"/>
        </w:rPr>
        <w:t>электроприемники</w:t>
      </w:r>
      <w:proofErr w:type="spellEnd"/>
      <w:r w:rsidRPr="00974CB7">
        <w:rPr>
          <w:rFonts w:cstheme="minorHAnsi"/>
        </w:rPr>
        <w:t>, которые находятся в зоне выполнения огневых работ, должны быть отключены от источников питания, отсоединены от этих механизмов видимым разрывом. На пусковых устройствах должны быть вывешены плакаты "Не включать: работают люди!", которые снимаются по окончании работ по указанию лица, ответственного за проведение огневых работ.</w:t>
      </w:r>
    </w:p>
    <w:p w:rsidR="00823EA8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Отключение (подключение) электропривода от (к) источника(у) питания должно осуществляться электротехническим персоналом эксплуатирующей организации (филиала организации).</w:t>
      </w:r>
    </w:p>
    <w:p w:rsidR="00C53FDF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Место проведения огневых работ (площадки, металлоконструкции, конструктивные элементы зданий, которые находятся в зоне проведения огневых работ) очищается от горючих и </w:t>
      </w:r>
      <w:proofErr w:type="spellStart"/>
      <w:r w:rsidRPr="00974CB7">
        <w:rPr>
          <w:rFonts w:cstheme="minorHAnsi"/>
        </w:rPr>
        <w:t>пожаровзрывоопасных</w:t>
      </w:r>
      <w:proofErr w:type="spellEnd"/>
      <w:r w:rsidRPr="00974CB7">
        <w:rPr>
          <w:rFonts w:cstheme="minorHAnsi"/>
        </w:rPr>
        <w:t xml:space="preserve"> веществ.</w:t>
      </w:r>
    </w:p>
    <w:p w:rsidR="00C53FDF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При наличии в указанной зоне сгораемых конструкций, последние должны быть защищены от возгораний металлическим экраном, покрывалами для изоляции очага возгорания или негорючими материалами, а также пролиты водой.</w:t>
      </w:r>
    </w:p>
    <w:p w:rsidR="00F30558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В зоне выполнения огневых работ следует проверить плотность закрытия люков колодцев канализации. Крышки колодцев должны быть засыпаны слоем песка не менее десяти сантиметров в стальном или железобетонном кольце.</w:t>
      </w:r>
    </w:p>
    <w:p w:rsidR="0011395B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При выполнении огневых работ в помещении следует предусмотреть меры защиты от разлета и попадания искр в проемы межэтажных перекрытий, а также лотков и приямков, в которых могут накапливаться остатки горючих жидкостей, паров и газов.</w:t>
      </w:r>
    </w:p>
    <w:p w:rsidR="003365F2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Место проведения огневых работ должно быть очищено от горючих веществ и материалов в радиусе, указанном в таблице: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4750"/>
      </w:tblGrid>
      <w:tr w:rsidR="00504854" w:rsidTr="003D0D67">
        <w:tc>
          <w:tcPr>
            <w:tcW w:w="0" w:type="auto"/>
            <w:shd w:val="clear" w:color="auto" w:fill="auto"/>
          </w:tcPr>
          <w:p w:rsidR="003D0D67" w:rsidRPr="00974CB7" w:rsidRDefault="00600106" w:rsidP="00F45D4D">
            <w:pPr>
              <w:tabs>
                <w:tab w:val="left" w:pos="1560"/>
              </w:tabs>
              <w:spacing w:after="1" w:line="220" w:lineRule="atLeast"/>
              <w:ind w:firstLine="709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  <w:szCs w:val="24"/>
              </w:rPr>
              <w:t>Высота точки сварки над уровнем пола или прилегающей территорией, метров</w:t>
            </w:r>
          </w:p>
        </w:tc>
        <w:tc>
          <w:tcPr>
            <w:tcW w:w="0" w:type="auto"/>
            <w:shd w:val="clear" w:color="auto" w:fill="auto"/>
          </w:tcPr>
          <w:p w:rsidR="003D0D67" w:rsidRPr="00974CB7" w:rsidRDefault="00600106" w:rsidP="00F45D4D">
            <w:pPr>
              <w:tabs>
                <w:tab w:val="left" w:pos="1560"/>
              </w:tabs>
              <w:spacing w:after="1" w:line="220" w:lineRule="atLeast"/>
              <w:ind w:firstLine="709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  <w:szCs w:val="24"/>
              </w:rPr>
              <w:t>Минимальный радиус зоны очистки территории от горючих материалов, метров</w:t>
            </w:r>
          </w:p>
        </w:tc>
      </w:tr>
      <w:tr w:rsidR="00504854" w:rsidTr="003D0D67">
        <w:tc>
          <w:tcPr>
            <w:tcW w:w="0" w:type="auto"/>
            <w:shd w:val="clear" w:color="auto" w:fill="auto"/>
          </w:tcPr>
          <w:p w:rsidR="003D0D67" w:rsidRPr="00974CB7" w:rsidRDefault="00600106" w:rsidP="00F45D4D">
            <w:pPr>
              <w:tabs>
                <w:tab w:val="left" w:pos="1560"/>
              </w:tabs>
              <w:spacing w:after="1" w:line="220" w:lineRule="atLeast"/>
              <w:ind w:firstLine="709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D0D67" w:rsidRPr="00974CB7" w:rsidRDefault="00600106" w:rsidP="00F45D4D">
            <w:pPr>
              <w:tabs>
                <w:tab w:val="left" w:pos="1560"/>
              </w:tabs>
              <w:spacing w:after="1" w:line="220" w:lineRule="atLeast"/>
              <w:ind w:firstLine="709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  <w:szCs w:val="24"/>
              </w:rPr>
              <w:t>5</w:t>
            </w:r>
          </w:p>
        </w:tc>
      </w:tr>
      <w:tr w:rsidR="00504854" w:rsidTr="003D0D67">
        <w:tc>
          <w:tcPr>
            <w:tcW w:w="0" w:type="auto"/>
            <w:shd w:val="clear" w:color="auto" w:fill="auto"/>
          </w:tcPr>
          <w:p w:rsidR="003D0D67" w:rsidRPr="00974CB7" w:rsidRDefault="00600106" w:rsidP="00F45D4D">
            <w:pPr>
              <w:tabs>
                <w:tab w:val="left" w:pos="1560"/>
              </w:tabs>
              <w:spacing w:after="1" w:line="220" w:lineRule="atLeast"/>
              <w:ind w:firstLine="709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D0D67" w:rsidRPr="00974CB7" w:rsidRDefault="00600106" w:rsidP="00F45D4D">
            <w:pPr>
              <w:tabs>
                <w:tab w:val="left" w:pos="1560"/>
              </w:tabs>
              <w:spacing w:after="1" w:line="220" w:lineRule="atLeast"/>
              <w:ind w:firstLine="709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  <w:szCs w:val="24"/>
              </w:rPr>
              <w:t>8</w:t>
            </w:r>
          </w:p>
        </w:tc>
      </w:tr>
      <w:tr w:rsidR="00504854" w:rsidTr="003D0D67">
        <w:tc>
          <w:tcPr>
            <w:tcW w:w="0" w:type="auto"/>
            <w:shd w:val="clear" w:color="auto" w:fill="auto"/>
          </w:tcPr>
          <w:p w:rsidR="003D0D67" w:rsidRPr="00974CB7" w:rsidRDefault="00600106" w:rsidP="00F45D4D">
            <w:pPr>
              <w:tabs>
                <w:tab w:val="left" w:pos="1560"/>
              </w:tabs>
              <w:spacing w:after="1" w:line="220" w:lineRule="atLeast"/>
              <w:ind w:firstLine="709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D0D67" w:rsidRPr="00974CB7" w:rsidRDefault="00600106" w:rsidP="00F45D4D">
            <w:pPr>
              <w:tabs>
                <w:tab w:val="left" w:pos="1560"/>
              </w:tabs>
              <w:spacing w:after="1" w:line="220" w:lineRule="atLeast"/>
              <w:ind w:firstLine="709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  <w:szCs w:val="24"/>
              </w:rPr>
              <w:t>9</w:t>
            </w:r>
          </w:p>
        </w:tc>
      </w:tr>
      <w:tr w:rsidR="00504854" w:rsidTr="003D0D67">
        <w:tc>
          <w:tcPr>
            <w:tcW w:w="0" w:type="auto"/>
            <w:shd w:val="clear" w:color="auto" w:fill="auto"/>
          </w:tcPr>
          <w:p w:rsidR="003D0D67" w:rsidRPr="00974CB7" w:rsidRDefault="00600106" w:rsidP="00F45D4D">
            <w:pPr>
              <w:tabs>
                <w:tab w:val="left" w:pos="1560"/>
              </w:tabs>
              <w:spacing w:after="1" w:line="220" w:lineRule="atLeast"/>
              <w:ind w:firstLine="709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D0D67" w:rsidRPr="00974CB7" w:rsidRDefault="00600106" w:rsidP="00F45D4D">
            <w:pPr>
              <w:tabs>
                <w:tab w:val="left" w:pos="1560"/>
              </w:tabs>
              <w:spacing w:after="1" w:line="220" w:lineRule="atLeast"/>
              <w:ind w:firstLine="709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  <w:szCs w:val="24"/>
              </w:rPr>
              <w:t>10</w:t>
            </w:r>
          </w:p>
        </w:tc>
      </w:tr>
      <w:tr w:rsidR="00504854" w:rsidTr="003D0D67">
        <w:tc>
          <w:tcPr>
            <w:tcW w:w="0" w:type="auto"/>
            <w:shd w:val="clear" w:color="auto" w:fill="auto"/>
          </w:tcPr>
          <w:p w:rsidR="003D0D67" w:rsidRPr="00974CB7" w:rsidRDefault="00600106" w:rsidP="00F45D4D">
            <w:pPr>
              <w:tabs>
                <w:tab w:val="left" w:pos="1560"/>
              </w:tabs>
              <w:spacing w:after="1" w:line="220" w:lineRule="atLeast"/>
              <w:ind w:firstLine="709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D0D67" w:rsidRPr="00974CB7" w:rsidRDefault="00600106" w:rsidP="00F45D4D">
            <w:pPr>
              <w:tabs>
                <w:tab w:val="left" w:pos="1560"/>
              </w:tabs>
              <w:spacing w:after="1" w:line="220" w:lineRule="atLeast"/>
              <w:ind w:firstLine="709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  <w:szCs w:val="24"/>
              </w:rPr>
              <w:t>11</w:t>
            </w:r>
          </w:p>
        </w:tc>
      </w:tr>
      <w:tr w:rsidR="00504854" w:rsidTr="003D0D67">
        <w:tc>
          <w:tcPr>
            <w:tcW w:w="0" w:type="auto"/>
            <w:shd w:val="clear" w:color="auto" w:fill="auto"/>
          </w:tcPr>
          <w:p w:rsidR="003D0D67" w:rsidRPr="00974CB7" w:rsidRDefault="00600106" w:rsidP="00F45D4D">
            <w:pPr>
              <w:tabs>
                <w:tab w:val="left" w:pos="1560"/>
              </w:tabs>
              <w:spacing w:after="1" w:line="220" w:lineRule="atLeast"/>
              <w:ind w:firstLine="709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D0D67" w:rsidRPr="00974CB7" w:rsidRDefault="00600106" w:rsidP="00F45D4D">
            <w:pPr>
              <w:tabs>
                <w:tab w:val="left" w:pos="1560"/>
              </w:tabs>
              <w:spacing w:after="1" w:line="220" w:lineRule="atLeast"/>
              <w:ind w:firstLine="709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  <w:szCs w:val="24"/>
              </w:rPr>
              <w:t>12</w:t>
            </w:r>
          </w:p>
        </w:tc>
      </w:tr>
      <w:tr w:rsidR="00504854" w:rsidTr="003D0D67">
        <w:tc>
          <w:tcPr>
            <w:tcW w:w="0" w:type="auto"/>
            <w:shd w:val="clear" w:color="auto" w:fill="auto"/>
          </w:tcPr>
          <w:p w:rsidR="003D0D67" w:rsidRPr="00974CB7" w:rsidRDefault="00600106" w:rsidP="00F45D4D">
            <w:pPr>
              <w:tabs>
                <w:tab w:val="left" w:pos="1560"/>
              </w:tabs>
              <w:spacing w:after="1" w:line="220" w:lineRule="atLeast"/>
              <w:ind w:firstLine="709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D0D67" w:rsidRPr="00974CB7" w:rsidRDefault="00600106" w:rsidP="00F45D4D">
            <w:pPr>
              <w:tabs>
                <w:tab w:val="left" w:pos="1560"/>
              </w:tabs>
              <w:spacing w:after="1" w:line="220" w:lineRule="atLeast"/>
              <w:ind w:firstLine="709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  <w:szCs w:val="24"/>
              </w:rPr>
              <w:t>13</w:t>
            </w:r>
          </w:p>
        </w:tc>
      </w:tr>
      <w:tr w:rsidR="00504854" w:rsidTr="003D0D67">
        <w:tc>
          <w:tcPr>
            <w:tcW w:w="0" w:type="auto"/>
            <w:shd w:val="clear" w:color="auto" w:fill="auto"/>
          </w:tcPr>
          <w:p w:rsidR="003D0D67" w:rsidRPr="00974CB7" w:rsidRDefault="00600106" w:rsidP="00F45D4D">
            <w:pPr>
              <w:tabs>
                <w:tab w:val="left" w:pos="1560"/>
              </w:tabs>
              <w:spacing w:after="1" w:line="220" w:lineRule="atLeast"/>
              <w:ind w:firstLine="709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  <w:szCs w:val="24"/>
              </w:rPr>
              <w:t>свыше 10</w:t>
            </w:r>
          </w:p>
        </w:tc>
        <w:tc>
          <w:tcPr>
            <w:tcW w:w="0" w:type="auto"/>
            <w:shd w:val="clear" w:color="auto" w:fill="auto"/>
          </w:tcPr>
          <w:p w:rsidR="003D0D67" w:rsidRPr="00974CB7" w:rsidRDefault="00600106" w:rsidP="00F45D4D">
            <w:pPr>
              <w:tabs>
                <w:tab w:val="left" w:pos="1560"/>
              </w:tabs>
              <w:spacing w:after="1" w:line="220" w:lineRule="atLeast"/>
              <w:ind w:firstLine="709"/>
              <w:jc w:val="center"/>
              <w:rPr>
                <w:rFonts w:cstheme="minorHAnsi"/>
              </w:rPr>
            </w:pPr>
            <w:r w:rsidRPr="00974CB7">
              <w:rPr>
                <w:rFonts w:cstheme="minorHAnsi"/>
                <w:szCs w:val="24"/>
              </w:rPr>
              <w:t>14</w:t>
            </w:r>
          </w:p>
        </w:tc>
      </w:tr>
    </w:tbl>
    <w:p w:rsidR="0011395B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В помещении в зоне выполнения огневых работ следует обеспечить бесперебойную работу вентиляции (приточная и вытяжная)</w:t>
      </w:r>
      <w:r w:rsidR="00962BE0" w:rsidRPr="00974CB7">
        <w:rPr>
          <w:rFonts w:cstheme="minorHAnsi"/>
        </w:rPr>
        <w:t>,</w:t>
      </w:r>
      <w:r w:rsidRPr="00974CB7">
        <w:rPr>
          <w:rFonts w:cstheme="minorHAnsi"/>
        </w:rPr>
        <w:t xml:space="preserve"> </w:t>
      </w:r>
      <w:r w:rsidR="00962BE0" w:rsidRPr="00974CB7">
        <w:rPr>
          <w:rFonts w:cstheme="minorHAnsi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тамбур-шлюзов, </w:t>
      </w:r>
      <w:r w:rsidRPr="00974CB7">
        <w:rPr>
          <w:rFonts w:cstheme="minorHAnsi"/>
        </w:rPr>
        <w:t xml:space="preserve">и </w:t>
      </w:r>
      <w:r w:rsidR="00962BE0" w:rsidRPr="00974CB7">
        <w:rPr>
          <w:rFonts w:cstheme="minorHAnsi"/>
        </w:rPr>
        <w:t xml:space="preserve">обеспечить </w:t>
      </w:r>
      <w:r w:rsidRPr="00974CB7">
        <w:rPr>
          <w:rFonts w:cstheme="minorHAnsi"/>
        </w:rPr>
        <w:t>естественное проветривание открытием фрамуг и окон.</w:t>
      </w:r>
    </w:p>
    <w:p w:rsidR="0011395B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 помещении в зоне выполнения огневых работ следует обеспечить меры по недопущению попадания искр в системы вытяжной вентиляции.</w:t>
      </w:r>
    </w:p>
    <w:p w:rsidR="0011395B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Сливные воронки, выходы из лотков и другие устройства, связанные с канализацией, в которых могут быть горючие газы и пары, должны быть герметизированы</w:t>
      </w:r>
      <w:r w:rsidR="003365F2" w:rsidRPr="00974CB7">
        <w:rPr>
          <w:rFonts w:cstheme="minorHAnsi"/>
        </w:rPr>
        <w:t xml:space="preserve"> в радиусе 20 метров от места работ</w:t>
      </w:r>
      <w:r w:rsidRPr="00974CB7">
        <w:rPr>
          <w:rFonts w:cstheme="minorHAnsi"/>
        </w:rPr>
        <w:t>.</w:t>
      </w:r>
    </w:p>
    <w:p w:rsidR="00ED70DF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Место выполнения огневых работ должно быть обеспечено огнетушителем и другими первичными средствами пожаротушения, указанными в наряде-допуске на выполнение огневых работ.</w:t>
      </w:r>
    </w:p>
    <w:p w:rsidR="003B1EB4" w:rsidRPr="00974CB7" w:rsidRDefault="00600106" w:rsidP="009C1117">
      <w:pPr>
        <w:pStyle w:val="21"/>
        <w:rPr>
          <w:rFonts w:cstheme="minorHAnsi"/>
        </w:rPr>
      </w:pPr>
      <w:bookmarkStart w:id="246" w:name="_Toc160720302"/>
      <w:r w:rsidRPr="00974CB7">
        <w:rPr>
          <w:rFonts w:cstheme="minorHAnsi"/>
        </w:rPr>
        <w:t>Обеспечение безопасности при выполнении огневых работ</w:t>
      </w:r>
      <w:bookmarkEnd w:id="246"/>
    </w:p>
    <w:p w:rsidR="000E2592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К выполнению огневых работ следует приступать только после окончания всех подготовительных работ и мер по обеспечению пожарной безопасности на </w:t>
      </w:r>
      <w:r w:rsidRPr="00974CB7">
        <w:rPr>
          <w:rFonts w:cstheme="minorHAnsi"/>
        </w:rPr>
        <w:lastRenderedPageBreak/>
        <w:t>месте проведения работ, предусмотренных нарядом-допуском на выполнение огневых работ.</w:t>
      </w:r>
    </w:p>
    <w:p w:rsidR="0086039D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Не допускается изменять характер и содержание огневых работ, предусмотренных нарядом-допуском на выполнение огневых работ.</w:t>
      </w:r>
    </w:p>
    <w:p w:rsidR="0086039D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Не допускается совмещение огневых и газоопасных работ в одном помещении, а также в непосредственной близости на открытой площадке в случае возможного выделения в зону работ </w:t>
      </w:r>
      <w:proofErr w:type="spellStart"/>
      <w:r w:rsidRPr="00974CB7">
        <w:rPr>
          <w:rFonts w:cstheme="minorHAnsi"/>
        </w:rPr>
        <w:t>пожаровзрывоопасных</w:t>
      </w:r>
      <w:proofErr w:type="spellEnd"/>
      <w:r w:rsidRPr="00974CB7">
        <w:rPr>
          <w:rFonts w:cstheme="minorHAnsi"/>
        </w:rPr>
        <w:t xml:space="preserve"> веществ.</w:t>
      </w:r>
    </w:p>
    <w:p w:rsidR="00E87E53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При оформлении работ в электронном виде, </w:t>
      </w:r>
      <w:r w:rsidR="009B1846" w:rsidRPr="00974CB7">
        <w:rPr>
          <w:rFonts w:cstheme="minorHAnsi"/>
        </w:rPr>
        <w:t xml:space="preserve">в </w:t>
      </w:r>
      <w:proofErr w:type="spellStart"/>
      <w:r w:rsidR="000900B6" w:rsidRPr="00974CB7">
        <w:rPr>
          <w:rFonts w:cstheme="minorHAnsi"/>
        </w:rPr>
        <w:t>ЦНД</w:t>
      </w:r>
      <w:proofErr w:type="spellEnd"/>
      <w:r w:rsidR="009B1846" w:rsidRPr="00974CB7">
        <w:rPr>
          <w:rFonts w:cstheme="minorHAnsi"/>
        </w:rPr>
        <w:t xml:space="preserve"> </w:t>
      </w:r>
      <w:r w:rsidR="00D90437" w:rsidRPr="00974CB7">
        <w:rPr>
          <w:rFonts w:cstheme="minorHAnsi"/>
        </w:rPr>
        <w:t>необходимо</w:t>
      </w:r>
      <w:r w:rsidRPr="00974CB7">
        <w:rPr>
          <w:rFonts w:cstheme="minorHAnsi"/>
        </w:rPr>
        <w:t xml:space="preserve"> блокировать допуск к одновременному проведению газоопасных работ и огневых работ в одном помещении или в непосредственной близости.</w:t>
      </w:r>
    </w:p>
    <w:p w:rsidR="000E2592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Перед началом выполнения огневых работ и при перерывах продолжительностью более одного часа на месте их проведения (в рабочей зоне, аппаратах, трубопроводах, коммуникациях</w:t>
      </w:r>
      <w:r w:rsidR="00837CED" w:rsidRPr="00974CB7">
        <w:rPr>
          <w:rFonts w:cstheme="minorHAnsi"/>
        </w:rPr>
        <w:t>, в зоне установки и подключения электрооборудования и инструмента</w:t>
      </w:r>
      <w:r w:rsidRPr="00974CB7">
        <w:rPr>
          <w:rFonts w:cstheme="minorHAnsi"/>
        </w:rPr>
        <w:t>) должен быть отобран анализ воздушной среды на содержание опасных веществ</w:t>
      </w:r>
      <w:r w:rsidR="00143D01" w:rsidRPr="00974CB7">
        <w:rPr>
          <w:rFonts w:cstheme="minorHAnsi"/>
        </w:rPr>
        <w:t xml:space="preserve"> и кислорода</w:t>
      </w:r>
      <w:r w:rsidR="002F135C" w:rsidRPr="00974CB7">
        <w:rPr>
          <w:rFonts w:cstheme="minorHAnsi"/>
        </w:rPr>
        <w:t>.</w:t>
      </w:r>
    </w:p>
    <w:p w:rsidR="000E2592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Не допускается проведение огневых работ при наличии взрывопожароопасных веществ выше 20% от </w:t>
      </w:r>
      <w:proofErr w:type="spellStart"/>
      <w:r w:rsidR="00882922" w:rsidRPr="00974CB7">
        <w:rPr>
          <w:rFonts w:cstheme="minorHAnsi"/>
        </w:rPr>
        <w:t>НКПРП</w:t>
      </w:r>
      <w:proofErr w:type="spellEnd"/>
      <w:r w:rsidRPr="00974CB7">
        <w:rPr>
          <w:rFonts w:cstheme="minorHAnsi"/>
        </w:rPr>
        <w:t xml:space="preserve"> в зоне их проведения</w:t>
      </w:r>
      <w:r w:rsidR="00143D01" w:rsidRPr="00974CB7">
        <w:rPr>
          <w:rFonts w:cstheme="minorHAnsi"/>
        </w:rPr>
        <w:t xml:space="preserve"> либо при содержании кислорода в воздухе более 23% по объёму</w:t>
      </w:r>
    </w:p>
    <w:p w:rsidR="000E2592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Во время выполнения огневых работ должен осуществляться контроль за состоянием воздушной среды в аппаратах, коммуникациях, на которых проводятся указанные работы, в зоне проведения огневых работ</w:t>
      </w:r>
      <w:r w:rsidR="00837CED" w:rsidRPr="00974CB7">
        <w:rPr>
          <w:rFonts w:cstheme="minorHAnsi"/>
        </w:rPr>
        <w:t xml:space="preserve">, а </w:t>
      </w:r>
      <w:r w:rsidR="00517B80" w:rsidRPr="00974CB7">
        <w:rPr>
          <w:rFonts w:cstheme="minorHAnsi"/>
        </w:rPr>
        <w:t>также</w:t>
      </w:r>
      <w:r w:rsidR="00837CED" w:rsidRPr="00974CB7">
        <w:rPr>
          <w:rFonts w:cstheme="minorHAnsi"/>
        </w:rPr>
        <w:t xml:space="preserve"> в зоне установки и подключения электрооборудования и инструмента</w:t>
      </w:r>
      <w:r w:rsidRPr="00974CB7">
        <w:rPr>
          <w:rFonts w:cstheme="minorHAnsi"/>
        </w:rPr>
        <w:t>.</w:t>
      </w:r>
    </w:p>
    <w:p w:rsidR="001249CC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Контроль за состоянием воздушной среды должен осуществляться в соответствии с нарядом-допуском на выполнение огневых работ.</w:t>
      </w:r>
      <w:r w:rsidR="0041491B" w:rsidRPr="00974CB7">
        <w:rPr>
          <w:rFonts w:cstheme="minorHAnsi"/>
        </w:rPr>
        <w:t xml:space="preserve"> </w:t>
      </w:r>
      <w:r w:rsidR="004E3E0B" w:rsidRPr="00974CB7">
        <w:rPr>
          <w:rFonts w:cstheme="minorHAnsi"/>
        </w:rPr>
        <w:t>Лицо, осуществляющее контроль за состоянием воздушной среды должно владеть приемами отбора проб и быть обеспечено поверенным газоанализатором.</w:t>
      </w:r>
    </w:p>
    <w:p w:rsidR="00BB47CD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Во время выполнения огневых работ при превышении содержания опасных веществ в зоне проведения огневых работ выше ПДК (загазованность) огневые работы должны быть прекращены и возобновлены только после выявления и устранения причин загазованности.</w:t>
      </w:r>
    </w:p>
    <w:p w:rsidR="00BB47CD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Приступать к выполнению огневых работ следует при отсутствии опасных веществ в зоне проведения огневых работ или их наличии не выше ПДК, что должно быть подтверждено результатами контроля состояния воздушной среды.</w:t>
      </w:r>
    </w:p>
    <w:p w:rsidR="007E29C4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Для обеспечения безопасного выполнения огневых </w:t>
      </w:r>
      <w:r w:rsidR="000F3C3F" w:rsidRPr="00974CB7">
        <w:rPr>
          <w:rFonts w:cstheme="minorHAnsi"/>
        </w:rPr>
        <w:t>работ, руководителю</w:t>
      </w:r>
      <w:r w:rsidRPr="00974CB7">
        <w:rPr>
          <w:rFonts w:cstheme="minorHAnsi"/>
        </w:rPr>
        <w:t xml:space="preserve"> подразделения, на объектах которого выполняются огневые работы, следует предупредить работников, занятых ведением технологического процесса, о проводимых </w:t>
      </w:r>
      <w:r w:rsidRPr="00974CB7">
        <w:rPr>
          <w:rFonts w:cstheme="minorHAnsi"/>
        </w:rPr>
        <w:lastRenderedPageBreak/>
        <w:t>огневых работах с записью в журнале ведения технологического процесса (вахтенный журнал, журнал приема-сдачи смен) о проводимых огневых работах.</w:t>
      </w:r>
    </w:p>
    <w:p w:rsidR="000E2592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 течение всего времени выполнения огневых работ работниками, занятыми ведением технологического процесса, должны быть приняты меры, исключающие возможность выделения в воздушную среду опасных веществ, включая взрывопожароопасные вещества (пары, газы)</w:t>
      </w:r>
      <w:r w:rsidR="001B4585" w:rsidRPr="00974CB7">
        <w:rPr>
          <w:rFonts w:cstheme="minorHAnsi"/>
        </w:rPr>
        <w:t xml:space="preserve"> и окислители</w:t>
      </w:r>
      <w:r w:rsidRPr="00974CB7">
        <w:rPr>
          <w:rFonts w:cstheme="minorHAnsi"/>
        </w:rPr>
        <w:t>.</w:t>
      </w:r>
    </w:p>
    <w:p w:rsidR="000E2592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Не допускается вскрытие люков и крышек аппаратов с опасными веществами, технологические операции, связанные с выгрузкой, перегрузкой и сливом продуктов, а также загрузка через открытые люки продуктов и другие операции, которые могут привести к загазованности и запыленности мест, где проводятся огневые работы.</w:t>
      </w:r>
    </w:p>
    <w:p w:rsidR="00882ED4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Перед началом подготовки и выполнения огневых</w:t>
      </w:r>
      <w:r w:rsidR="007F5941" w:rsidRPr="00974CB7">
        <w:rPr>
          <w:rFonts w:cstheme="minorHAnsi"/>
        </w:rPr>
        <w:t xml:space="preserve"> работ руководитель</w:t>
      </w:r>
      <w:r w:rsidRPr="00974CB7">
        <w:rPr>
          <w:rFonts w:cstheme="minorHAnsi"/>
        </w:rPr>
        <w:t xml:space="preserve"> подразделения или лицо, его замещающее, на объекте которого проводятся огневые работы, проводит инструктаж лица, ответственного за подготовку огневых работ, и руководителя работ о мерах пожарной и промышленной безопасности при их проведении на указанном объекте.</w:t>
      </w:r>
    </w:p>
    <w:p w:rsidR="00882ED4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Руководитель работ проводит инструктаж исполнителей, проверяет наличие квалификационных удостоверений и документов, подтверждающих обучение по программе </w:t>
      </w:r>
      <w:r w:rsidR="00A43212" w:rsidRPr="00974CB7">
        <w:rPr>
          <w:rFonts w:cstheme="minorHAnsi"/>
        </w:rPr>
        <w:t>противопожарного инструктажа</w:t>
      </w:r>
      <w:r w:rsidRPr="00974CB7">
        <w:rPr>
          <w:rFonts w:cstheme="minorHAnsi"/>
        </w:rPr>
        <w:t xml:space="preserve"> у </w:t>
      </w:r>
      <w:r w:rsidR="00517B80" w:rsidRPr="00974CB7">
        <w:rPr>
          <w:rFonts w:cstheme="minorHAnsi"/>
        </w:rPr>
        <w:t>исполнителей,</w:t>
      </w:r>
      <w:r w:rsidRPr="00974CB7">
        <w:rPr>
          <w:rFonts w:cstheme="minorHAnsi"/>
        </w:rPr>
        <w:t xml:space="preserve"> а также знакомит их с объемом огневых работ на месте.</w:t>
      </w:r>
    </w:p>
    <w:p w:rsidR="000E2592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Проведение инструктажа фиксируется в наряде-допуске на выполнение огневых работ подписями исполнителей и лица, ответственн</w:t>
      </w:r>
      <w:r w:rsidR="00882ED4" w:rsidRPr="00974CB7">
        <w:rPr>
          <w:rFonts w:cstheme="minorHAnsi"/>
        </w:rPr>
        <w:t xml:space="preserve">ого за проведение огневых работ (рекомендуется проведение инструктажа с </w:t>
      </w:r>
      <w:proofErr w:type="spellStart"/>
      <w:r w:rsidR="00882ED4" w:rsidRPr="00974CB7">
        <w:rPr>
          <w:rFonts w:cstheme="minorHAnsi"/>
        </w:rPr>
        <w:t>видеофиксацией</w:t>
      </w:r>
      <w:proofErr w:type="spellEnd"/>
      <w:r w:rsidR="00172CB4" w:rsidRPr="00974CB7">
        <w:rPr>
          <w:rFonts w:cstheme="minorHAnsi"/>
        </w:rPr>
        <w:t xml:space="preserve"> согласно приложению №21</w:t>
      </w:r>
      <w:r w:rsidR="00882ED4" w:rsidRPr="00974CB7">
        <w:rPr>
          <w:rFonts w:cstheme="minorHAnsi"/>
        </w:rPr>
        <w:t>).</w:t>
      </w:r>
    </w:p>
    <w:p w:rsidR="00E10583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Перед началом огневых работ </w:t>
      </w:r>
      <w:r w:rsidR="00650550" w:rsidRPr="00974CB7">
        <w:rPr>
          <w:rFonts w:cstheme="minorHAnsi"/>
        </w:rPr>
        <w:t xml:space="preserve">лицу, ответственному за проведение работ, </w:t>
      </w:r>
      <w:r w:rsidRPr="00974CB7">
        <w:rPr>
          <w:rFonts w:cstheme="minorHAnsi"/>
        </w:rPr>
        <w:t>следует опросить каждого исполнителя о самочувствии.</w:t>
      </w:r>
      <w:r w:rsidR="00882ED4" w:rsidRPr="00974CB7">
        <w:rPr>
          <w:rFonts w:cstheme="minorHAnsi"/>
        </w:rPr>
        <w:t xml:space="preserve"> Не допускается привлекать к выполнению огневых работ лиц, заявивших о недомогании.</w:t>
      </w:r>
    </w:p>
    <w:p w:rsidR="000E2592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Изменение в составе бригады исполнителей должно быть отражено записью в наряде-допуске.</w:t>
      </w:r>
    </w:p>
    <w:p w:rsidR="00332D60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Руководитель работ должен провести инструктаж вновь введенным в состав бригады исполнителям в соответствии с требованиями, установленными в пункте 5.4.6 настоящей Инструкции.</w:t>
      </w:r>
    </w:p>
    <w:p w:rsidR="00EF01E8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 случае замены лица, ответственного за подготовку огневых работ, или руководителя работ в наряде-допуске на выполнение огневых работ производится соответствующая отметка.</w:t>
      </w:r>
    </w:p>
    <w:p w:rsidR="00443984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Ежедневный допуск к выполнению огневых работ осуществл</w:t>
      </w:r>
      <w:r w:rsidR="007F5941" w:rsidRPr="00974CB7">
        <w:rPr>
          <w:rFonts w:cstheme="minorHAnsi"/>
        </w:rPr>
        <w:t>яется руководителем</w:t>
      </w:r>
      <w:r w:rsidRPr="00974CB7">
        <w:rPr>
          <w:rFonts w:cstheme="minorHAnsi"/>
        </w:rPr>
        <w:t xml:space="preserve"> подразделения объекта или лицом, его замещающим, и подтверждается подписью в наряде-допуске.</w:t>
      </w:r>
    </w:p>
    <w:p w:rsidR="000E2592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Для обеспечения безопасного выполнения огневых работ</w:t>
      </w:r>
      <w:r w:rsidR="005206E0" w:rsidRPr="00974CB7">
        <w:rPr>
          <w:rFonts w:cstheme="minorHAnsi"/>
        </w:rPr>
        <w:t xml:space="preserve"> </w:t>
      </w:r>
      <w:r w:rsidR="00063AB5" w:rsidRPr="00974CB7">
        <w:rPr>
          <w:rFonts w:cstheme="minorHAnsi"/>
        </w:rPr>
        <w:t>руководителю работ</w:t>
      </w:r>
      <w:r w:rsidRPr="00974CB7">
        <w:rPr>
          <w:rFonts w:cstheme="minorHAnsi"/>
        </w:rPr>
        <w:t xml:space="preserve"> следует проверить:</w:t>
      </w:r>
    </w:p>
    <w:p w:rsidR="000E2592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исправность и комплектность сварочного и другого оборудования для проведения огневых работ;</w:t>
      </w:r>
    </w:p>
    <w:p w:rsidR="000E2592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наличие первичных средств пожаротушения;</w:t>
      </w:r>
    </w:p>
    <w:p w:rsidR="000E2592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- наличие и соответствие условиям проведения работ спецодежды, </w:t>
      </w:r>
      <w:proofErr w:type="spellStart"/>
      <w:r w:rsidRPr="00974CB7">
        <w:rPr>
          <w:rFonts w:cstheme="minorHAnsi"/>
        </w:rPr>
        <w:t>спецобуви</w:t>
      </w:r>
      <w:proofErr w:type="spellEnd"/>
      <w:r w:rsidRPr="00974CB7">
        <w:rPr>
          <w:rFonts w:cstheme="minorHAnsi"/>
        </w:rPr>
        <w:t>, защитных щитков;</w:t>
      </w:r>
    </w:p>
    <w:p w:rsidR="000E2592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- средства индивидуальной защиты, предусмотренные нарядом-допуском на выполнение огневых работ.</w:t>
      </w:r>
    </w:p>
    <w:p w:rsidR="00063AB5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Начало и проведение огневых работ должны осуществляться в присутствии руководителя работ, контролирующего работу исполнителей. В зоне проведения огневых работ не допускается нахождение лиц, не занятых выполнением работ.</w:t>
      </w:r>
    </w:p>
    <w:p w:rsidR="0040771F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При покидании бригадой места проведения огневых работ на перерыв, </w:t>
      </w:r>
      <w:r w:rsidR="00063AB5" w:rsidRPr="00974CB7">
        <w:rPr>
          <w:rFonts w:cstheme="minorHAnsi"/>
        </w:rPr>
        <w:t>руководитель</w:t>
      </w:r>
      <w:r w:rsidRPr="00974CB7">
        <w:rPr>
          <w:rFonts w:cstheme="minorHAnsi"/>
        </w:rPr>
        <w:t xml:space="preserve"> работ должен проверить место проведения огневых работ в целях исключения возможности возникновения возгорания.</w:t>
      </w:r>
    </w:p>
    <w:p w:rsidR="00063AB5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Руководитель работ после окончания огневых работ должен проверить выполнение работ в полном объеме, организовать приведение рабочих мест в порядок. С места выполнения огневых работ должны быть убраны инструменты, инвентарь, материалы, а также выведены исполнители, выполнившие огневые работы. Наряд-допуск на выполнение огневых работ должен быть закрыт.</w:t>
      </w:r>
    </w:p>
    <w:p w:rsidR="00736970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Руководитель работ должен поставить в известность работников, занятых ведением технологического процесса, об окончании огневых работ с записью в журнале ведения технологического процесса (вахтенный журнал, журнал приема-сдачи смен).</w:t>
      </w:r>
    </w:p>
    <w:p w:rsidR="00D741F7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После окончания огневых работ руководитель работ забирает второй экземпляр наряда-допуска, находящийся в пожарной охране (при наличии) или другой службе эксплуатирующей организации, на которую возложены функции обеспечения мер пожарной безопасности, и совмес</w:t>
      </w:r>
      <w:r w:rsidR="007F5941" w:rsidRPr="00974CB7">
        <w:rPr>
          <w:rFonts w:cstheme="minorHAnsi"/>
        </w:rPr>
        <w:t>тно с руководителем</w:t>
      </w:r>
      <w:r w:rsidRPr="00974CB7">
        <w:rPr>
          <w:rFonts w:cstheme="minorHAnsi"/>
        </w:rPr>
        <w:t xml:space="preserve"> подразделения или лицом, его замещающим (лицом, ответственным за безопасное ведение технологического процесса на объекте), проверяют место проведения огневых работ, полноту их выполнения и в целях исключения возможности возникновения возгорания обеспечивают контроль (наблюдение) за местом возможного очага возникновения пожара в течение </w:t>
      </w:r>
      <w:r w:rsidR="008D75B0" w:rsidRPr="00974CB7">
        <w:rPr>
          <w:rFonts w:cstheme="minorHAnsi"/>
        </w:rPr>
        <w:t>четырех</w:t>
      </w:r>
      <w:r w:rsidR="007F5941" w:rsidRPr="00974CB7">
        <w:rPr>
          <w:rFonts w:cstheme="minorHAnsi"/>
        </w:rPr>
        <w:t xml:space="preserve"> часов работниками</w:t>
      </w:r>
      <w:r w:rsidRPr="00974CB7">
        <w:rPr>
          <w:rFonts w:cstheme="minorHAnsi"/>
        </w:rPr>
        <w:t xml:space="preserve"> подразделения, занятыми ведением технологического процесса, после чего ставят свои подписи в двух экземплярах наряда-допуска, подтверждающие завершение огневых работ и закрытие наряда-допуска.</w:t>
      </w:r>
    </w:p>
    <w:p w:rsidR="00D741F7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После закрытия наряда-допуска на выполнение огневых работ руководитель работ</w:t>
      </w:r>
      <w:r w:rsidR="007F5941" w:rsidRPr="00974CB7">
        <w:rPr>
          <w:rFonts w:cstheme="minorHAnsi"/>
        </w:rPr>
        <w:t xml:space="preserve"> должен передать руководителю</w:t>
      </w:r>
      <w:r w:rsidRPr="00974CB7">
        <w:rPr>
          <w:rFonts w:cstheme="minorHAnsi"/>
        </w:rPr>
        <w:t xml:space="preserve"> подразделения или лицу, его замещающему, один экземпляр наряда-допуска на выполнение огневых работ, а второй экземпляр </w:t>
      </w:r>
      <w:r w:rsidRPr="00974CB7">
        <w:rPr>
          <w:rFonts w:cstheme="minorHAnsi"/>
        </w:rPr>
        <w:lastRenderedPageBreak/>
        <w:t>возвратить в пожарную охрану (при наличии) или иную производственную службу, на которую возложены функции обеспечения мер пожарной безопасности в соответствии с документами эксплуатирующей организации (филиала организации).</w:t>
      </w:r>
    </w:p>
    <w:p w:rsidR="000E2592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Оба экземпляра наряда-допуска на выполнение огневых работ хранятся не менее </w:t>
      </w:r>
      <w:r w:rsidR="006C1962" w:rsidRPr="00974CB7">
        <w:rPr>
          <w:rFonts w:cstheme="minorHAnsi"/>
        </w:rPr>
        <w:t>шести</w:t>
      </w:r>
      <w:r w:rsidRPr="00974CB7">
        <w:rPr>
          <w:rFonts w:cstheme="minorHAnsi"/>
        </w:rPr>
        <w:t xml:space="preserve"> месяцев со дня его закрытия.</w:t>
      </w:r>
    </w:p>
    <w:p w:rsidR="000E2592" w:rsidRPr="00974CB7" w:rsidRDefault="00600106" w:rsidP="00F45D4D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Для проведения огневых работ внутри емкости (аппарата)</w:t>
      </w:r>
      <w:r w:rsidR="00F1072F" w:rsidRPr="00974CB7">
        <w:rPr>
          <w:rFonts w:cstheme="minorHAnsi"/>
        </w:rPr>
        <w:t xml:space="preserve"> или иного замкнутого пространства</w:t>
      </w:r>
      <w:r w:rsidRPr="00974CB7">
        <w:rPr>
          <w:rFonts w:cstheme="minorHAnsi"/>
        </w:rPr>
        <w:t xml:space="preserve"> к наряду-допуску на выполнение огневых работ следует оформить наряд-допуск на проведение газоопасных работ в соответствии с </w:t>
      </w:r>
      <w:r w:rsidR="00F1072F" w:rsidRPr="00974CB7">
        <w:rPr>
          <w:rFonts w:cstheme="minorHAnsi"/>
        </w:rPr>
        <w:t xml:space="preserve">разделом 3 </w:t>
      </w:r>
      <w:r w:rsidR="0026533C" w:rsidRPr="00974CB7">
        <w:rPr>
          <w:rFonts w:cstheme="minorHAnsi"/>
        </w:rPr>
        <w:t>настоящей инструкции</w:t>
      </w:r>
      <w:r w:rsidRPr="00974CB7">
        <w:rPr>
          <w:rFonts w:cstheme="minorHAnsi"/>
        </w:rPr>
        <w:t xml:space="preserve"> (в нарядах-допусках на проведение огневых и газоопасных работ указываются зарегистрированные номера нарядов-допусков).</w:t>
      </w:r>
    </w:p>
    <w:p w:rsidR="003B1EB4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Огневые работы в емкостях (аппаратах) следует проводить при полностью открытых люках и принудительном воздухообмене, обеспечивающем нормальный воздушный режим </w:t>
      </w:r>
      <w:r w:rsidR="0085137D" w:rsidRPr="00974CB7">
        <w:rPr>
          <w:rFonts w:cstheme="minorHAnsi"/>
        </w:rPr>
        <w:t xml:space="preserve">и полное </w:t>
      </w:r>
      <w:r w:rsidR="00922710" w:rsidRPr="00974CB7">
        <w:rPr>
          <w:rFonts w:cstheme="minorHAnsi"/>
        </w:rPr>
        <w:t>отсутствие</w:t>
      </w:r>
      <w:r w:rsidR="0085137D" w:rsidRPr="00974CB7">
        <w:rPr>
          <w:rFonts w:cstheme="minorHAnsi"/>
        </w:rPr>
        <w:t xml:space="preserve"> взрывопожароопасных веществ </w:t>
      </w:r>
      <w:r w:rsidRPr="00974CB7">
        <w:rPr>
          <w:rFonts w:cstheme="minorHAnsi"/>
        </w:rPr>
        <w:t>в зоне проведения огневых работ.</w:t>
      </w:r>
    </w:p>
    <w:p w:rsidR="000E49E3" w:rsidRPr="00974CB7" w:rsidRDefault="00600106" w:rsidP="00F45D4D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Запрещается приступать к разгерметизации технологического оборудования без выполнения анализа воздушной среды на содержания</w:t>
      </w:r>
      <w:r w:rsidR="00126F3E" w:rsidRPr="00974CB7">
        <w:rPr>
          <w:rFonts w:cstheme="minorHAnsi"/>
        </w:rPr>
        <w:t xml:space="preserve"> взрывопожароопасных и</w:t>
      </w:r>
      <w:r w:rsidRPr="00974CB7">
        <w:rPr>
          <w:rFonts w:cstheme="minorHAnsi"/>
        </w:rPr>
        <w:t xml:space="preserve"> опасных</w:t>
      </w:r>
      <w:r w:rsidR="00126F3E" w:rsidRPr="00974CB7">
        <w:rPr>
          <w:rFonts w:cstheme="minorHAnsi"/>
        </w:rPr>
        <w:t xml:space="preserve"> (вредных)</w:t>
      </w:r>
      <w:r w:rsidRPr="00974CB7">
        <w:rPr>
          <w:rFonts w:cstheme="minorHAnsi"/>
        </w:rPr>
        <w:t xml:space="preserve"> веществ из полости вскрываемого оборудования.</w:t>
      </w:r>
      <w:r w:rsidR="000A0D27" w:rsidRPr="00974CB7">
        <w:rPr>
          <w:rFonts w:cstheme="minorHAnsi"/>
        </w:rPr>
        <w:t xml:space="preserve"> В случае, если отсутс</w:t>
      </w:r>
      <w:r w:rsidR="0035352D" w:rsidRPr="00974CB7">
        <w:rPr>
          <w:rFonts w:cstheme="minorHAnsi"/>
        </w:rPr>
        <w:t>т</w:t>
      </w:r>
      <w:r w:rsidR="000A0D27" w:rsidRPr="00974CB7">
        <w:rPr>
          <w:rFonts w:cstheme="minorHAnsi"/>
        </w:rPr>
        <w:t>вует возможно</w:t>
      </w:r>
      <w:r w:rsidR="0035352D" w:rsidRPr="00974CB7">
        <w:rPr>
          <w:rFonts w:cstheme="minorHAnsi"/>
        </w:rPr>
        <w:t>сть разгерметизации</w:t>
      </w:r>
      <w:r w:rsidR="000A0D27" w:rsidRPr="00974CB7">
        <w:rPr>
          <w:rFonts w:cstheme="minorHAnsi"/>
        </w:rPr>
        <w:t xml:space="preserve"> технологического оборудования без выполнения анализа воздушной среды, то должны быть разработаны дополнительные мероприятия для обеспечения безопасности при разгерметизации, в том числе</w:t>
      </w:r>
      <w:r w:rsidR="0035352D" w:rsidRPr="00974CB7">
        <w:rPr>
          <w:rFonts w:cstheme="minorHAnsi"/>
        </w:rPr>
        <w:t>,</w:t>
      </w:r>
      <w:r w:rsidR="000A0D27" w:rsidRPr="00974CB7">
        <w:rPr>
          <w:rFonts w:cstheme="minorHAnsi"/>
        </w:rPr>
        <w:t xml:space="preserve"> вскрытие должно происходить в присутс</w:t>
      </w:r>
      <w:r w:rsidR="0088395D" w:rsidRPr="00974CB7">
        <w:rPr>
          <w:rFonts w:cstheme="minorHAnsi"/>
        </w:rPr>
        <w:t>т</w:t>
      </w:r>
      <w:r w:rsidR="000A0D27" w:rsidRPr="00974CB7">
        <w:rPr>
          <w:rFonts w:cstheme="minorHAnsi"/>
        </w:rPr>
        <w:t xml:space="preserve">вии </w:t>
      </w:r>
      <w:proofErr w:type="spellStart"/>
      <w:r w:rsidR="000A0D27" w:rsidRPr="00974CB7">
        <w:rPr>
          <w:rFonts w:cstheme="minorHAnsi"/>
        </w:rPr>
        <w:t>ПАСФ</w:t>
      </w:r>
      <w:proofErr w:type="spellEnd"/>
      <w:r w:rsidR="000A0D27" w:rsidRPr="00974CB7">
        <w:rPr>
          <w:rFonts w:cstheme="minorHAnsi"/>
        </w:rPr>
        <w:t xml:space="preserve"> и с использованием </w:t>
      </w:r>
      <w:r w:rsidR="00922710" w:rsidRPr="00974CB7">
        <w:rPr>
          <w:rFonts w:cstheme="minorHAnsi"/>
        </w:rPr>
        <w:t>соответствующих</w:t>
      </w:r>
      <w:r w:rsidR="000A0D27" w:rsidRPr="00974CB7">
        <w:rPr>
          <w:rFonts w:cstheme="minorHAnsi"/>
        </w:rPr>
        <w:t xml:space="preserve"> </w:t>
      </w:r>
      <w:proofErr w:type="spellStart"/>
      <w:r w:rsidR="000A0D27" w:rsidRPr="00974CB7">
        <w:rPr>
          <w:rFonts w:cstheme="minorHAnsi"/>
        </w:rPr>
        <w:t>СИЗОД</w:t>
      </w:r>
      <w:proofErr w:type="spellEnd"/>
      <w:r w:rsidR="000A0D27" w:rsidRPr="00974CB7">
        <w:rPr>
          <w:rFonts w:cstheme="minorHAnsi"/>
        </w:rPr>
        <w:t>.</w:t>
      </w:r>
    </w:p>
    <w:p w:rsidR="00F1072F" w:rsidRPr="00974CB7" w:rsidRDefault="00600106" w:rsidP="00345964">
      <w:pPr>
        <w:pStyle w:val="12"/>
        <w:rPr>
          <w:rFonts w:cstheme="minorHAnsi"/>
        </w:rPr>
      </w:pPr>
      <w:bookmarkStart w:id="247" w:name="_Toc160720303"/>
      <w:r w:rsidRPr="00974CB7">
        <w:rPr>
          <w:rFonts w:cstheme="minorHAnsi"/>
        </w:rPr>
        <w:t>Требования безопасности к ведению ремонтных работ</w:t>
      </w:r>
      <w:bookmarkEnd w:id="247"/>
    </w:p>
    <w:p w:rsidR="00F1072F" w:rsidRPr="00974CB7" w:rsidRDefault="00600106" w:rsidP="00345964">
      <w:pPr>
        <w:pStyle w:val="21"/>
        <w:rPr>
          <w:rFonts w:cstheme="minorHAnsi"/>
        </w:rPr>
      </w:pPr>
      <w:bookmarkStart w:id="248" w:name="_Toc160720304"/>
      <w:r w:rsidRPr="00974CB7">
        <w:rPr>
          <w:rFonts w:cstheme="minorHAnsi"/>
        </w:rPr>
        <w:t>Общие требования</w:t>
      </w:r>
      <w:bookmarkEnd w:id="248"/>
    </w:p>
    <w:p w:rsidR="003717DA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К ремонтным работам на </w:t>
      </w:r>
      <w:proofErr w:type="spellStart"/>
      <w:r w:rsidRPr="00974CB7">
        <w:rPr>
          <w:rFonts w:cstheme="minorHAnsi"/>
        </w:rPr>
        <w:t>ОПО</w:t>
      </w:r>
      <w:proofErr w:type="spellEnd"/>
      <w:r w:rsidRPr="00974CB7">
        <w:rPr>
          <w:rFonts w:cstheme="minorHAnsi"/>
        </w:rPr>
        <w:t>, указанных в пункте 2</w:t>
      </w:r>
      <w:r w:rsidR="00FC61C5" w:rsidRPr="00974CB7">
        <w:rPr>
          <w:rFonts w:cstheme="minorHAnsi"/>
        </w:rPr>
        <w:t>.</w:t>
      </w:r>
      <w:r w:rsidR="00DB25CE" w:rsidRPr="00974CB7">
        <w:rPr>
          <w:rFonts w:cstheme="minorHAnsi"/>
        </w:rPr>
        <w:t>7</w:t>
      </w:r>
      <w:r w:rsidRPr="00974CB7">
        <w:rPr>
          <w:rFonts w:cstheme="minorHAnsi"/>
        </w:rPr>
        <w:t xml:space="preserve"> настоящей Инструкции, относится комплекс работ по восстановлению исправности или работоспособности объектов и восстановлению ресурсов технических устройств (объектов), а также их составных частей, включая проведение газоопасных, огневых и земляных работ.</w:t>
      </w:r>
    </w:p>
    <w:p w:rsidR="003717DA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Положения данного раздела применяются к опасным производственным объектам химических, нефтехимических и нефтегазоперерабатывающих производств.</w:t>
      </w:r>
    </w:p>
    <w:p w:rsidR="00D65207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Для всех ремонтных работ должна быть проведена оценка рисков в соответствии с требованиями </w:t>
      </w:r>
      <w:proofErr w:type="spellStart"/>
      <w:r w:rsidRPr="00974CB7">
        <w:rPr>
          <w:rFonts w:cstheme="minorHAnsi"/>
        </w:rPr>
        <w:t>СТП</w:t>
      </w:r>
      <w:proofErr w:type="spellEnd"/>
      <w:r w:rsidRPr="00974CB7">
        <w:rPr>
          <w:rFonts w:cstheme="minorHAnsi"/>
        </w:rPr>
        <w:t xml:space="preserve"> </w:t>
      </w:r>
      <w:r w:rsidR="0050402B" w:rsidRPr="00974CB7">
        <w:rPr>
          <w:rFonts w:cstheme="minorHAnsi"/>
        </w:rPr>
        <w:t>СР/</w:t>
      </w:r>
      <w:proofErr w:type="spellStart"/>
      <w:r w:rsidR="0050402B" w:rsidRPr="00974CB7">
        <w:rPr>
          <w:rFonts w:cstheme="minorHAnsi"/>
        </w:rPr>
        <w:t>ОТПБиЭ</w:t>
      </w:r>
      <w:proofErr w:type="spellEnd"/>
      <w:r w:rsidR="0050402B" w:rsidRPr="00974CB7">
        <w:rPr>
          <w:rFonts w:cstheme="minorHAnsi"/>
        </w:rPr>
        <w:t>/МУ08</w:t>
      </w:r>
      <w:r w:rsidRPr="00974CB7">
        <w:rPr>
          <w:rFonts w:cstheme="minorHAnsi"/>
        </w:rPr>
        <w:t>.</w:t>
      </w:r>
    </w:p>
    <w:p w:rsidR="00D65207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Ремонтные работы подразделяются на следующие виды:</w:t>
      </w:r>
    </w:p>
    <w:p w:rsidR="00EA4D75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плановые ремонтные работы;</w:t>
      </w:r>
    </w:p>
    <w:p w:rsidR="00EA4D75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внеплановые ремонтные работы;</w:t>
      </w:r>
    </w:p>
    <w:p w:rsidR="00EA4D75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аварийно-восстановительные ремонтные работы.</w:t>
      </w:r>
    </w:p>
    <w:p w:rsidR="00EA4D75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К плановым ремонтным работам относятся работы, выполняемые в соответствии с проектной документацией на объект, нормативными техническими документами организации - изготовителя технических устройств и технической документацией эксплуатирующей организации, включая пооперационный контроль качества ремонтных работ, в том числе с применением методов технической диагностики, а также комплексные и индивидуальные испытания.</w:t>
      </w:r>
    </w:p>
    <w:p w:rsidR="00EA4D75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К внеплановым ремонтным работам относятся работы, связанные с отказом оборудования или его аварийным техническим состоянием.</w:t>
      </w:r>
    </w:p>
    <w:p w:rsidR="00EA4D75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К аварийно-восстановительным ремонтным работам относятся работы, выполняемые в минимально необходимом объеме в целях восстановления безопасной работоспособности объекта.</w:t>
      </w:r>
    </w:p>
    <w:p w:rsidR="00D65207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Ремонтные работы выполняются в два этапа:</w:t>
      </w:r>
    </w:p>
    <w:p w:rsidR="00D65207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первый этап - подготовительные работы;</w:t>
      </w:r>
    </w:p>
    <w:p w:rsidR="00D65207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второй этап - непосредственное проведение ремонтных работ.</w:t>
      </w:r>
    </w:p>
    <w:p w:rsidR="00183C68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Основанием для остановки на ремонт объекта на территории действующего производства является организационно-распорядительный документ руководителя эксплуатирующей организации (филиала организации) или его уполномоченного заместителя.</w:t>
      </w:r>
    </w:p>
    <w:p w:rsidR="00183C68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Основанием для остановки на ремонт отдельных единиц оборудования, технических устройств, коммуник</w:t>
      </w:r>
      <w:r w:rsidR="007F5941" w:rsidRPr="00974CB7">
        <w:rPr>
          <w:rFonts w:cstheme="minorHAnsi"/>
        </w:rPr>
        <w:t>аций в действующем производстве</w:t>
      </w:r>
      <w:r w:rsidRPr="00974CB7">
        <w:rPr>
          <w:rFonts w:cstheme="minorHAnsi"/>
        </w:rPr>
        <w:t xml:space="preserve"> подразделения является организационно-распорядительный до</w:t>
      </w:r>
      <w:r w:rsidR="007F5941" w:rsidRPr="00974CB7">
        <w:rPr>
          <w:rFonts w:cstheme="minorHAnsi"/>
        </w:rPr>
        <w:t>кумент руководителя</w:t>
      </w:r>
      <w:r w:rsidRPr="00974CB7">
        <w:rPr>
          <w:rFonts w:cstheme="minorHAnsi"/>
        </w:rPr>
        <w:t xml:space="preserve"> подразделения или лица, его замещающего.</w:t>
      </w:r>
    </w:p>
    <w:p w:rsidR="00183C68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 организационно-распорядительном документе должны быть указаны непосредственный руководитель работ (при выполнении работ подрядной организацией - представитель подрядной организации), а также лица, ответственные за подготовку объекта в целом или оборудования, технических устройств, коммуникаций к ремонту, из числа специалистов, в ведении которых находятся работники, осуществляющие эксплуатацию объекта, и за проведение мероприятий, необходимых для обеспечения безопасности работ в период проведения ремонта и для оперативной связи с подрядной организацией</w:t>
      </w:r>
      <w:r w:rsidR="006A6756" w:rsidRPr="00974CB7">
        <w:rPr>
          <w:rFonts w:cstheme="minorHAnsi"/>
        </w:rPr>
        <w:t xml:space="preserve">. </w:t>
      </w:r>
      <w:r w:rsidR="00C14C57" w:rsidRPr="00974CB7">
        <w:rPr>
          <w:rFonts w:cstheme="minorHAnsi"/>
        </w:rPr>
        <w:t xml:space="preserve">При этом не допускается возлагать обязанности по подготовке, согласованию и выдаче нарядов-допусков </w:t>
      </w:r>
      <w:proofErr w:type="gramStart"/>
      <w:r w:rsidR="00C14C57" w:rsidRPr="00974CB7">
        <w:rPr>
          <w:rFonts w:cstheme="minorHAnsi"/>
        </w:rPr>
        <w:t>на лиц</w:t>
      </w:r>
      <w:proofErr w:type="gramEnd"/>
      <w:r w:rsidR="00C14C57" w:rsidRPr="00974CB7">
        <w:rPr>
          <w:rFonts w:cstheme="minorHAnsi"/>
        </w:rPr>
        <w:t xml:space="preserve"> не обладающих нужными компетенциями, аттестацией и знаниями об особенностях порядка безопасной подготовки и правил проведения работ повышенной опасности (например, работники функций: медицинская безопасность). </w:t>
      </w:r>
      <w:r w:rsidR="00CC6955" w:rsidRPr="00974CB7">
        <w:rPr>
          <w:rFonts w:cstheme="minorHAnsi"/>
        </w:rPr>
        <w:t xml:space="preserve">При необходимости могут указываться лица, замещающие ответственных за подготовку и сдачу объекта/оборудования в ремонт из числа </w:t>
      </w:r>
      <w:proofErr w:type="gramStart"/>
      <w:r w:rsidR="00CC6955" w:rsidRPr="00974CB7">
        <w:rPr>
          <w:rFonts w:cstheme="minorHAnsi"/>
        </w:rPr>
        <w:t>работников</w:t>
      </w:r>
      <w:proofErr w:type="gramEnd"/>
      <w:r w:rsidR="00CC6955" w:rsidRPr="00974CB7">
        <w:rPr>
          <w:rFonts w:cstheme="minorHAnsi"/>
        </w:rPr>
        <w:t xml:space="preserve"> имеющих соответствующее обучение.</w:t>
      </w:r>
    </w:p>
    <w:p w:rsidR="007C2A27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В организационно-распорядительном документе должны быть указаны также сроки остановки, подготовки, ремонта и пуска объекта или оборудования, технических устройств, коммуникаций в эксплуатацию.</w:t>
      </w:r>
    </w:p>
    <w:p w:rsidR="00A52328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На объекте, где ремонтные работы производятся несколькими подрядными организациями и заказчиком, общая координация ремонтных работ осуществляется лицом, назначенным руководителем эксплуатирующей организации (филиала организации) или его уполномоченным заместителем.</w:t>
      </w:r>
    </w:p>
    <w:p w:rsidR="00254E8E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На выполнение плановых остановочных ремонтных работ объекта в соответствии с приказом эксплуатирующая организация (заказчик) до начала ремонта передает подрядной организации техническую документацию, включая:</w:t>
      </w:r>
    </w:p>
    <w:p w:rsidR="00D65207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ведомость дефектов;</w:t>
      </w:r>
    </w:p>
    <w:p w:rsidR="00D65207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сметную документацию;</w:t>
      </w:r>
    </w:p>
    <w:p w:rsidR="00254E8E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перечень оборудования, трубопроводов, коммуникаций, к которым предъявляются повышенные требования безопасности при эксплуатации;</w:t>
      </w:r>
    </w:p>
    <w:p w:rsidR="00D65207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проектную или исполнительную документацию на объект (чертежи, схемы);</w:t>
      </w:r>
    </w:p>
    <w:p w:rsidR="00D65207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проектную документацию на ремонтируемый объект;</w:t>
      </w:r>
    </w:p>
    <w:p w:rsidR="00D65207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технические условия на ремонт основного оборудования, технических устройств и узлов.</w:t>
      </w:r>
    </w:p>
    <w:p w:rsidR="008D6DEC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До начала проведения ремонтных работ эксплуатирующей организации следует:</w:t>
      </w:r>
    </w:p>
    <w:p w:rsidR="00D65207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составить план подготовительных работ</w:t>
      </w:r>
      <w:r w:rsidR="00CF1E00" w:rsidRPr="00974CB7">
        <w:rPr>
          <w:rFonts w:cstheme="minorHAnsi"/>
        </w:rPr>
        <w:t xml:space="preserve"> (</w:t>
      </w:r>
      <w:r w:rsidR="00C96532" w:rsidRPr="00974CB7">
        <w:rPr>
          <w:rFonts w:cstheme="minorHAnsi"/>
        </w:rPr>
        <w:t xml:space="preserve">в соответствии с </w:t>
      </w:r>
      <w:r w:rsidR="00CF1E00" w:rsidRPr="00974CB7">
        <w:rPr>
          <w:rFonts w:cstheme="minorHAnsi"/>
        </w:rPr>
        <w:t>05-04-03/ПР01 «Порядок организации и проведения остановочных ремонтов»</w:t>
      </w:r>
      <w:r w:rsidR="00C96532" w:rsidRPr="00974CB7">
        <w:rPr>
          <w:rFonts w:cstheme="minorHAnsi"/>
        </w:rPr>
        <w:t>)</w:t>
      </w:r>
      <w:r w:rsidRPr="00974CB7">
        <w:rPr>
          <w:rFonts w:cstheme="minorHAnsi"/>
        </w:rPr>
        <w:t>;</w:t>
      </w:r>
    </w:p>
    <w:p w:rsidR="00D65207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организовать изготовление необходимых узлов и деталей для замены;</w:t>
      </w:r>
    </w:p>
    <w:p w:rsidR="00227065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приобрести необходимое оборудование, арматуру, запасные части, трубы, материалы согласно дефектной ведомости.</w:t>
      </w:r>
    </w:p>
    <w:p w:rsidR="00401C16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организовать допуск работников подрядной организации на территорию Предприятия согласно </w:t>
      </w:r>
      <w:proofErr w:type="spellStart"/>
      <w:r w:rsidR="008657AB" w:rsidRPr="00974CB7">
        <w:rPr>
          <w:rFonts w:cstheme="minorHAnsi"/>
        </w:rPr>
        <w:t>СТП</w:t>
      </w:r>
      <w:proofErr w:type="spellEnd"/>
      <w:r w:rsidR="008657AB" w:rsidRPr="00974CB7">
        <w:rPr>
          <w:rFonts w:cstheme="minorHAnsi"/>
        </w:rPr>
        <w:t xml:space="preserve"> СР/</w:t>
      </w:r>
      <w:r w:rsidRPr="00974CB7">
        <w:rPr>
          <w:rFonts w:cstheme="minorHAnsi"/>
        </w:rPr>
        <w:t>04-07-04/МУ01.</w:t>
      </w:r>
    </w:p>
    <w:p w:rsidR="00656634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До начала ремонтных работ подрядная организация должна разработать проект производства работ</w:t>
      </w:r>
      <w:r w:rsidR="00432934" w:rsidRPr="00974CB7">
        <w:rPr>
          <w:rFonts w:cstheme="minorHAnsi"/>
        </w:rPr>
        <w:t xml:space="preserve"> (в установленных случаях)</w:t>
      </w:r>
      <w:r w:rsidRPr="00974CB7">
        <w:rPr>
          <w:rFonts w:cstheme="minorHAnsi"/>
        </w:rPr>
        <w:t xml:space="preserve"> и сетевой (линейный) график выполнения сложных и трудоемких ремонтов.</w:t>
      </w:r>
    </w:p>
    <w:p w:rsidR="00656634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Проект производства работ должен быть согласован с представителями эксплуатирующей организации (филиала организации), назначенными внутренними документами эксплуатирующей организации (филиала организации), и подписан непосредственным руководителем работ подрядной организации.</w:t>
      </w:r>
    </w:p>
    <w:p w:rsidR="00656634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Непосредственный руководитель работ подрядной организации должен ознакомить с проектом производства работ всех исполнителей под роспись.</w:t>
      </w:r>
    </w:p>
    <w:p w:rsidR="00420FB5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Для проведения аварийно-восстановительных работ, требующих предварительного технического обследования, эксплуатирующая организация (филиал организации) должна разработать и передать подрядной организации проект производства аварийно-восстановительных работ.</w:t>
      </w:r>
    </w:p>
    <w:p w:rsidR="005232BC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План подготовительных работ должен определить подготовку технологического объекта или оборудования, технологических трубопроводов, коммуникаций к проведению ремонтных работ и установить границы ремонтной зоны ремонтируемого объекта. План подготовительных работ составляется эксплуатирующей организацией (филиалом организации) в соответствии с требованиями технологического регламента, инструкций по эксплуатации и ремонту и включает последовательность работ по освобождению объекта или оборудования от опасных веществ, по отключению от действующего оборудования, систем трубопроводов и коммуникаций и, в зависимости от свойств находившихся в них опасных веществ, работы по промывке, пропарке, продувке инертным газом и воздухом. План подготовительных работ подписывается лицом, ответственным за подготовку объекта к ремонту.</w:t>
      </w:r>
    </w:p>
    <w:p w:rsidR="004267FA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Проект производства работ должен разрабатываться для реализации ремонтных работ</w:t>
      </w:r>
      <w:r w:rsidR="00432934" w:rsidRPr="00974CB7">
        <w:rPr>
          <w:rFonts w:cstheme="minorHAnsi"/>
        </w:rPr>
        <w:t xml:space="preserve"> (в установленных случаях)</w:t>
      </w:r>
      <w:r w:rsidRPr="00974CB7">
        <w:rPr>
          <w:rFonts w:cstheme="minorHAnsi"/>
        </w:rPr>
        <w:t xml:space="preserve"> и определять технологии работ, качество их выполнения, конкретные места выполнения работ, применяемые механизмы и приспособления, количество рабочей силы, средства защиты, календарные сроки выполнения, ресурсы и мероприятия по безопасному производству работ.</w:t>
      </w:r>
    </w:p>
    <w:p w:rsidR="007938A8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Использование подрядной организацией стационарных подъемных сооружений, в том числе управляемых с пола посредством кнопочного аппарата, подвешенного на кране, или со стационарного пульта, а также подключение к действующим сетям электроэнергии, сжатого воздуха, пара, воды (далее - сети энергообеспечения) для проведения ремонтных работ допускается с разрешения эксплуатирующей организации (филиала организации) по заявке непосредственного руководителя работ подрядной организации с соответствующей записью в наряде-допуске на проведение ремонтных работ. Подключение и отключение к (от) сетям (сетей) энергообеспечения производится эксплуатирующей организацией (филиалом организации).</w:t>
      </w:r>
    </w:p>
    <w:p w:rsidR="007938A8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Подключение к электросетям передвижных </w:t>
      </w:r>
      <w:proofErr w:type="spellStart"/>
      <w:r w:rsidRPr="00974CB7">
        <w:rPr>
          <w:rFonts w:cstheme="minorHAnsi"/>
        </w:rPr>
        <w:t>электроприемников</w:t>
      </w:r>
      <w:proofErr w:type="spellEnd"/>
      <w:r w:rsidRPr="00974CB7">
        <w:rPr>
          <w:rFonts w:cstheme="minorHAnsi"/>
        </w:rPr>
        <w:t xml:space="preserve"> подрядной организации для проведения ремонтных работ с указанием мест подключения, а также их отключение после окончания работ производится электротехническим персоналом эксплуатирующей организации (филиала организации) с записью в журнале оперативных переключений.</w:t>
      </w:r>
    </w:p>
    <w:p w:rsidR="003F12D5" w:rsidRPr="00974CB7" w:rsidRDefault="00600106" w:rsidP="00345964">
      <w:pPr>
        <w:pStyle w:val="21"/>
        <w:rPr>
          <w:rFonts w:cstheme="minorHAnsi"/>
        </w:rPr>
      </w:pPr>
      <w:bookmarkStart w:id="249" w:name="_Toc160720305"/>
      <w:r w:rsidRPr="00974CB7">
        <w:rPr>
          <w:rFonts w:cstheme="minorHAnsi"/>
        </w:rPr>
        <w:lastRenderedPageBreak/>
        <w:t>Порядок оформления наряда-допуска на проведение ремонтных работ</w:t>
      </w:r>
      <w:bookmarkEnd w:id="249"/>
    </w:p>
    <w:p w:rsidR="008C5D82" w:rsidRPr="00974CB7" w:rsidRDefault="00600106" w:rsidP="000900B6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Наряд-допуск на проведение ремонтных работ оформляется эксплуатирующей организацией (филиалом организации), в соответствии с организационно-распорядительными документами эксплуатирующей организации (филиала организации) на определенный объем работ с указанием ремонтируемого объекта в отведенной ремонтной зоне и действует в течение всего времени, необходимого для выполнения указанного объема ремонтных работ одним составом ремонтной бригады, с ежедневным подтверждением возможности проведения ремонтных работ лицами, ответственными за подготовку и проведение ремонтных работ, и подписями в наряде-допуске на проведение ремонтных работ. Наряд-допуск оформляется</w:t>
      </w:r>
      <w:r w:rsidR="008F167D" w:rsidRPr="00974CB7">
        <w:rPr>
          <w:rFonts w:cstheme="minorHAnsi"/>
        </w:rPr>
        <w:t xml:space="preserve"> по форме </w:t>
      </w:r>
      <w:hyperlink w:anchor="Приложение12" w:history="1">
        <w:r w:rsidR="008F167D" w:rsidRPr="00974CB7">
          <w:rPr>
            <w:rStyle w:val="ac"/>
            <w:rFonts w:asciiTheme="minorHAnsi" w:hAnsiTheme="minorHAnsi" w:cstheme="minorHAnsi"/>
          </w:rPr>
          <w:t>Приложения № 12</w:t>
        </w:r>
      </w:hyperlink>
      <w:r w:rsidR="008F167D" w:rsidRPr="00974CB7">
        <w:rPr>
          <w:rFonts w:cstheme="minorHAnsi"/>
        </w:rPr>
        <w:t xml:space="preserve"> «Наряд-допуск </w:t>
      </w:r>
      <w:r w:rsidR="001E3C0B" w:rsidRPr="00974CB7">
        <w:rPr>
          <w:rFonts w:cstheme="minorHAnsi"/>
        </w:rPr>
        <w:t>на проведение ремонтных работ</w:t>
      </w:r>
      <w:r w:rsidR="008F167D" w:rsidRPr="00974CB7">
        <w:rPr>
          <w:rFonts w:cstheme="minorHAnsi"/>
        </w:rPr>
        <w:t>»</w:t>
      </w:r>
      <w:r w:rsidRPr="00974CB7">
        <w:rPr>
          <w:rFonts w:cstheme="minorHAnsi"/>
        </w:rPr>
        <w:t>.</w:t>
      </w:r>
      <w:r w:rsidR="00922710" w:rsidRPr="00974CB7">
        <w:rPr>
          <w:rFonts w:cstheme="minorHAnsi"/>
        </w:rPr>
        <w:t xml:space="preserve"> </w:t>
      </w:r>
      <w:r w:rsidR="00D90437" w:rsidRPr="00974CB7">
        <w:rPr>
          <w:rFonts w:cstheme="minorHAnsi"/>
        </w:rPr>
        <w:t>О</w:t>
      </w:r>
      <w:r w:rsidRPr="00974CB7">
        <w:rPr>
          <w:rFonts w:cstheme="minorHAnsi"/>
        </w:rPr>
        <w:t xml:space="preserve">формление и регистрация наряда-допуска на проведение ремонтных работ </w:t>
      </w:r>
      <w:r w:rsidR="00762D6C" w:rsidRPr="00974CB7">
        <w:rPr>
          <w:rFonts w:cstheme="minorHAnsi"/>
        </w:rPr>
        <w:t>осуществляется</w:t>
      </w:r>
      <w:r w:rsidR="00D90437" w:rsidRPr="00974CB7">
        <w:rPr>
          <w:rFonts w:cstheme="minorHAnsi"/>
        </w:rPr>
        <w:t xml:space="preserve"> </w:t>
      </w:r>
      <w:r w:rsidRPr="00974CB7">
        <w:rPr>
          <w:rFonts w:cstheme="minorHAnsi"/>
        </w:rPr>
        <w:t xml:space="preserve">в электронном виде в </w:t>
      </w:r>
      <w:proofErr w:type="spellStart"/>
      <w:r w:rsidR="000900B6" w:rsidRPr="00974CB7">
        <w:rPr>
          <w:rFonts w:cstheme="minorHAnsi"/>
        </w:rPr>
        <w:t>ЦНД</w:t>
      </w:r>
      <w:proofErr w:type="spellEnd"/>
      <w:r w:rsidRPr="00974CB7">
        <w:rPr>
          <w:rFonts w:cstheme="minorHAnsi"/>
        </w:rPr>
        <w:t xml:space="preserve">. При этом должна быть исключена возможность несанкционированного изменения информации в наряде-допуске, а также обеспечены условия хранения наряда-допуска в течение </w:t>
      </w:r>
      <w:r w:rsidR="003306A8" w:rsidRPr="00974CB7">
        <w:rPr>
          <w:rFonts w:cstheme="minorHAnsi"/>
        </w:rPr>
        <w:t>одного года</w:t>
      </w:r>
      <w:r w:rsidRPr="00974CB7">
        <w:rPr>
          <w:rFonts w:cstheme="minorHAnsi"/>
        </w:rPr>
        <w:t xml:space="preserve"> со дня подписания акта сдачи-приемки объекта в эксплуатацию.</w:t>
      </w:r>
      <w:r w:rsidR="00FD7EC4" w:rsidRPr="00974CB7">
        <w:rPr>
          <w:rFonts w:cstheme="minorHAnsi"/>
        </w:rPr>
        <w:t xml:space="preserve"> При оформлении наряда-допуска в </w:t>
      </w:r>
      <w:proofErr w:type="spellStart"/>
      <w:r w:rsidR="00FD7EC4" w:rsidRPr="00974CB7">
        <w:rPr>
          <w:rFonts w:cstheme="minorHAnsi"/>
        </w:rPr>
        <w:t>ЦНД</w:t>
      </w:r>
      <w:proofErr w:type="spellEnd"/>
      <w:r w:rsidR="00FD7EC4" w:rsidRPr="00974CB7">
        <w:rPr>
          <w:rFonts w:cstheme="minorHAnsi"/>
        </w:rPr>
        <w:t xml:space="preserve"> в обязательном порядке используется функциональность связанных нарядов-допусков.</w:t>
      </w:r>
      <w:r w:rsidR="005C74C2" w:rsidRPr="00974CB7">
        <w:rPr>
          <w:rFonts w:cstheme="minorHAnsi"/>
        </w:rPr>
        <w:t xml:space="preserve"> Работа, относящаяся к категории высокого риска, в </w:t>
      </w:r>
      <w:proofErr w:type="spellStart"/>
      <w:r w:rsidR="005C74C2" w:rsidRPr="00974CB7">
        <w:rPr>
          <w:rFonts w:cstheme="minorHAnsi"/>
        </w:rPr>
        <w:t>ЦНД</w:t>
      </w:r>
      <w:proofErr w:type="spellEnd"/>
      <w:r w:rsidR="005C74C2" w:rsidRPr="00974CB7">
        <w:rPr>
          <w:rFonts w:cstheme="minorHAnsi"/>
        </w:rPr>
        <w:t xml:space="preserve"> обозначается как «особо опасная работа».</w:t>
      </w:r>
    </w:p>
    <w:p w:rsidR="008C5D82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Использование электронной подписи при согласовании и утверждении нарядов-допусков на проведение ремонтных работ в </w:t>
      </w:r>
      <w:proofErr w:type="spellStart"/>
      <w:r w:rsidR="000900B6" w:rsidRPr="00974CB7">
        <w:rPr>
          <w:rFonts w:cstheme="minorHAnsi"/>
        </w:rPr>
        <w:t>ЦНД</w:t>
      </w:r>
      <w:proofErr w:type="spellEnd"/>
      <w:r w:rsidRPr="00974CB7">
        <w:rPr>
          <w:rFonts w:cstheme="minorHAnsi"/>
        </w:rPr>
        <w:t xml:space="preserve"> осуществляется в соответствии с требованиями Федерального закона от 6 апреля 2011 г. № 63-ФЗ «Об электронной подписи».</w:t>
      </w:r>
    </w:p>
    <w:p w:rsidR="005454B8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Наряды-допуски должны регистрироваться в журнале регистрации нарядов-допусков на производство ремонтных работ с присвоением очередного номера. </w:t>
      </w:r>
      <w:r w:rsidR="00656BD4" w:rsidRPr="00974CB7">
        <w:rPr>
          <w:rFonts w:cstheme="minorHAnsi"/>
          <w:szCs w:val="26"/>
        </w:rPr>
        <w:t xml:space="preserve">Необходимо использовать электронную систему </w:t>
      </w:r>
      <w:proofErr w:type="spellStart"/>
      <w:r w:rsidR="00656BD4" w:rsidRPr="00974CB7">
        <w:rPr>
          <w:rFonts w:cstheme="minorHAnsi"/>
          <w:szCs w:val="26"/>
        </w:rPr>
        <w:t>ЦНД</w:t>
      </w:r>
      <w:proofErr w:type="spellEnd"/>
      <w:r w:rsidR="00656BD4" w:rsidRPr="00974CB7">
        <w:rPr>
          <w:rFonts w:cstheme="minorHAnsi"/>
          <w:szCs w:val="26"/>
        </w:rPr>
        <w:t>, которая обеспечивает автоматическую регистрацию нарядов-допусков.</w:t>
      </w:r>
    </w:p>
    <w:p w:rsidR="00EF2534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Срок хранения журнала регистрации нарядов-допусков на производство ремонтных работ - не менее шести месяцев со дня его окончания. </w:t>
      </w:r>
      <w:r w:rsidR="00D90437" w:rsidRPr="00974CB7">
        <w:rPr>
          <w:rFonts w:cstheme="minorHAnsi"/>
        </w:rPr>
        <w:t>В</w:t>
      </w:r>
      <w:r w:rsidRPr="00974CB7">
        <w:rPr>
          <w:rFonts w:cstheme="minorHAnsi"/>
        </w:rPr>
        <w:t xml:space="preserve">едение журнала регистрации нарядов-допусков на ремонтные работы </w:t>
      </w:r>
      <w:r w:rsidR="00AC6A59" w:rsidRPr="00974CB7">
        <w:rPr>
          <w:rFonts w:cstheme="minorHAnsi"/>
        </w:rPr>
        <w:t>осуществляется</w:t>
      </w:r>
      <w:r w:rsidR="00D90437" w:rsidRPr="00974CB7">
        <w:rPr>
          <w:rFonts w:cstheme="minorHAnsi"/>
        </w:rPr>
        <w:t xml:space="preserve"> </w:t>
      </w:r>
      <w:r w:rsidRPr="00974CB7">
        <w:rPr>
          <w:rFonts w:cstheme="minorHAnsi"/>
        </w:rPr>
        <w:t>в виде электронного документа. При этом должна быть обеспечена сохранность вносимой информации и исключена возможность несанкционированного ее изменения.</w:t>
      </w:r>
    </w:p>
    <w:p w:rsidR="00826CBE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В случае проведения строительно-монтажных и наладочных работ при строительстве, реконструкции объектов капитального строительства на выделенной и огражденной площадке не требуется оформления наряда-допуска на проведение ремонтных работ.</w:t>
      </w:r>
      <w:r w:rsidR="00754E00" w:rsidRPr="00974CB7">
        <w:rPr>
          <w:rFonts w:cstheme="minorHAnsi"/>
        </w:rPr>
        <w:t xml:space="preserve"> </w:t>
      </w:r>
    </w:p>
    <w:p w:rsidR="00ED6114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Непосредственным руководителем работ подрядной организации должен быть специалист из числа инженерно-технических работников, назначаемый приказом (распоряжением) руководителя подрядной организации.</w:t>
      </w:r>
    </w:p>
    <w:p w:rsidR="00ED6114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Непосредственный руководитель работ должен знать возможные опасности и характер их проявления при производстве ремонтных работ, а также безопасные методы и приемы ведения ремонтных работ, осуществлять личный контроль за ходом ремонтных работ.</w:t>
      </w:r>
    </w:p>
    <w:p w:rsidR="002E4282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Наряд-допуск на проведение ремонтных работ оформляется в двух экземплярах. Первый экземпляр наряда-допуска на проведение ремонтных рабо</w:t>
      </w:r>
      <w:r w:rsidR="00777C16" w:rsidRPr="00974CB7">
        <w:rPr>
          <w:rFonts w:cstheme="minorHAnsi"/>
        </w:rPr>
        <w:t>т, подписанный руководителем</w:t>
      </w:r>
      <w:r w:rsidRPr="00974CB7">
        <w:rPr>
          <w:rFonts w:cstheme="minorHAnsi"/>
        </w:rPr>
        <w:t xml:space="preserve"> подразделения ремонтируемого объекта, выдается непосредственному руководителю работ подрядной организации, второй экземпляр наход</w:t>
      </w:r>
      <w:r w:rsidR="00777C16" w:rsidRPr="00974CB7">
        <w:rPr>
          <w:rFonts w:cstheme="minorHAnsi"/>
        </w:rPr>
        <w:t>ится у руководителя</w:t>
      </w:r>
      <w:r w:rsidRPr="00974CB7">
        <w:rPr>
          <w:rFonts w:cstheme="minorHAnsi"/>
        </w:rPr>
        <w:t xml:space="preserve"> подразделения ремонтируемого объекта, ответственного за допуск ремонтных бригад подрядной организации к выполнению ремонтных работ.</w:t>
      </w:r>
    </w:p>
    <w:p w:rsidR="002E4282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Руководитель подразделения ремонтируемого объекта и непосредственный руководитель работ подрядной организации совместно определяют технические и организационные мероприятия, обеспечивающие безопасность ведения ремонтных работ.</w:t>
      </w:r>
    </w:p>
    <w:p w:rsidR="003F12D5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После выполнения всех мероприятий, предусмотренных планом подготовительных работ и нарядом-допуском на проведение ремонтных работ, лицо, ответственное за подготовку и сдачу объекта в ремонт, и непосредственный руководитель работ подрядной организации совмес</w:t>
      </w:r>
      <w:r w:rsidR="00777C16" w:rsidRPr="00974CB7">
        <w:rPr>
          <w:rFonts w:cstheme="minorHAnsi"/>
        </w:rPr>
        <w:t>тно с руководителем</w:t>
      </w:r>
      <w:r w:rsidRPr="00974CB7">
        <w:rPr>
          <w:rFonts w:cstheme="minorHAnsi"/>
        </w:rPr>
        <w:t xml:space="preserve"> подразделения ремонтируемого объекта проверяют полноту выполнения мероприятий, оформляют акт сдачи-приемки объекта в ремонт</w:t>
      </w:r>
      <w:r w:rsidR="009A0FEF" w:rsidRPr="00974CB7">
        <w:rPr>
          <w:rFonts w:cstheme="minorHAnsi"/>
        </w:rPr>
        <w:t xml:space="preserve"> или ставят подписи в журнале сдачи в ремонт и приемки из ремонта оборудования</w:t>
      </w:r>
      <w:r w:rsidRPr="00974CB7">
        <w:rPr>
          <w:rFonts w:cstheme="minorHAnsi"/>
        </w:rPr>
        <w:t xml:space="preserve"> и подписывают наряд-допуск на проведение ремонтных работ.</w:t>
      </w:r>
    </w:p>
    <w:p w:rsidR="003F12D5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Без акта сдачи-приемки объекта в ремонт </w:t>
      </w:r>
      <w:r w:rsidR="009A0FEF" w:rsidRPr="00974CB7">
        <w:rPr>
          <w:rFonts w:cstheme="minorHAnsi"/>
        </w:rPr>
        <w:t xml:space="preserve">или наличия подписей в журнале сдачи в ремонт и приемки из ремонта оборудования </w:t>
      </w:r>
      <w:r w:rsidRPr="00974CB7">
        <w:rPr>
          <w:rFonts w:cstheme="minorHAnsi"/>
        </w:rPr>
        <w:t>наряд-допуск на проведение ремонтных работ не выдается.</w:t>
      </w:r>
    </w:p>
    <w:p w:rsidR="002E4282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Ежедневный допуск ремонтных бригад подрядной организации к выполнению ремонтных работ на </w:t>
      </w:r>
      <w:proofErr w:type="spellStart"/>
      <w:r w:rsidRPr="00974CB7">
        <w:rPr>
          <w:rFonts w:cstheme="minorHAnsi"/>
        </w:rPr>
        <w:t>ОПО</w:t>
      </w:r>
      <w:proofErr w:type="spellEnd"/>
      <w:r w:rsidRPr="00974CB7">
        <w:rPr>
          <w:rFonts w:cstheme="minorHAnsi"/>
        </w:rPr>
        <w:t xml:space="preserve"> с продлением наряда-допуска подтверждается лицом, ответственным за подготовку объекта</w:t>
      </w:r>
      <w:r w:rsidR="00C75F84" w:rsidRPr="00974CB7">
        <w:rPr>
          <w:rFonts w:cstheme="minorHAnsi"/>
        </w:rPr>
        <w:t xml:space="preserve"> (либо лицом его замещающим)</w:t>
      </w:r>
      <w:r w:rsidRPr="00974CB7">
        <w:rPr>
          <w:rFonts w:cstheme="minorHAnsi"/>
        </w:rPr>
        <w:t>, непосредственным руководителем работ подрядной организа</w:t>
      </w:r>
      <w:r w:rsidR="00777C16" w:rsidRPr="00974CB7">
        <w:rPr>
          <w:rFonts w:cstheme="minorHAnsi"/>
        </w:rPr>
        <w:t>ции и руководителем</w:t>
      </w:r>
      <w:r w:rsidRPr="00974CB7">
        <w:rPr>
          <w:rFonts w:cstheme="minorHAnsi"/>
        </w:rPr>
        <w:t xml:space="preserve"> подразделения ремонтируемого объекта подписями в наряде-допуске на проведение ремонтных работ.</w:t>
      </w:r>
      <w:r w:rsidR="00656BD4" w:rsidRPr="00974CB7">
        <w:rPr>
          <w:rFonts w:cstheme="minorHAnsi"/>
        </w:rPr>
        <w:t xml:space="preserve"> </w:t>
      </w:r>
      <w:r w:rsidR="00762D6C" w:rsidRPr="00974CB7">
        <w:rPr>
          <w:rFonts w:cstheme="minorHAnsi"/>
        </w:rPr>
        <w:t>Ежедневный</w:t>
      </w:r>
      <w:r w:rsidR="00656BD4" w:rsidRPr="00974CB7">
        <w:rPr>
          <w:rFonts w:cstheme="minorHAnsi"/>
        </w:rPr>
        <w:t xml:space="preserve"> допуск с использование электронной подписи в </w:t>
      </w:r>
      <w:proofErr w:type="spellStart"/>
      <w:r w:rsidR="00656BD4" w:rsidRPr="00974CB7">
        <w:rPr>
          <w:rFonts w:cstheme="minorHAnsi"/>
        </w:rPr>
        <w:t>ЦНД</w:t>
      </w:r>
      <w:proofErr w:type="spellEnd"/>
      <w:r w:rsidR="00656BD4" w:rsidRPr="00974CB7">
        <w:rPr>
          <w:rFonts w:cstheme="minorHAnsi"/>
        </w:rPr>
        <w:t xml:space="preserve"> осуществляется в соответствии с требованиями Федерального закона от 6 апреля 2011 г. № 63-ФЗ «Об электронной подписи».</w:t>
      </w:r>
    </w:p>
    <w:p w:rsidR="00FF789F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Перед началом выполнения ремон</w:t>
      </w:r>
      <w:r w:rsidR="00777C16" w:rsidRPr="00974CB7">
        <w:rPr>
          <w:rFonts w:cstheme="minorHAnsi"/>
        </w:rPr>
        <w:t>тных работ руководитель</w:t>
      </w:r>
      <w:r w:rsidRPr="00974CB7">
        <w:rPr>
          <w:rFonts w:cstheme="minorHAnsi"/>
        </w:rPr>
        <w:t xml:space="preserve"> подразделения ремонтируемого объекта или лицо, его замещающее, должен </w:t>
      </w:r>
      <w:r w:rsidR="00762D6C" w:rsidRPr="00974CB7">
        <w:rPr>
          <w:rFonts w:cstheme="minorHAnsi"/>
        </w:rPr>
        <w:t>провести инструктаж</w:t>
      </w:r>
      <w:r w:rsidRPr="00974CB7">
        <w:rPr>
          <w:rFonts w:cstheme="minorHAnsi"/>
        </w:rPr>
        <w:t xml:space="preserve"> непосредственному руководителю и исполнителям ремонтных работ подрядной организации о мерах пожарной и промышленной безопасности и возможных опасных и вредных производственных факторах, характерных для опасного производственного объекта в отведенной ремонтной зоне.</w:t>
      </w:r>
    </w:p>
    <w:p w:rsidR="003F12D5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 xml:space="preserve">Проведение </w:t>
      </w:r>
      <w:r w:rsidR="00035310" w:rsidRPr="00974CB7">
        <w:rPr>
          <w:rFonts w:cstheme="minorHAnsi"/>
        </w:rPr>
        <w:t xml:space="preserve">первичного </w:t>
      </w:r>
      <w:r w:rsidRPr="00974CB7">
        <w:rPr>
          <w:rFonts w:cstheme="minorHAnsi"/>
        </w:rPr>
        <w:t>инструктажа фиксируется в журнале про</w:t>
      </w:r>
      <w:r w:rsidR="00777C16" w:rsidRPr="00974CB7">
        <w:rPr>
          <w:rFonts w:cstheme="minorHAnsi"/>
        </w:rPr>
        <w:t>ведения инструктажа</w:t>
      </w:r>
      <w:r w:rsidRPr="00974CB7">
        <w:rPr>
          <w:rFonts w:cstheme="minorHAnsi"/>
        </w:rPr>
        <w:t xml:space="preserve"> подразделения подписями исполнителей ремонтных работ. В наряде-допуске на проведение ремонтных работ делается отметка о проведении инструктажа (дата, подпись).</w:t>
      </w:r>
    </w:p>
    <w:p w:rsidR="00141849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Инструктаж исполнителям ремонтных работ о мерах безопасности при их выполнении проводится непосредственным руководителем работ подрядной организации с подписями в наряде-допуске на проведение ремонтных работ.</w:t>
      </w:r>
    </w:p>
    <w:p w:rsidR="003F12D5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Состав исполнителей ремонтных работ с отметкой о прохождении инструктажа фиксируются в наряде-допуске на проведение ремонтных работ.</w:t>
      </w:r>
    </w:p>
    <w:p w:rsidR="004155EE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Изменение в составе бригады исполнителей ремонтных работ должно быть отражено в наряде-допуске на проведение ремонтных работ непосредственным руководителем работ подрядной организации с проведением инструктажа вновь введенным исполнителям.</w:t>
      </w:r>
    </w:p>
    <w:p w:rsidR="003F12D5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В ремонтной зоне должны быть созданы условия, исключающие возможные появления </w:t>
      </w:r>
      <w:proofErr w:type="spellStart"/>
      <w:r w:rsidR="00B17AF6" w:rsidRPr="00974CB7">
        <w:rPr>
          <w:rFonts w:cstheme="minorHAnsi"/>
        </w:rPr>
        <w:t>пожаровзрывоопасных</w:t>
      </w:r>
      <w:proofErr w:type="spellEnd"/>
      <w:r w:rsidR="001B4585" w:rsidRPr="00974CB7">
        <w:rPr>
          <w:rFonts w:cstheme="minorHAnsi"/>
        </w:rPr>
        <w:t>,</w:t>
      </w:r>
      <w:r w:rsidRPr="00974CB7">
        <w:rPr>
          <w:rFonts w:cstheme="minorHAnsi"/>
        </w:rPr>
        <w:t xml:space="preserve"> токсичных веществ</w:t>
      </w:r>
      <w:r w:rsidR="001B4585" w:rsidRPr="00974CB7">
        <w:rPr>
          <w:rFonts w:cstheme="minorHAnsi"/>
        </w:rPr>
        <w:t xml:space="preserve">, </w:t>
      </w:r>
      <w:proofErr w:type="spellStart"/>
      <w:r w:rsidR="001B4585" w:rsidRPr="00974CB7">
        <w:rPr>
          <w:rFonts w:cstheme="minorHAnsi"/>
        </w:rPr>
        <w:t>инертов</w:t>
      </w:r>
      <w:proofErr w:type="spellEnd"/>
      <w:r w:rsidR="001B4585" w:rsidRPr="00974CB7">
        <w:rPr>
          <w:rFonts w:cstheme="minorHAnsi"/>
        </w:rPr>
        <w:t xml:space="preserve"> и окислителей</w:t>
      </w:r>
      <w:r w:rsidRPr="00974CB7">
        <w:rPr>
          <w:rFonts w:cstheme="minorHAnsi"/>
        </w:rPr>
        <w:t>.</w:t>
      </w:r>
    </w:p>
    <w:p w:rsidR="004859FE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При проведении ремонтных работ на технологическом оборудовании, где возможно выделение в ремонтную зону опасных веществ, следует провести анализ состояния воздушной среды, результаты которого должны быть внесены в наряд-допуск на проведение ремонтных работ, а также определить порядок и периодичность контроля воздушной среды в ремонтной зоне.</w:t>
      </w:r>
    </w:p>
    <w:p w:rsidR="004859FE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Анализ состояния воздушной среды в ремонтной зоне должен проводиться по требованию непосредственного руководителя работ подрядной организации.</w:t>
      </w:r>
      <w:r w:rsidR="00B846C3" w:rsidRPr="00974CB7">
        <w:rPr>
          <w:rFonts w:cstheme="minorHAnsi"/>
          <w:sz w:val="22"/>
        </w:rPr>
        <w:t xml:space="preserve"> </w:t>
      </w:r>
      <w:r w:rsidR="00E81948" w:rsidRPr="00974CB7">
        <w:rPr>
          <w:rFonts w:cstheme="minorHAnsi"/>
        </w:rPr>
        <w:t xml:space="preserve">Лицо, осуществляющее контроль за состоянием воздушной среды должно владеть приемами отбора </w:t>
      </w:r>
      <w:r w:rsidR="00922710" w:rsidRPr="00974CB7">
        <w:rPr>
          <w:rFonts w:cstheme="minorHAnsi"/>
        </w:rPr>
        <w:t>проб и</w:t>
      </w:r>
      <w:r w:rsidR="00E81948" w:rsidRPr="00974CB7">
        <w:rPr>
          <w:rFonts w:cstheme="minorHAnsi"/>
        </w:rPr>
        <w:t xml:space="preserve"> быть обеспечено поверенным газоанализатором;</w:t>
      </w:r>
    </w:p>
    <w:p w:rsidR="00D5183F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Ремонтные работы следует проводить при отсутствии в ремонтной зоне опасных веществ.</w:t>
      </w:r>
    </w:p>
    <w:p w:rsidR="00AB34D0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Наряд-допуск на проведение ремонтных работ подлежит переоформлению, а ремонтные работы должны быть приостановлены в случае, если:</w:t>
      </w:r>
    </w:p>
    <w:p w:rsidR="003F12D5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нарушены меры, обеспечивающие безопасность проведения работ;</w:t>
      </w:r>
    </w:p>
    <w:p w:rsidR="00535F42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изменены объем и характер работы, влекущие за собой изменение схем отключения и условия работы;</w:t>
      </w:r>
    </w:p>
    <w:p w:rsidR="00535F42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 эксплуатацию введена часть ремонтируемого оборудования или технологического блока, участков трубопроводов или коммуникаций (если указанное не связано с испытанием или опробованием указанного оборудования или участков трубопроводов);</w:t>
      </w:r>
    </w:p>
    <w:p w:rsidR="003F12D5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произошел несчастный случай с исполнителем ремонтных работ;</w:t>
      </w:r>
    </w:p>
    <w:p w:rsidR="003F12D5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произведена замена непосредственного руководителя работ подрядной организации.</w:t>
      </w:r>
    </w:p>
    <w:p w:rsidR="00A90742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В случае если при проведении плановых (внеплановых) ремонтных работ на остановленных и </w:t>
      </w:r>
      <w:proofErr w:type="gramStart"/>
      <w:r w:rsidRPr="00974CB7">
        <w:rPr>
          <w:rFonts w:cstheme="minorHAnsi"/>
        </w:rPr>
        <w:t>подготовленных к ремонту технических устройствах</w:t>
      </w:r>
      <w:proofErr w:type="gramEnd"/>
      <w:r w:rsidRPr="00974CB7">
        <w:rPr>
          <w:rFonts w:cstheme="minorHAnsi"/>
        </w:rPr>
        <w:t xml:space="preserve"> и технологическом оборудовании необходимо выполнение газоопасных и (или) огневых работ, то эксплуатирующей организацией (филиалом организации) оформляются наряды-допуски как на проведение ремонтных работ, так и на проведение газоопасных и огневых работ в соответствии с требованиями соответствующих разделов настоящей Инструкции. Регистрационные номера нарядов-допусков на выполнение газоопасных</w:t>
      </w:r>
      <w:r w:rsidR="00656BD4" w:rsidRPr="00974CB7">
        <w:rPr>
          <w:rFonts w:cstheme="minorHAnsi"/>
        </w:rPr>
        <w:t>,</w:t>
      </w:r>
      <w:r w:rsidRPr="00974CB7">
        <w:rPr>
          <w:rFonts w:cstheme="minorHAnsi"/>
        </w:rPr>
        <w:t xml:space="preserve"> огневых работ</w:t>
      </w:r>
      <w:r w:rsidR="00656BD4" w:rsidRPr="00974CB7">
        <w:rPr>
          <w:rFonts w:cstheme="minorHAnsi"/>
        </w:rPr>
        <w:t xml:space="preserve"> и иных </w:t>
      </w:r>
      <w:r w:rsidR="00135832" w:rsidRPr="00974CB7">
        <w:rPr>
          <w:rFonts w:cstheme="minorHAnsi"/>
        </w:rPr>
        <w:t xml:space="preserve">связанных </w:t>
      </w:r>
      <w:r w:rsidR="00656BD4" w:rsidRPr="00974CB7">
        <w:rPr>
          <w:rFonts w:cstheme="minorHAnsi"/>
        </w:rPr>
        <w:t>работ повышенной опасности</w:t>
      </w:r>
      <w:r w:rsidRPr="00974CB7">
        <w:rPr>
          <w:rFonts w:cstheme="minorHAnsi"/>
        </w:rPr>
        <w:t xml:space="preserve"> указываются в наряде-допуске на проведение ремонтных работ.</w:t>
      </w:r>
    </w:p>
    <w:p w:rsidR="00A90742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Оформленные наряды-допуски на газоопасные и (или) огневые работы прикладываются к наряду-допуску на проведение ремонтных работ.</w:t>
      </w:r>
    </w:p>
    <w:p w:rsidR="00C9518C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При этом наряд-допуск на выполнение газоопасных и (или) огневых работ выдается на весь период проведения ремонтных работ, определенный организационно-распорядительным документом руководителя эксплуатирующей организации (филиала организации) или его уполномоченным заместителем в соответствии с требованиями пункта </w:t>
      </w:r>
      <w:r w:rsidR="00532228" w:rsidRPr="00974CB7">
        <w:rPr>
          <w:rFonts w:cstheme="minorHAnsi"/>
        </w:rPr>
        <w:t>6.1.5 настоящей Инструкции</w:t>
      </w:r>
      <w:r w:rsidRPr="00974CB7">
        <w:rPr>
          <w:rFonts w:cstheme="minorHAnsi"/>
        </w:rPr>
        <w:t>, с ежедневным их продлением не более чем на одну рабочую смену, в случае если условия проведения и характер их работ не изменились.</w:t>
      </w:r>
    </w:p>
    <w:p w:rsidR="00A90742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 случае изменения условий проведения или характера работ открытый ранее наряд-допуск на огневые или газоопасные работы закрывается и оформляется новый.</w:t>
      </w:r>
    </w:p>
    <w:p w:rsidR="00473CB4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При проведении погрузо-разгрузочных работ в ремонтной зоне следует руководствоваться требованиями СР/1.1.05 «Инструкция по охране труда при погрузочно-разгрузочных работах и размещении грузов».</w:t>
      </w:r>
    </w:p>
    <w:p w:rsidR="002C1CC4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При проведении работ на высоте следует руководствоваться требованиями СР/1.1108 «Инструкция по безопасному выполнению работ на высоте».</w:t>
      </w:r>
      <w:r w:rsidR="00AC6A59" w:rsidRPr="00974CB7">
        <w:rPr>
          <w:rFonts w:cstheme="minorHAnsi"/>
        </w:rPr>
        <w:t xml:space="preserve"> </w:t>
      </w:r>
      <w:r w:rsidRPr="00974CB7">
        <w:rPr>
          <w:rFonts w:cstheme="minorHAnsi"/>
        </w:rPr>
        <w:t>При проведении земляных работ в ремонтной зоне, а также на территории действующего производства эксплуатирующая организация (филиал организации) должна передать подрядной организации наряд-допуск на производство земляных рабо</w:t>
      </w:r>
      <w:r w:rsidR="00777C16" w:rsidRPr="00974CB7">
        <w:rPr>
          <w:rFonts w:cstheme="minorHAnsi"/>
        </w:rPr>
        <w:t>т, согласованный со</w:t>
      </w:r>
      <w:r w:rsidRPr="00974CB7">
        <w:rPr>
          <w:rFonts w:cstheme="minorHAnsi"/>
        </w:rPr>
        <w:t xml:space="preserve"> подразделениями эксплуатирующей организации (филиала организации), на которые возложено согласование наряда-допуска на производство земляных работ внутренними документами эксплуатирующей организации (филиала организации).</w:t>
      </w:r>
    </w:p>
    <w:p w:rsidR="002C1CC4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 наряде-допуске на производство земляных работ указывается место, характер проводимых работ (вручную или с применением механизмов), время начала и окончания работ, условия безопасного проведения работ, состав бригады и лиц, ответственных за подготовку и проведение земляных работ.</w:t>
      </w:r>
    </w:p>
    <w:p w:rsidR="002C1CC4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К наряду-допуску на производство земляных работ прилагается схема с точными указаниями границ земляных работ и наличия в указанных границах подземных сооружений и коммуникаций.</w:t>
      </w:r>
    </w:p>
    <w:p w:rsidR="00926497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Границы земляных работ на месте их проведения должны быть обозначены эксплуатирующей организацией (филиалом организации) знаками-указателями.</w:t>
      </w:r>
    </w:p>
    <w:p w:rsidR="009D674F" w:rsidRPr="00974CB7" w:rsidRDefault="00600106" w:rsidP="00820643">
      <w:pPr>
        <w:pStyle w:val="affff"/>
        <w:tabs>
          <w:tab w:val="left" w:pos="156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 xml:space="preserve">Оформление и регистрация наряда-допуска на производство </w:t>
      </w:r>
      <w:r w:rsidR="00922710" w:rsidRPr="00974CB7">
        <w:rPr>
          <w:rFonts w:cstheme="minorHAnsi"/>
          <w:sz w:val="26"/>
          <w:szCs w:val="26"/>
        </w:rPr>
        <w:t>земляных</w:t>
      </w:r>
      <w:r w:rsidRPr="00974CB7">
        <w:rPr>
          <w:rFonts w:cstheme="minorHAnsi"/>
          <w:sz w:val="26"/>
          <w:szCs w:val="26"/>
        </w:rPr>
        <w:t xml:space="preserve"> работ </w:t>
      </w:r>
      <w:r w:rsidR="00AC6A59" w:rsidRPr="00974CB7">
        <w:rPr>
          <w:rFonts w:cstheme="minorHAnsi"/>
          <w:sz w:val="26"/>
          <w:szCs w:val="26"/>
        </w:rPr>
        <w:t>осуществляется</w:t>
      </w:r>
      <w:r w:rsidRPr="00974CB7">
        <w:rPr>
          <w:rFonts w:cstheme="minorHAnsi"/>
          <w:sz w:val="26"/>
          <w:szCs w:val="26"/>
        </w:rPr>
        <w:t xml:space="preserve"> в электронном виде в </w:t>
      </w:r>
      <w:proofErr w:type="spellStart"/>
      <w:r w:rsidR="000900B6" w:rsidRPr="00974CB7">
        <w:rPr>
          <w:rFonts w:cstheme="minorHAnsi"/>
          <w:sz w:val="26"/>
          <w:szCs w:val="26"/>
        </w:rPr>
        <w:t>ЦНД</w:t>
      </w:r>
      <w:proofErr w:type="spellEnd"/>
      <w:r w:rsidRPr="00974CB7">
        <w:rPr>
          <w:rFonts w:cstheme="minorHAnsi"/>
          <w:sz w:val="26"/>
          <w:szCs w:val="26"/>
        </w:rPr>
        <w:t>. При этом должна быть исключена возможность несанкционированного изменения информации в наряде-допуске, а также обеспечены условия хранения наряда-допуска в течение одного года со дня его закрытия.</w:t>
      </w:r>
    </w:p>
    <w:p w:rsidR="009D674F" w:rsidRPr="00974CB7" w:rsidRDefault="00600106" w:rsidP="00820643">
      <w:pPr>
        <w:pStyle w:val="affff"/>
        <w:tabs>
          <w:tab w:val="left" w:pos="1560"/>
        </w:tabs>
        <w:ind w:left="0" w:firstLine="709"/>
        <w:jc w:val="both"/>
        <w:outlineLvl w:val="2"/>
        <w:rPr>
          <w:rFonts w:cstheme="minorHAnsi"/>
          <w:sz w:val="26"/>
          <w:szCs w:val="26"/>
        </w:rPr>
      </w:pPr>
      <w:r w:rsidRPr="00974CB7">
        <w:rPr>
          <w:rFonts w:cstheme="minorHAnsi"/>
          <w:sz w:val="26"/>
          <w:szCs w:val="26"/>
        </w:rPr>
        <w:t xml:space="preserve">Использование электронной подписи при согласовании и утверждении нарядов-допусков на производство земляных работ в </w:t>
      </w:r>
      <w:proofErr w:type="spellStart"/>
      <w:r w:rsidR="000900B6" w:rsidRPr="00974CB7">
        <w:rPr>
          <w:rFonts w:cstheme="minorHAnsi"/>
          <w:sz w:val="26"/>
          <w:szCs w:val="26"/>
        </w:rPr>
        <w:t>ЦНД</w:t>
      </w:r>
      <w:proofErr w:type="spellEnd"/>
      <w:r w:rsidRPr="00974CB7">
        <w:rPr>
          <w:rFonts w:cstheme="minorHAnsi"/>
          <w:sz w:val="26"/>
          <w:szCs w:val="26"/>
        </w:rPr>
        <w:t xml:space="preserve"> осуществляется в соответствии с требованиями Федерального закона от 6 апреля 2011 г. № 63-ФЗ «Об электронной подписи». </w:t>
      </w:r>
    </w:p>
    <w:p w:rsidR="009A5EEB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При производстве земляных работ в охранных зонах воздушных или подземных кабельных электрических сетей и сетей связи, а также вблизи подземных сооружений и коммуникаций, в мероприятиях по подготовке объекта в ремонт необходимо предусмотреть согласование с владельцем данных объектов</w:t>
      </w:r>
      <w:r w:rsidR="000F2E50" w:rsidRPr="00974CB7">
        <w:rPr>
          <w:rFonts w:cstheme="minorHAnsi"/>
        </w:rPr>
        <w:t>.</w:t>
      </w:r>
    </w:p>
    <w:p w:rsidR="00C66440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Размеры охранных зон определяются в соответствии </w:t>
      </w:r>
      <w:r w:rsidR="00DB2218" w:rsidRPr="00974CB7">
        <w:rPr>
          <w:rFonts w:cstheme="minorHAnsi"/>
        </w:rPr>
        <w:t xml:space="preserve">с Постановлением Правительства Российской Федерации от 24 февраля 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6B2EA2" w:rsidRPr="00974CB7">
        <w:rPr>
          <w:rFonts w:cstheme="minorHAnsi"/>
        </w:rPr>
        <w:t>Приказом Министерства энергетики РФ от 12 августа 2022 г. N 811 "Об утверждении Правил технической эксплуатации электроустановок потребителей электрической энергии"</w:t>
      </w:r>
      <w:r w:rsidR="006B2EA2" w:rsidRPr="00974CB7">
        <w:rPr>
          <w:rFonts w:cstheme="minorHAnsi"/>
          <w:color w:val="22272F"/>
          <w:sz w:val="23"/>
          <w:szCs w:val="23"/>
          <w:shd w:val="clear" w:color="auto" w:fill="FFFFFF"/>
        </w:rPr>
        <w:t xml:space="preserve"> </w:t>
      </w:r>
      <w:r w:rsidR="00922710" w:rsidRPr="00974CB7">
        <w:rPr>
          <w:rFonts w:cstheme="minorHAnsi"/>
        </w:rPr>
        <w:t>и</w:t>
      </w:r>
      <w:r w:rsidR="00C7326E" w:rsidRPr="00974CB7">
        <w:rPr>
          <w:rFonts w:cstheme="minorHAnsi"/>
        </w:rPr>
        <w:t xml:space="preserve"> Постановлением Правительства РФ от 09.06.1995 № 578 «Об утверждении Правил охраны линий и сооружений связи Российской Федерации».</w:t>
      </w:r>
    </w:p>
    <w:p w:rsidR="0012405E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После окончания ремонтных работ непосредственный руководитель работ подрядной организации совмес</w:t>
      </w:r>
      <w:r w:rsidR="00777C16" w:rsidRPr="00974CB7">
        <w:rPr>
          <w:rFonts w:cstheme="minorHAnsi"/>
        </w:rPr>
        <w:t>тно с руководителем</w:t>
      </w:r>
      <w:r w:rsidRPr="00974CB7">
        <w:rPr>
          <w:rFonts w:cstheme="minorHAnsi"/>
        </w:rPr>
        <w:t xml:space="preserve"> подразделения ремонтируемого объекта проверяет полноту выполнения ремонтных работ в целях безопасного ввода в эксплуатацию объекта, </w:t>
      </w:r>
      <w:r w:rsidR="009A0FEF" w:rsidRPr="00974CB7">
        <w:rPr>
          <w:rFonts w:cstheme="minorHAnsi"/>
        </w:rPr>
        <w:t xml:space="preserve">ставят подписи в журнале сдачи в ремонт и приемки из ремонта оборудования или </w:t>
      </w:r>
      <w:r w:rsidRPr="00974CB7">
        <w:rPr>
          <w:rFonts w:cstheme="minorHAnsi"/>
        </w:rPr>
        <w:t>оформляет акт сдачи-приемки объекта в эксплуатацию по форме, установленной внутренними документами эксплуатирующей организации (филиала организации), закрывает наряд-допуск на проведение ремонтных работ и подписывает его.</w:t>
      </w:r>
    </w:p>
    <w:p w:rsidR="003F12D5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Без акта сдачи-приемки объекта в эксплуатацию </w:t>
      </w:r>
      <w:r w:rsidR="009A0FEF" w:rsidRPr="00974CB7">
        <w:rPr>
          <w:rFonts w:cstheme="minorHAnsi"/>
        </w:rPr>
        <w:t xml:space="preserve">или наличия подписей в журнале сдачи в ремонт и приемки из ремонта оборудования </w:t>
      </w:r>
      <w:r w:rsidRPr="00974CB7">
        <w:rPr>
          <w:rFonts w:cstheme="minorHAnsi"/>
        </w:rPr>
        <w:t xml:space="preserve">наряд-допуск на проведение </w:t>
      </w:r>
      <w:r w:rsidR="002565FD" w:rsidRPr="00974CB7">
        <w:rPr>
          <w:rFonts w:cstheme="minorHAnsi"/>
        </w:rPr>
        <w:t xml:space="preserve">подрядной организацией </w:t>
      </w:r>
      <w:r w:rsidRPr="00974CB7">
        <w:rPr>
          <w:rFonts w:cstheme="minorHAnsi"/>
        </w:rPr>
        <w:t>ремонтных работ не может быть закрыт.</w:t>
      </w:r>
    </w:p>
    <w:p w:rsidR="0012405E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Наряд-допуск на проведение ремонтных работ должен храниться у подрядной и эксплуатирующей организаций в течение шести месяцев со дня подписания акта сдачи-приемки объекта в эксплуатацию.</w:t>
      </w:r>
    </w:p>
    <w:p w:rsidR="003F12D5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Записи в наряде-допуске на проведение ремонтных работ должны быть четкими и читаемыми. Допускается заполнение наряда-допуска с использованием персонального компьютера. Не допускается заполнение наряда-допуска карандашом. Исправления в тексте и подписи ответственных лиц с использованием факсимиле и их ксерокопии не допускаются.</w:t>
      </w:r>
    </w:p>
    <w:p w:rsidR="008047C3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spacing w:after="240"/>
        <w:ind w:firstLine="709"/>
        <w:jc w:val="both"/>
        <w:rPr>
          <w:rFonts w:cstheme="minorHAnsi"/>
          <w:color w:val="808000"/>
          <w:sz w:val="24"/>
        </w:rPr>
      </w:pPr>
      <w:proofErr w:type="spellStart"/>
      <w:r w:rsidRPr="00974CB7">
        <w:rPr>
          <w:rFonts w:cstheme="minorHAnsi"/>
        </w:rPr>
        <w:t>ЦНД</w:t>
      </w:r>
      <w:proofErr w:type="spellEnd"/>
      <w:r w:rsidR="0000320A" w:rsidRPr="00974CB7">
        <w:rPr>
          <w:rFonts w:cstheme="minorHAnsi"/>
        </w:rPr>
        <w:t xml:space="preserve"> исключает </w:t>
      </w:r>
      <w:r w:rsidR="00CD0A77" w:rsidRPr="00974CB7">
        <w:rPr>
          <w:rFonts w:cstheme="minorHAnsi"/>
        </w:rPr>
        <w:t>возможность несанкционированного изменения информации в наряде-допуске на проведение ремонтных работ, а также обеспеч</w:t>
      </w:r>
      <w:r w:rsidR="0000320A" w:rsidRPr="00974CB7">
        <w:rPr>
          <w:rFonts w:cstheme="minorHAnsi"/>
        </w:rPr>
        <w:t>ивает</w:t>
      </w:r>
      <w:r w:rsidR="00CD0A77" w:rsidRPr="00974CB7">
        <w:rPr>
          <w:rFonts w:cstheme="minorHAnsi"/>
        </w:rPr>
        <w:t xml:space="preserve"> условия хранения наряда-допуска на проведение ремонтных работ, Журнала регистрации нарядов-допусков</w:t>
      </w:r>
      <w:r w:rsidR="00564672" w:rsidRPr="00974CB7">
        <w:rPr>
          <w:rFonts w:cstheme="minorHAnsi"/>
        </w:rPr>
        <w:t xml:space="preserve"> </w:t>
      </w:r>
      <w:r w:rsidR="00CD0A77" w:rsidRPr="00974CB7">
        <w:rPr>
          <w:rFonts w:cstheme="minorHAnsi"/>
        </w:rPr>
        <w:t>с оперативной информацией по проведению работ (даты, время начала/окончания, ответственные).</w:t>
      </w:r>
      <w:r w:rsidR="00CD0A77" w:rsidRPr="00974CB7">
        <w:rPr>
          <w:rFonts w:cstheme="minorHAnsi"/>
          <w:color w:val="808000"/>
          <w:sz w:val="24"/>
        </w:rPr>
        <w:t xml:space="preserve"> </w:t>
      </w:r>
    </w:p>
    <w:p w:rsidR="00E749B7" w:rsidRPr="00974CB7" w:rsidRDefault="00600106" w:rsidP="00345964">
      <w:pPr>
        <w:pStyle w:val="21"/>
        <w:rPr>
          <w:rFonts w:cstheme="minorHAnsi"/>
        </w:rPr>
      </w:pPr>
      <w:bookmarkStart w:id="250" w:name="_Toc160720306"/>
      <w:r w:rsidRPr="00974CB7">
        <w:rPr>
          <w:rFonts w:cstheme="minorHAnsi"/>
        </w:rPr>
        <w:t>Подготовительные работы к проведению ремонтных работ</w:t>
      </w:r>
      <w:bookmarkEnd w:id="250"/>
    </w:p>
    <w:p w:rsidR="006879D3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Подготовительные работы к проведению ремонтных работ объекта осуществляются в соответствии с разработанным планом подготовительных работ.</w:t>
      </w:r>
      <w:r w:rsidR="00CB104E" w:rsidRPr="00974CB7">
        <w:rPr>
          <w:rFonts w:cstheme="minorHAnsi"/>
        </w:rPr>
        <w:t xml:space="preserve"> Разработку плана подготовительных работ обеспечивает руководитель объекта.</w:t>
      </w:r>
    </w:p>
    <w:p w:rsidR="00021515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Все работы по подготовке объекта к ремонту выполняются работниками, осуществляющими эксплуатацию объекта, под руководством лица, ответственного за подготовку и сдачу объекта в ремонт, в соответствии с требованиями технологического регламента, инструкций по эксплуатации и безопасному проведению ремонтных работ, включая проведение подготовительных работ к выполнению газоопасных и огневых работ в соответствии с требованиями </w:t>
      </w:r>
      <w:r w:rsidR="00922710" w:rsidRPr="00974CB7">
        <w:rPr>
          <w:rFonts w:cstheme="minorHAnsi"/>
        </w:rPr>
        <w:t>соответствующих</w:t>
      </w:r>
      <w:r w:rsidRPr="00974CB7">
        <w:rPr>
          <w:rFonts w:cstheme="minorHAnsi"/>
        </w:rPr>
        <w:t xml:space="preserve"> разделов настоящей Инструкции (при необходимости их проведения).</w:t>
      </w:r>
    </w:p>
    <w:p w:rsidR="00021515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Электроприводы движущихся механизмов, а также другие </w:t>
      </w:r>
      <w:proofErr w:type="spellStart"/>
      <w:r w:rsidR="00517B80" w:rsidRPr="00974CB7">
        <w:rPr>
          <w:rFonts w:cstheme="minorHAnsi"/>
        </w:rPr>
        <w:t>электроприемники</w:t>
      </w:r>
      <w:proofErr w:type="spellEnd"/>
      <w:r w:rsidRPr="00974CB7">
        <w:rPr>
          <w:rFonts w:cstheme="minorHAnsi"/>
        </w:rPr>
        <w:t xml:space="preserve"> в местах проведения работ должны быть отключены от источников питания видимым разрывом (разрыв электрической цепи). На пусковых устройствах должен быть вывешен плакат «Не включать: работают люди!», который снимается по окончании работ по указанию лица, ответственного за проведение ремонтных работ.</w:t>
      </w:r>
    </w:p>
    <w:p w:rsidR="00021515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Отключение (подключение) электропривода от источника питания должно осуществляться электротехническим персоналом эксплуатирующей организации (филиала организации)</w:t>
      </w:r>
      <w:r w:rsidR="00B52FFF" w:rsidRPr="00974CB7">
        <w:rPr>
          <w:rFonts w:cstheme="minorHAnsi"/>
        </w:rPr>
        <w:t xml:space="preserve"> по заявке технологического персонала с отметкой в журнале</w:t>
      </w:r>
      <w:r w:rsidRPr="00974CB7">
        <w:rPr>
          <w:rFonts w:cstheme="minorHAnsi"/>
        </w:rPr>
        <w:t>.</w:t>
      </w:r>
    </w:p>
    <w:p w:rsidR="00021515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 xml:space="preserve">Перечень движущихся механизмов и </w:t>
      </w:r>
      <w:proofErr w:type="spellStart"/>
      <w:r w:rsidRPr="00974CB7">
        <w:rPr>
          <w:rFonts w:cstheme="minorHAnsi"/>
        </w:rPr>
        <w:t>электроприемников</w:t>
      </w:r>
      <w:proofErr w:type="spellEnd"/>
      <w:r w:rsidRPr="00974CB7">
        <w:rPr>
          <w:rFonts w:cstheme="minorHAnsi"/>
        </w:rPr>
        <w:t xml:space="preserve">, которые должны быть отключены, определяется после проведения оценки рисков руководителем подразделения и ответственными за подготовку и проведение ремонтных работ и указывается в наряд-допуске. </w:t>
      </w:r>
    </w:p>
    <w:p w:rsidR="006D694A" w:rsidRPr="00974CB7" w:rsidRDefault="00600106" w:rsidP="00820643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Отключение электропривода от источника питания рекомендуется производить непосредственно в зоне выполнения ремонтных работ (у электродвигателя).</w:t>
      </w:r>
    </w:p>
    <w:p w:rsidR="00021515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По окончании выполнения подготовительных работ следует проверить полноту и качество их выполнения, провести анализ воздушной среды на содержание </w:t>
      </w:r>
      <w:r w:rsidRPr="00974CB7">
        <w:rPr>
          <w:rFonts w:cstheme="minorHAnsi"/>
        </w:rPr>
        <w:lastRenderedPageBreak/>
        <w:t>кислорода и опасных веществ (паров, газов) в технологическом объекте или оборудовании, технологических трубопроводах, коммуникациях и приступить к сдаче объекта в ремонт.</w:t>
      </w:r>
    </w:p>
    <w:p w:rsidR="006879D3" w:rsidRPr="00974CB7" w:rsidRDefault="00600106" w:rsidP="00820643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Места проведения ремонтных работ должны быть обозначены (ограждены) с установкой предупреждающих знаков. В ночное время следует предусматривать </w:t>
      </w:r>
      <w:r w:rsidR="003A5A32" w:rsidRPr="00974CB7">
        <w:rPr>
          <w:rFonts w:cstheme="minorHAnsi"/>
        </w:rPr>
        <w:t xml:space="preserve">освещение и </w:t>
      </w:r>
      <w:r w:rsidR="00D04AA8" w:rsidRPr="00974CB7">
        <w:rPr>
          <w:rFonts w:cstheme="minorHAnsi"/>
        </w:rPr>
        <w:t>дополнительные мероприятия по обеспечению безопасного проведения работ, учитывающие условия их выполнения в соответствии с</w:t>
      </w:r>
      <w:r w:rsidR="007933A5" w:rsidRPr="00974CB7">
        <w:rPr>
          <w:rFonts w:cstheme="minorHAnsi"/>
        </w:rPr>
        <w:t xml:space="preserve"> </w:t>
      </w:r>
      <w:hyperlink w:anchor="Приложение6" w:history="1">
        <w:r w:rsidR="007933A5" w:rsidRPr="00974CB7">
          <w:rPr>
            <w:rStyle w:val="ac"/>
            <w:rFonts w:asciiTheme="minorHAnsi" w:hAnsiTheme="minorHAnsi" w:cstheme="minorHAnsi"/>
          </w:rPr>
          <w:t>Приложением № 6</w:t>
        </w:r>
      </w:hyperlink>
      <w:r w:rsidR="007933A5" w:rsidRPr="00974CB7">
        <w:rPr>
          <w:rFonts w:cstheme="minorHAnsi"/>
        </w:rPr>
        <w:t xml:space="preserve"> «Дополнительные мероприятия в темное время суток»</w:t>
      </w:r>
      <w:r w:rsidRPr="00974CB7">
        <w:rPr>
          <w:rFonts w:cstheme="minorHAnsi"/>
        </w:rPr>
        <w:t>.</w:t>
      </w:r>
    </w:p>
    <w:p w:rsidR="006879D3" w:rsidRPr="00974CB7" w:rsidRDefault="00600106" w:rsidP="00345964">
      <w:pPr>
        <w:pStyle w:val="21"/>
        <w:rPr>
          <w:rFonts w:cstheme="minorHAnsi"/>
        </w:rPr>
      </w:pPr>
      <w:bookmarkStart w:id="251" w:name="_Toc160720307"/>
      <w:r w:rsidRPr="00974CB7">
        <w:rPr>
          <w:rFonts w:cstheme="minorHAnsi"/>
        </w:rPr>
        <w:t>Обеспечение безопасности при проведении ремонтных работ</w:t>
      </w:r>
      <w:bookmarkEnd w:id="251"/>
    </w:p>
    <w:p w:rsidR="007A037A" w:rsidRPr="00974CB7" w:rsidRDefault="00600106" w:rsidP="00E6252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Мероприятия по безопасному производству ремонтных работ выполняются в соответствии с разраб</w:t>
      </w:r>
      <w:r w:rsidR="00285F3A" w:rsidRPr="00974CB7">
        <w:rPr>
          <w:rFonts w:cstheme="minorHAnsi"/>
        </w:rPr>
        <w:t>атываемым</w:t>
      </w:r>
      <w:r w:rsidRPr="00974CB7">
        <w:rPr>
          <w:rFonts w:cstheme="minorHAnsi"/>
        </w:rPr>
        <w:t xml:space="preserve"> </w:t>
      </w:r>
      <w:r w:rsidR="00285F3A" w:rsidRPr="00974CB7">
        <w:rPr>
          <w:rFonts w:cstheme="minorHAnsi"/>
        </w:rPr>
        <w:t xml:space="preserve">(в установленных случаях) </w:t>
      </w:r>
      <w:r w:rsidRPr="00974CB7">
        <w:rPr>
          <w:rFonts w:cstheme="minorHAnsi"/>
        </w:rPr>
        <w:t>проектом производства работ.</w:t>
      </w:r>
    </w:p>
    <w:p w:rsidR="00285F3A" w:rsidRPr="00974CB7" w:rsidRDefault="00600106" w:rsidP="00E6252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Работа должна начинаться в присутствии непосредственного руководителя работ. Постоянное присутствие непосредственного руководителя на месте работ и периодичность осуществления контроля за выполнением работ определяется нарядом-допуском с учетом характера выполняемой работы.</w:t>
      </w:r>
    </w:p>
    <w:p w:rsidR="007A037A" w:rsidRPr="00974CB7" w:rsidRDefault="00600106" w:rsidP="00E6252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Не допускается приступать к ремонтным работам в период остановочных ремонтов без оформленного наряда-допуска на проведение ремонтных работ, а при необходимости проведения газоопасных и огневых работ - без нарядов-допусков, оформленных на такие работы.</w:t>
      </w:r>
    </w:p>
    <w:p w:rsidR="007A037A" w:rsidRPr="00974CB7" w:rsidRDefault="00600106" w:rsidP="00E6252C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Не допускается проведение газоопасных работ в ночное время, за исключением неотложных работ, проводимых с собл</w:t>
      </w:r>
      <w:r w:rsidR="00FC61C5" w:rsidRPr="00974CB7">
        <w:rPr>
          <w:rFonts w:cstheme="minorHAnsi"/>
        </w:rPr>
        <w:t>юдением требований пункта 4.1.1</w:t>
      </w:r>
      <w:r w:rsidR="00052C26" w:rsidRPr="00974CB7">
        <w:rPr>
          <w:rFonts w:cstheme="minorHAnsi"/>
        </w:rPr>
        <w:t>4</w:t>
      </w:r>
      <w:r w:rsidRPr="00974CB7">
        <w:rPr>
          <w:rFonts w:cstheme="minorHAnsi"/>
        </w:rPr>
        <w:t xml:space="preserve"> настоящей Инструкции.</w:t>
      </w:r>
    </w:p>
    <w:p w:rsidR="007A037A" w:rsidRPr="00974CB7" w:rsidRDefault="00600106" w:rsidP="00E6252C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Не допускается проведение огневых работ в ночное время внутри технологического оборудования и резервуаров, в колодцах, тоннелях, а также в приямках и траншеях глубиной более одного метра.</w:t>
      </w:r>
    </w:p>
    <w:p w:rsidR="007A037A" w:rsidRPr="00974CB7" w:rsidRDefault="00600106" w:rsidP="00E6252C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При плановых остановочных ремонтных работах допускается проведение огневых работ в темное время суток (вечернюю и ночную рабочую смену) отдельными бригадами на выделенной в ремонтной зоне территории (площадке), доступ к которой ограничен сплошными ограждающими конструкциями, выполненными из сборных железобетонных, металлических или иных огнестойких материалов, высотой не ниже 2,2 метра, при условии соблюдения требований раздела 5 настоящей Инструкции.</w:t>
      </w:r>
    </w:p>
    <w:p w:rsidR="004D17F5" w:rsidRPr="00974CB7" w:rsidRDefault="00600106" w:rsidP="00E6252C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 случае обоснованной необходимости проведения ремонтных работ на объекте в темное время суток должны быть предусмотрены дополнительные меры безопасности</w:t>
      </w:r>
      <w:r w:rsidR="007606B4" w:rsidRPr="00974CB7">
        <w:rPr>
          <w:rFonts w:cstheme="minorHAnsi"/>
        </w:rPr>
        <w:t xml:space="preserve"> в соответствии с</w:t>
      </w:r>
      <w:r w:rsidR="00DA2451" w:rsidRPr="00974CB7">
        <w:rPr>
          <w:rFonts w:cstheme="minorHAnsi"/>
        </w:rPr>
        <w:t xml:space="preserve"> </w:t>
      </w:r>
      <w:r w:rsidR="00DA2451" w:rsidRPr="00974CB7">
        <w:rPr>
          <w:rFonts w:cstheme="minorHAnsi"/>
          <w:szCs w:val="26"/>
        </w:rPr>
        <w:t>Приложением № 6 «Дополнительные мероприятия в темное время суток»</w:t>
      </w:r>
      <w:r w:rsidRPr="00974CB7">
        <w:rPr>
          <w:rFonts w:cstheme="minorHAnsi"/>
        </w:rPr>
        <w:t>, в том числе:</w:t>
      </w:r>
    </w:p>
    <w:p w:rsidR="004D17F5" w:rsidRPr="00974CB7" w:rsidRDefault="00600106" w:rsidP="00E6252C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наличие основного и аварийного освещения, установка дополнительного осветительного оборудования (при необходимости), выполненного во взрывозащищенном исполнении;</w:t>
      </w:r>
    </w:p>
    <w:p w:rsidR="004D17F5" w:rsidRPr="00974CB7" w:rsidRDefault="00600106" w:rsidP="00E6252C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оснащение персонала, занятого в производстве огневых работ в темное время суток, средствами индивидуального освещения во взрывозащищенном исполнении (персональными фонариками или переносными электрическими светильниками с аккумуляторами), а также исправными средствами связи, оборудованием для контроля воздушной среды и средствами индивидуальной защиты, соответствующими характеру возможной опасности;</w:t>
      </w:r>
    </w:p>
    <w:p w:rsidR="004D17F5" w:rsidRPr="00974CB7" w:rsidRDefault="00600106" w:rsidP="00E6252C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проведение работ при постоянном присутствии лица, ответственного за проведение огневых работ.</w:t>
      </w:r>
    </w:p>
    <w:p w:rsidR="00942652" w:rsidRPr="00974CB7" w:rsidRDefault="00600106" w:rsidP="00E6252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Не допускается проводить какие-либо работы на объекте или оборудовании, технических устройствах, коммуникациях работникам, осуществляющим эксплуатацию указанных объектов после их передачи в ремонт по акту сдачи-приемки объекта в ремонт.</w:t>
      </w:r>
    </w:p>
    <w:p w:rsidR="00942652" w:rsidRPr="00974CB7" w:rsidRDefault="00600106" w:rsidP="00E6252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Исполнители ремонтных работ должны выполнять работы только на местах, определенных в наряде-допуске на проведение ремонтных работ.</w:t>
      </w:r>
    </w:p>
    <w:p w:rsidR="000F5192" w:rsidRPr="00974CB7" w:rsidRDefault="00600106" w:rsidP="00E6252C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Исполнителям ремонтных работ не допускается находиться на других ремонтируемых объектах.</w:t>
      </w:r>
    </w:p>
    <w:p w:rsidR="00FF2516" w:rsidRPr="00974CB7" w:rsidRDefault="00600106" w:rsidP="00E6252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Не допускается использовать металлические и железобетонные конструкции зданий, сооружений в качестве опор при подъеме и перемещении оборудования и его частей (узлов) без проверки расчетом прочности конструкций.</w:t>
      </w:r>
    </w:p>
    <w:p w:rsidR="00893D44" w:rsidRPr="00974CB7" w:rsidRDefault="00600106" w:rsidP="00E6252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При изменении обстановки в ремонтной зоне (возникновение парений, утечки химических и </w:t>
      </w:r>
      <w:proofErr w:type="spellStart"/>
      <w:r w:rsidRPr="00974CB7">
        <w:rPr>
          <w:rFonts w:cstheme="minorHAnsi"/>
        </w:rPr>
        <w:t>пожаровзрывоопасных</w:t>
      </w:r>
      <w:proofErr w:type="spellEnd"/>
      <w:r w:rsidRPr="00974CB7">
        <w:rPr>
          <w:rFonts w:cstheme="minorHAnsi"/>
        </w:rPr>
        <w:t xml:space="preserve"> веществ) или на расположенном вблизи действующем объекте исполнители ремонтных работ должны немедленно прекратить работу, выйти в безопасное место и доложить непосредственному руководителю работ или лицу, ответственному за подготовку объекта к ремонту.</w:t>
      </w:r>
    </w:p>
    <w:p w:rsidR="00893D44" w:rsidRPr="00974CB7" w:rsidRDefault="00600106" w:rsidP="00E6252C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Возобновление работ возможно только после выяснения и устранения причин изменения обстановки в ремонтной зоне с разрешения непосредственного руководителя работ и лица, ответственного за подготовку объекта к ремонту, а</w:t>
      </w:r>
      <w:r w:rsidR="00777C16" w:rsidRPr="00974CB7">
        <w:rPr>
          <w:rFonts w:cstheme="minorHAnsi"/>
        </w:rPr>
        <w:t xml:space="preserve"> также руководителя</w:t>
      </w:r>
      <w:r w:rsidRPr="00974CB7">
        <w:rPr>
          <w:rFonts w:cstheme="minorHAnsi"/>
        </w:rPr>
        <w:t xml:space="preserve"> подразделения ремонтируемого объекта.</w:t>
      </w:r>
    </w:p>
    <w:p w:rsidR="00AB5870" w:rsidRPr="00974CB7" w:rsidRDefault="00600106" w:rsidP="00E6252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При выполнении ремонтных работ не следует допускать загромождения дорог, проездов и подъездов к источникам наружного противопожарного водоснабжения, а также к территории ремонтируемого объекта оборудованием, материалами, металлоломом.</w:t>
      </w:r>
    </w:p>
    <w:p w:rsidR="000E0183" w:rsidRPr="00974CB7" w:rsidRDefault="00600106" w:rsidP="00345964">
      <w:pPr>
        <w:pStyle w:val="21"/>
        <w:rPr>
          <w:rFonts w:cstheme="minorHAnsi"/>
        </w:rPr>
      </w:pPr>
      <w:bookmarkStart w:id="252" w:name="_Toc160720308"/>
      <w:r w:rsidRPr="00974CB7">
        <w:rPr>
          <w:rFonts w:cstheme="minorHAnsi"/>
        </w:rPr>
        <w:lastRenderedPageBreak/>
        <w:t>Подготовительные работы при проведении земляных работ</w:t>
      </w:r>
      <w:bookmarkEnd w:id="252"/>
    </w:p>
    <w:p w:rsidR="000E0183" w:rsidRPr="00974CB7" w:rsidRDefault="00600106" w:rsidP="00E6252C">
      <w:pPr>
        <w:pStyle w:val="30"/>
        <w:tabs>
          <w:tab w:val="clear" w:pos="2269"/>
          <w:tab w:val="num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К земляным работам на территории действующих производств относятся работы, связанные с разработкой грунта (рытье котлованов, траншей).</w:t>
      </w:r>
    </w:p>
    <w:p w:rsidR="000E0183" w:rsidRPr="00974CB7" w:rsidRDefault="00600106" w:rsidP="00E6252C">
      <w:pPr>
        <w:pStyle w:val="30"/>
        <w:tabs>
          <w:tab w:val="clear" w:pos="2269"/>
          <w:tab w:val="num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До начала проведения земляных работ перед разработкой грунта на месте производства работ должны быть выставлены по всему периметру временные защитные ограждения и предупредительные знаки для предотвращения появления в ремонтной зоне случайных посторонних лиц и транспорта, действия которых могут привести к возникновению аварии и (или) их </w:t>
      </w:r>
      <w:proofErr w:type="spellStart"/>
      <w:r w:rsidRPr="00974CB7">
        <w:rPr>
          <w:rFonts w:cstheme="minorHAnsi"/>
        </w:rPr>
        <w:t>травмированию</w:t>
      </w:r>
      <w:proofErr w:type="spellEnd"/>
      <w:r w:rsidRPr="00974CB7">
        <w:rPr>
          <w:rFonts w:cstheme="minorHAnsi"/>
        </w:rPr>
        <w:t xml:space="preserve"> на объекте.</w:t>
      </w:r>
    </w:p>
    <w:p w:rsidR="000E0183" w:rsidRPr="00974CB7" w:rsidRDefault="00600106" w:rsidP="00E6252C">
      <w:pPr>
        <w:pStyle w:val="30"/>
        <w:tabs>
          <w:tab w:val="clear" w:pos="2269"/>
          <w:tab w:val="num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До начала проведения земляных работ исполнители земляных работ должны пройти инструктаж на рабочем месте о мерах пожарной и промышленной безопасности и возможных опасных и вредных производственных факторах на местах проведения работ.</w:t>
      </w:r>
    </w:p>
    <w:p w:rsidR="000E0183" w:rsidRPr="00974CB7" w:rsidRDefault="00600106" w:rsidP="00345964">
      <w:pPr>
        <w:pStyle w:val="21"/>
        <w:rPr>
          <w:rFonts w:cstheme="minorHAnsi"/>
        </w:rPr>
      </w:pPr>
      <w:bookmarkStart w:id="253" w:name="_Toc160720309"/>
      <w:r w:rsidRPr="00974CB7">
        <w:rPr>
          <w:rFonts w:cstheme="minorHAnsi"/>
        </w:rPr>
        <w:t>Обеспечение безопасности при проведении земляных работ</w:t>
      </w:r>
      <w:bookmarkEnd w:id="253"/>
    </w:p>
    <w:p w:rsidR="00AF15E1" w:rsidRPr="00974CB7" w:rsidRDefault="00600106" w:rsidP="00E6252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Мероприятия по безопасному производству земляных работ проводятся в соответствии с разработанным проектом производства работ, с учетом требований законодательства Российской Федерации о градостроительной деятельности и «Требований безопасности при проведении земляных работ»</w:t>
      </w:r>
      <w:r w:rsidR="00500744" w:rsidRPr="00974CB7">
        <w:rPr>
          <w:rFonts w:cstheme="minorHAnsi"/>
        </w:rPr>
        <w:t xml:space="preserve"> (</w:t>
      </w:r>
      <w:hyperlink w:anchor="Приложение13" w:history="1">
        <w:r w:rsidR="00500744" w:rsidRPr="00974CB7">
          <w:rPr>
            <w:rStyle w:val="ac"/>
            <w:rFonts w:asciiTheme="minorHAnsi" w:hAnsiTheme="minorHAnsi" w:cstheme="minorHAnsi"/>
          </w:rPr>
          <w:t>Приложение № 13</w:t>
        </w:r>
      </w:hyperlink>
      <w:r w:rsidR="00500744" w:rsidRPr="00974CB7">
        <w:rPr>
          <w:rFonts w:cstheme="minorHAnsi"/>
        </w:rPr>
        <w:t>)</w:t>
      </w:r>
      <w:r w:rsidRPr="00974CB7">
        <w:rPr>
          <w:rFonts w:cstheme="minorHAnsi"/>
        </w:rPr>
        <w:t>.</w:t>
      </w:r>
    </w:p>
    <w:p w:rsidR="0003140F" w:rsidRPr="00974CB7" w:rsidRDefault="00600106" w:rsidP="00E6252C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Проект производства работ определяет технологию работ, конкретные места выполнения работ, применяемые механизмы и приспособления, количество рабочей силы, средства защиты, календарные сроки выполнения, ресурсы и мероприятия по безопасному производству работ.</w:t>
      </w:r>
    </w:p>
    <w:p w:rsidR="0003140F" w:rsidRPr="00974CB7" w:rsidRDefault="00600106" w:rsidP="00E6252C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При выполнении земляных работ следует предусматривать мероприятия по предупреждению возникновения опасных производственных факторов, влияющих на безопасное проведение работ.</w:t>
      </w:r>
    </w:p>
    <w:p w:rsidR="000E0183" w:rsidRPr="00974CB7" w:rsidRDefault="00600106" w:rsidP="00E6252C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Земляные работы на территории действующих производств проводятся в присутствии лица, ответственного за их проведение.</w:t>
      </w:r>
    </w:p>
    <w:p w:rsidR="0003140F" w:rsidRPr="00974CB7" w:rsidRDefault="00600106" w:rsidP="00E6252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При рытье котлованов и траншей на глубину более одного метра следует принять меры, препятствующие отвисанию и обвалу грунта (образование откосов, крепление стенок).</w:t>
      </w:r>
    </w:p>
    <w:p w:rsidR="0003140F" w:rsidRPr="00974CB7" w:rsidRDefault="00600106" w:rsidP="00E6252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При изменении обстановки в зоне проведения земляных работ (возникновение парений, утечки химических и </w:t>
      </w:r>
      <w:proofErr w:type="spellStart"/>
      <w:r w:rsidRPr="00974CB7">
        <w:rPr>
          <w:rFonts w:cstheme="minorHAnsi"/>
        </w:rPr>
        <w:t>пожаровзрывоопасных</w:t>
      </w:r>
      <w:proofErr w:type="spellEnd"/>
      <w:r w:rsidRPr="00974CB7">
        <w:rPr>
          <w:rFonts w:cstheme="minorHAnsi"/>
        </w:rPr>
        <w:t xml:space="preserve"> веществ) работы должны быть немедленно прекращены, а исполнители удалены из опасных мест.</w:t>
      </w:r>
    </w:p>
    <w:p w:rsidR="0003140F" w:rsidRPr="00974CB7" w:rsidRDefault="00600106" w:rsidP="00E6252C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Работы следует возобновить после выяснения и устранения причин появления опасных производственных факторов, влияющих на безопасное проведение работ, а также контроля состояния воздушной среды, подтверждающего отсутствие опасных веществ в зоне проведения земляных работ.</w:t>
      </w:r>
    </w:p>
    <w:p w:rsidR="00F32741" w:rsidRPr="00974CB7" w:rsidRDefault="00600106" w:rsidP="00E6252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>При обнаружении не указанных в схеме подземных сооружений и коммуникаций работы должны быть немедленно прекращены и продолжены только с разрешения лица, ответственного за их проведение, и владельца подземных сооружений и коммуникаций с разработкой дополнительных мер по безопасному ведению работ.</w:t>
      </w:r>
    </w:p>
    <w:p w:rsidR="00F32741" w:rsidRPr="00974CB7" w:rsidRDefault="00600106" w:rsidP="00E6252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Вскрытые котлованы, траншеи должны быть ограждены и при необходимости оборудованы переходными мостиками, в темное время суток - освещены.</w:t>
      </w:r>
    </w:p>
    <w:p w:rsidR="00AF15E1" w:rsidRPr="00974CB7" w:rsidRDefault="00600106" w:rsidP="00E6252C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В местах проезда техники должны быть установлены предупредительные (запрещающие) дорожные знаки, а в темное время суток установлено сигнальное освещение и выполнены дополнительные мероприятия по обеспечению безопасного проведения работ, учитывающие условия их выполнения в соответствии с</w:t>
      </w:r>
      <w:r w:rsidR="00E4284A" w:rsidRPr="00974CB7">
        <w:rPr>
          <w:rFonts w:cstheme="minorHAnsi"/>
        </w:rPr>
        <w:t xml:space="preserve"> </w:t>
      </w:r>
      <w:r w:rsidR="00E4284A" w:rsidRPr="00974CB7">
        <w:rPr>
          <w:rFonts w:cstheme="minorHAnsi"/>
          <w:szCs w:val="26"/>
        </w:rPr>
        <w:t>Приложением № 6 «Дополнительные мероприятия в темное время суток»</w:t>
      </w:r>
      <w:r w:rsidRPr="00974CB7">
        <w:rPr>
          <w:rFonts w:cstheme="minorHAnsi"/>
        </w:rPr>
        <w:t>.</w:t>
      </w:r>
    </w:p>
    <w:p w:rsidR="00F32741" w:rsidRPr="00974CB7" w:rsidRDefault="00600106" w:rsidP="00E6252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После окончания земляных работ должны быть произведены уборка рабочего места, обратная засыпка котлована или траншеи, а также восстановление территории в соответствии с первоначальным ее состоянием. Очищенные от грунта инструмент, оснастка и приспособления, применяемые в работе, спецодежда, </w:t>
      </w:r>
      <w:proofErr w:type="spellStart"/>
      <w:r w:rsidRPr="00974CB7">
        <w:rPr>
          <w:rFonts w:cstheme="minorHAnsi"/>
        </w:rPr>
        <w:t>спецобувь</w:t>
      </w:r>
      <w:proofErr w:type="spellEnd"/>
      <w:r w:rsidRPr="00974CB7">
        <w:rPr>
          <w:rFonts w:cstheme="minorHAnsi"/>
        </w:rPr>
        <w:t xml:space="preserve"> и средства индивидуальной защиты убираются в</w:t>
      </w:r>
      <w:r w:rsidR="003B7158" w:rsidRPr="00974CB7">
        <w:rPr>
          <w:rFonts w:eastAsiaTheme="minorEastAsia" w:cstheme="minorHAnsi"/>
          <w:sz w:val="22"/>
          <w:lang w:eastAsia="ru-RU"/>
        </w:rPr>
        <w:t xml:space="preserve"> </w:t>
      </w:r>
      <w:r w:rsidR="003B7158" w:rsidRPr="00974CB7">
        <w:rPr>
          <w:rFonts w:cstheme="minorHAnsi"/>
        </w:rPr>
        <w:t>предназначенное для их хранения место.</w:t>
      </w:r>
    </w:p>
    <w:p w:rsidR="006879D3" w:rsidRPr="00974CB7" w:rsidRDefault="00600106" w:rsidP="00345964">
      <w:pPr>
        <w:pStyle w:val="21"/>
        <w:rPr>
          <w:rFonts w:cstheme="minorHAnsi"/>
        </w:rPr>
      </w:pPr>
      <w:bookmarkStart w:id="254" w:name="_Toc160720310"/>
      <w:r w:rsidRPr="00974CB7">
        <w:rPr>
          <w:rFonts w:cstheme="minorHAnsi"/>
        </w:rPr>
        <w:t>Порядок приемки объекта из ремонта, пуск его в эксплуатацию</w:t>
      </w:r>
      <w:bookmarkEnd w:id="254"/>
    </w:p>
    <w:p w:rsidR="005435A6" w:rsidRPr="00974CB7" w:rsidRDefault="00600106" w:rsidP="00E6252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После окончания ремонтных работ объект должен быть испытан в соответствии с требованиями технической документации организаций - изготовителей оборудования и технических устройств, инструкций эксплуатирующей организации (филиала организации).</w:t>
      </w:r>
    </w:p>
    <w:p w:rsidR="005435A6" w:rsidRPr="00974CB7" w:rsidRDefault="00600106" w:rsidP="00E6252C">
      <w:pPr>
        <w:pStyle w:val="30"/>
        <w:numPr>
          <w:ilvl w:val="0"/>
          <w:numId w:val="0"/>
        </w:numPr>
        <w:tabs>
          <w:tab w:val="left" w:pos="1560"/>
        </w:tabs>
        <w:ind w:firstLine="709"/>
        <w:jc w:val="both"/>
        <w:rPr>
          <w:rFonts w:cstheme="minorHAnsi"/>
        </w:rPr>
      </w:pPr>
      <w:r w:rsidRPr="00974CB7">
        <w:rPr>
          <w:rFonts w:cstheme="minorHAnsi"/>
        </w:rPr>
        <w:t>При положительных результатах испытаний производятся оценка качества ремонта объекта и пуск его в эксплуатацию.</w:t>
      </w:r>
    </w:p>
    <w:p w:rsidR="005A44A2" w:rsidRPr="00974CB7" w:rsidRDefault="00600106" w:rsidP="00E6252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После окончания ремонтных работ (до пуска объекта) подрядной организацией - исполнителем работ передается эксплуатирующей организации (филиалу организации) вся исполнительная документация, характеризующая качество выполненных ремонтных работ, предусмотренная техническими условиями на производство и приемку работ.</w:t>
      </w:r>
    </w:p>
    <w:p w:rsidR="005A44A2" w:rsidRPr="00974CB7" w:rsidRDefault="00600106" w:rsidP="00E6252C">
      <w:pPr>
        <w:pStyle w:val="30"/>
        <w:tabs>
          <w:tab w:val="left" w:pos="1560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Объект, ремонт которого закончен, должен приниматься по акту сдачи-приемки в эксплуатацию и допускаться к эксплуатации после проверки сборки технологической схемы, снятия заглушек, испытания систем на герметичность, проверки работоспособности систем контроля, сигнализации, управления и противоаварийной защиты, эффективности и времени срабатывания между блочных отключающих (отсекающих) устройств, наличия исправного состояния средств локализации пламени и предохранительных устройств, а также исправного состояния и требуемой эффективности работы вентиляционных систем, соответствия установленного электрооборудо</w:t>
      </w:r>
      <w:r w:rsidRPr="00974CB7">
        <w:rPr>
          <w:rFonts w:cstheme="minorHAnsi"/>
        </w:rPr>
        <w:lastRenderedPageBreak/>
        <w:t>вания требованиям нормативных технических документов по устройству электроустановок. Должны быть проверены полнота и качество исполнительной ремонтной документации, состояние территории объекта и рабочих мест, готовность работников, эксплуатирующих объект, к осуществлению своих основных обязанностей.</w:t>
      </w:r>
    </w:p>
    <w:p w:rsidR="005D7571" w:rsidRPr="00974CB7" w:rsidRDefault="00600106" w:rsidP="008A1351">
      <w:pPr>
        <w:pStyle w:val="af1"/>
        <w:outlineLvl w:val="0"/>
        <w:rPr>
          <w:rFonts w:cstheme="minorHAnsi"/>
        </w:rPr>
      </w:pPr>
      <w:bookmarkStart w:id="255" w:name="_Ref291830585"/>
      <w:r w:rsidRPr="00974CB7">
        <w:rPr>
          <w:rFonts w:cstheme="minorHAnsi"/>
        </w:rPr>
        <w:br w:type="page"/>
      </w:r>
      <w:r w:rsidRPr="00974CB7">
        <w:rPr>
          <w:rFonts w:cstheme="minorHAnsi"/>
        </w:rPr>
        <w:lastRenderedPageBreak/>
        <w:t xml:space="preserve">Приложение № </w:t>
      </w:r>
      <w:r w:rsidR="006C6AAC" w:rsidRPr="00974CB7">
        <w:rPr>
          <w:rFonts w:cstheme="minorHAnsi"/>
        </w:rPr>
        <w:fldChar w:fldCharType="begin"/>
      </w:r>
      <w:r w:rsidR="006C6AAC" w:rsidRPr="00974CB7">
        <w:rPr>
          <w:rFonts w:cstheme="minorHAnsi"/>
        </w:rPr>
        <w:instrText xml:space="preserve"> SEQ Приложение_№ \* ARABIC </w:instrText>
      </w:r>
      <w:r w:rsidR="006C6AAC" w:rsidRPr="00974CB7">
        <w:rPr>
          <w:rFonts w:cstheme="minorHAnsi"/>
        </w:rPr>
        <w:fldChar w:fldCharType="separate"/>
      </w:r>
      <w:r w:rsidR="00C96196" w:rsidRPr="00974CB7">
        <w:rPr>
          <w:rFonts w:cstheme="minorHAnsi"/>
          <w:noProof/>
        </w:rPr>
        <w:t>1</w:t>
      </w:r>
      <w:r w:rsidR="006C6AAC" w:rsidRPr="00974CB7">
        <w:rPr>
          <w:rFonts w:cstheme="minorHAnsi"/>
          <w:noProof/>
        </w:rPr>
        <w:fldChar w:fldCharType="end"/>
      </w:r>
      <w:bookmarkEnd w:id="255"/>
    </w:p>
    <w:bookmarkStart w:id="256" w:name="_Toc460425794"/>
    <w:bookmarkStart w:id="257" w:name="_Toc461635703"/>
    <w:bookmarkStart w:id="258" w:name="_Toc461782732"/>
    <w:bookmarkStart w:id="259" w:name="_Toc461785891"/>
    <w:bookmarkStart w:id="260" w:name="_Toc160720311"/>
    <w:p w:rsidR="005D7571" w:rsidRPr="00974CB7" w:rsidRDefault="00600106" w:rsidP="005D7571">
      <w:pPr>
        <w:pStyle w:val="a5"/>
        <w:rPr>
          <w:rFonts w:cstheme="minorHAnsi"/>
        </w:rPr>
      </w:pPr>
      <w:r w:rsidRPr="00974CB7">
        <w:rPr>
          <w:rFonts w:cstheme="minorHAnsi"/>
        </w:rPr>
        <w:fldChar w:fldCharType="begin"/>
      </w:r>
      <w:r w:rsidR="00A9069E" w:rsidRPr="00974CB7">
        <w:rPr>
          <w:rFonts w:cstheme="minorHAnsi"/>
        </w:rPr>
        <w:instrText>HYPERLINK "https://sharepoint/orgunits/otpb/Lists/List44/DispForm.aspx?ID=144&amp;Source=https%3A%2F%2Fsharepoint%2Forgunits%2Fotpb%2FLists%2FList44%2FAllItems%2Easpx%3FRootFolder%3D%252Forgunits%252Fotpb%252FLists%252FList44%252F%25D0%2598%25D0%25BD%25D1%2581%25D1%2582%25D1%2580%25D1%2583%25D0%25BA%25D1%2586%25D0%25B8%25D1%258F%2520%25D0%25BF%25D0%25BE%2520%25D0%25B1%25D0%25B5%25D0%25B7%25D0%25BE%25D0%25BF%25D0%25B0%25D1%2581%25D0%25BD%25D0%25BE%25D0%25BC%25D1%2583%2520%25D0%25B2%25D0%25B5%25D0%25B4%25D0%25B5%25D0%25BD%25D0%25B8%25D1%258E%2520%25D0%25B3%25D0%25B0%25D0%25B7%25D0%25BE%25D0%25BE%25D0%25BF%25D0%25B0%25D1%2581%25D0%25BD%25D1%258B%25D1%2585%252C%2520%25D0%25BE%25D0%25B3%25D0%25BD%25D0%25B5%25D0%25B2%25D1%258B%25D1%2585%2520%25D0%25B8%2520%25D1%2580%25D0%25B5%25D0%25BC%25D0%25BE%25D0%25BD%25D1%2582%25D0%25BD%25D1%258B%25D1%2585%2520%25D1%2580%25D0%25B0%25D0%25B1%25D0%25BE%25D1%2582%2520%25D1%2580%25D0%25B5%25D0%25B4%25208%26FolderCTID%3D0x0120005ED228966B984040B9667D29AA79E5B8%26View%3D%257B4CFD6B0D%252D12C3%252D4549%252D9A1F%252DDB40AF2358B6%257D&amp;ContentTypeId=0x0100317B7E34704FDD46823F6DB2FDDFAFE0"</w:instrText>
      </w:r>
      <w:r w:rsidRPr="00974CB7">
        <w:rPr>
          <w:rFonts w:cstheme="minorHAnsi"/>
        </w:rPr>
        <w:fldChar w:fldCharType="separate"/>
      </w:r>
      <w:r w:rsidR="00CD0A77" w:rsidRPr="00974CB7">
        <w:rPr>
          <w:rStyle w:val="ac"/>
          <w:rFonts w:asciiTheme="minorHAnsi" w:hAnsiTheme="minorHAnsi" w:cstheme="minorHAnsi"/>
          <w:sz w:val="28"/>
        </w:rPr>
        <w:t>Термины, определения и сокращения</w:t>
      </w:r>
      <w:bookmarkEnd w:id="256"/>
      <w:bookmarkEnd w:id="257"/>
      <w:bookmarkEnd w:id="258"/>
      <w:bookmarkEnd w:id="259"/>
      <w:bookmarkEnd w:id="260"/>
      <w:r w:rsidRPr="00974CB7">
        <w:rPr>
          <w:rFonts w:cstheme="minorHAnsi"/>
        </w:rPr>
        <w:fldChar w:fldCharType="end"/>
      </w:r>
    </w:p>
    <w:p w:rsidR="00B15BBF" w:rsidRPr="00974CB7" w:rsidRDefault="00600106" w:rsidP="008A1351">
      <w:pPr>
        <w:pStyle w:val="af1"/>
        <w:outlineLvl w:val="0"/>
        <w:rPr>
          <w:rFonts w:cstheme="minorHAnsi"/>
        </w:rPr>
      </w:pPr>
      <w:bookmarkStart w:id="261" w:name="Приложение2"/>
      <w:r w:rsidRPr="00974CB7">
        <w:rPr>
          <w:rFonts w:cstheme="minorHAnsi"/>
        </w:rPr>
        <w:t xml:space="preserve">Приложение № </w:t>
      </w:r>
      <w:r w:rsidR="00D30030" w:rsidRPr="00974CB7">
        <w:rPr>
          <w:rFonts w:cstheme="minorHAnsi"/>
        </w:rPr>
        <w:t>2</w:t>
      </w:r>
    </w:p>
    <w:p w:rsidR="00FC7594" w:rsidRPr="00974CB7" w:rsidRDefault="00600106" w:rsidP="008A1351">
      <w:pPr>
        <w:pStyle w:val="a5"/>
        <w:outlineLvl w:val="0"/>
        <w:rPr>
          <w:rFonts w:cstheme="minorHAnsi"/>
        </w:rPr>
      </w:pPr>
      <w:bookmarkStart w:id="262" w:name="_Toc160720312"/>
      <w:bookmarkEnd w:id="261"/>
      <w:r w:rsidRPr="00974CB7">
        <w:rPr>
          <w:rFonts w:cstheme="minorHAnsi"/>
        </w:rPr>
        <w:t>Схемы подготовки и проведения работ повышенной опасности</w:t>
      </w:r>
      <w:bookmarkEnd w:id="262"/>
    </w:p>
    <w:p w:rsidR="000A6C98" w:rsidRPr="00974CB7" w:rsidRDefault="00600106" w:rsidP="008A1351">
      <w:pPr>
        <w:pStyle w:val="27"/>
        <w:numPr>
          <w:ilvl w:val="0"/>
          <w:numId w:val="0"/>
        </w:numPr>
        <w:jc w:val="center"/>
        <w:outlineLvl w:val="9"/>
        <w:rPr>
          <w:rFonts w:cstheme="minorHAnsi"/>
          <w:b/>
          <w:sz w:val="28"/>
          <w:szCs w:val="28"/>
        </w:rPr>
      </w:pPr>
      <w:hyperlink r:id="rId19" w:history="1">
        <w:r w:rsidR="009550C8" w:rsidRPr="00974CB7">
          <w:rPr>
            <w:rStyle w:val="ac"/>
            <w:rFonts w:asciiTheme="minorHAnsi" w:hAnsiTheme="minorHAnsi" w:cstheme="minorHAnsi"/>
            <w:b/>
            <w:sz w:val="28"/>
            <w:szCs w:val="28"/>
          </w:rPr>
          <w:t>Схема</w:t>
        </w:r>
        <w:r w:rsidRPr="00974CB7">
          <w:rPr>
            <w:rStyle w:val="ac"/>
            <w:rFonts w:asciiTheme="minorHAnsi" w:hAnsiTheme="minorHAnsi" w:cstheme="minorHAnsi"/>
            <w:b/>
            <w:sz w:val="28"/>
            <w:szCs w:val="28"/>
          </w:rPr>
          <w:t xml:space="preserve"> подготовки работ повышенной опасности</w:t>
        </w:r>
      </w:hyperlink>
    </w:p>
    <w:p w:rsidR="009550C8" w:rsidRPr="00974CB7" w:rsidRDefault="00600106" w:rsidP="008A1351">
      <w:pPr>
        <w:pStyle w:val="27"/>
        <w:numPr>
          <w:ilvl w:val="0"/>
          <w:numId w:val="0"/>
        </w:numPr>
        <w:jc w:val="center"/>
        <w:outlineLvl w:val="9"/>
        <w:rPr>
          <w:rFonts w:cstheme="minorHAnsi"/>
          <w:b/>
          <w:sz w:val="28"/>
          <w:szCs w:val="28"/>
        </w:rPr>
      </w:pPr>
      <w:hyperlink r:id="rId20" w:history="1">
        <w:r w:rsidRPr="00974CB7">
          <w:rPr>
            <w:rStyle w:val="ac"/>
            <w:rFonts w:asciiTheme="minorHAnsi" w:hAnsiTheme="minorHAnsi" w:cstheme="minorHAnsi"/>
            <w:b/>
            <w:sz w:val="28"/>
            <w:szCs w:val="28"/>
          </w:rPr>
          <w:t>Схема проведения работ повышенной опасности</w:t>
        </w:r>
      </w:hyperlink>
    </w:p>
    <w:p w:rsidR="00E012B6" w:rsidRPr="00974CB7" w:rsidRDefault="00600106" w:rsidP="008A1351">
      <w:pPr>
        <w:pStyle w:val="af1"/>
        <w:outlineLvl w:val="0"/>
        <w:rPr>
          <w:rFonts w:cstheme="minorHAnsi"/>
        </w:rPr>
      </w:pPr>
      <w:bookmarkStart w:id="263" w:name="Приложение3"/>
      <w:r w:rsidRPr="00974CB7">
        <w:rPr>
          <w:rFonts w:cstheme="minorHAnsi"/>
        </w:rPr>
        <w:t>Приложение № 3</w:t>
      </w:r>
    </w:p>
    <w:bookmarkEnd w:id="263"/>
    <w:p w:rsidR="00365CAC" w:rsidRPr="00974CB7" w:rsidRDefault="00600106" w:rsidP="008A1351">
      <w:pPr>
        <w:pStyle w:val="a5"/>
        <w:outlineLvl w:val="0"/>
        <w:rPr>
          <w:rFonts w:cstheme="minorHAnsi"/>
        </w:rPr>
      </w:pPr>
      <w:r w:rsidRPr="00974CB7">
        <w:fldChar w:fldCharType="begin"/>
      </w:r>
      <w:r w:rsidR="00A9069E" w:rsidRPr="00974CB7">
        <w:rPr>
          <w:rFonts w:cstheme="minorHAnsi"/>
        </w:rPr>
        <w:instrText>HYPERLINK "https://sharepoint/orgunits/otpb/Lists/List44/DispForm.aspx?ID=147&amp;Source=https%3A%2F%2Fsharepoint%2Forgunits%2Fotpb%2FLists%2FList44%2FAllItems%2Easpx%3FRootFolder%3D%252Forgunits%252Fotpb%252FLists%252FList44%252F%25D0%2598%25D0%25BD%25D1%2581%25D1%2582%25D1%2580%25D1%2583%25D0%25BA%25D1%2586%25D0%25B8%25D1%258F%2520%25D0%25BF%25D0%25BE%2520%25D0%25B1%25D0%25B5%25D0%25B7%25D0%25BE%25D0%25BF%25D0%25B0%25D1%2581%25D0%25BD%25D0%25BE%25D0%25BC%25D1%2583%2520%25D0%25B2%25D0%25B5%25D0%25B4%25D0%25B5%25D0%25BD%25D0%25B8%25D1%258E%2520%25D0%25B3%25D0%25B0%25D0%25B7%25D0%25BE%25D0%25BE%25D0%25BF%25D0%25B0%25D1%2581%25D0%25BD%25D1%258B%25D1%2585%252C%2520%25D0%25BE%25D0%25B3%25D0%25BD%25D0%25B5%25D0%25B2%25D1%258B%25D1%2585%2520%25D0%25B8%2520%25D1%2580%25D0%25B5%25D0%25BC%25D0%25BE%25D0%25BD%25D1%2582%25D0%25BD%25D1%258B%25D1%2585%2520%25D1%2580%25D0%25B0%25D0%25B1%25D0%25BE%25D1%2582%2520%25D1%2580%25D0%25B5%25D0%25B4%25208%26FolderCTID%3D0x0120005ED228966B984040B9667D29AA79E5B8%26View%3D%257B4CFD6B0D%252D12C3%252D4549%252D9A1F%252DDB40AF2358B6%257D&amp;ContentTypeId=0x0100317B7E34704FDD46823F6DB2FDDFAFE0"</w:instrText>
      </w:r>
      <w:r w:rsidRPr="00974CB7">
        <w:fldChar w:fldCharType="separate"/>
      </w:r>
      <w:bookmarkStart w:id="264" w:name="_Toc160720313"/>
      <w:r w:rsidRPr="00974CB7">
        <w:rPr>
          <w:rStyle w:val="ac"/>
          <w:rFonts w:asciiTheme="minorHAnsi" w:hAnsiTheme="minorHAnsi" w:cstheme="minorHAnsi"/>
          <w:sz w:val="28"/>
        </w:rPr>
        <w:t>Рекомендации по целевому инструктажу</w:t>
      </w:r>
      <w:bookmarkEnd w:id="264"/>
      <w:r w:rsidRPr="00974CB7">
        <w:rPr>
          <w:rStyle w:val="ac"/>
          <w:rFonts w:asciiTheme="minorHAnsi" w:hAnsiTheme="minorHAnsi" w:cstheme="minorHAnsi"/>
          <w:sz w:val="28"/>
        </w:rPr>
        <w:fldChar w:fldCharType="end"/>
      </w:r>
    </w:p>
    <w:p w:rsidR="007B6831" w:rsidRPr="00974CB7" w:rsidRDefault="00600106" w:rsidP="008A1351">
      <w:pPr>
        <w:pStyle w:val="af1"/>
        <w:outlineLvl w:val="0"/>
        <w:rPr>
          <w:rFonts w:cstheme="minorHAnsi"/>
        </w:rPr>
      </w:pPr>
      <w:bookmarkStart w:id="265" w:name="Приложение4"/>
      <w:r w:rsidRPr="00974CB7">
        <w:rPr>
          <w:rFonts w:cstheme="minorHAnsi"/>
        </w:rPr>
        <w:t>Приложение № 4</w:t>
      </w:r>
      <w:bookmarkEnd w:id="265"/>
    </w:p>
    <w:p w:rsidR="00365CAC" w:rsidRPr="00974CB7" w:rsidRDefault="00600106" w:rsidP="008A1351">
      <w:pPr>
        <w:pStyle w:val="a5"/>
        <w:outlineLvl w:val="0"/>
        <w:rPr>
          <w:rFonts w:cstheme="minorHAnsi"/>
        </w:rPr>
      </w:pPr>
      <w:hyperlink r:id="rId21" w:history="1">
        <w:bookmarkStart w:id="266" w:name="_Toc160720314"/>
        <w:r w:rsidRPr="00974CB7">
          <w:rPr>
            <w:rStyle w:val="ac"/>
            <w:rFonts w:asciiTheme="minorHAnsi" w:hAnsiTheme="minorHAnsi" w:cstheme="minorHAnsi"/>
            <w:sz w:val="28"/>
          </w:rPr>
          <w:t>Перечень газоопасных работ</w:t>
        </w:r>
        <w:bookmarkEnd w:id="266"/>
      </w:hyperlink>
    </w:p>
    <w:p w:rsidR="007B6831" w:rsidRPr="00974CB7" w:rsidRDefault="00600106" w:rsidP="008A1351">
      <w:pPr>
        <w:pStyle w:val="af1"/>
        <w:outlineLvl w:val="0"/>
        <w:rPr>
          <w:rFonts w:cstheme="minorHAnsi"/>
        </w:rPr>
      </w:pPr>
      <w:bookmarkStart w:id="267" w:name="Приложение5"/>
      <w:r w:rsidRPr="00974CB7">
        <w:rPr>
          <w:rFonts w:cstheme="minorHAnsi"/>
        </w:rPr>
        <w:t xml:space="preserve">Приложение № </w:t>
      </w:r>
      <w:r w:rsidR="000E4255" w:rsidRPr="00974CB7">
        <w:rPr>
          <w:rFonts w:cstheme="minorHAnsi"/>
        </w:rPr>
        <w:t>5</w:t>
      </w:r>
    </w:p>
    <w:bookmarkEnd w:id="267"/>
    <w:p w:rsidR="00365CAC" w:rsidRPr="00974CB7" w:rsidRDefault="00600106" w:rsidP="008A1351">
      <w:pPr>
        <w:pStyle w:val="a5"/>
        <w:outlineLvl w:val="0"/>
        <w:rPr>
          <w:rFonts w:cstheme="minorHAnsi"/>
        </w:rPr>
      </w:pPr>
      <w:r w:rsidRPr="00974CB7">
        <w:fldChar w:fldCharType="begin"/>
      </w:r>
      <w:r w:rsidR="00A9069E" w:rsidRPr="00974CB7">
        <w:rPr>
          <w:rFonts w:cstheme="minorHAnsi"/>
        </w:rPr>
        <w:instrText>HYPERLINK "https://sharepoint/orgunits/otpb/Lists/List44/DispForm.aspx?ID=149&amp;Source=https%3A%2F%2Fsharepoint%2Forgunits%2Fotpb%2FLists%2FList44%2FAllItems%2Easpx%3FRootFolder%3D%252Forgunits%252Fotpb%252FLists%252FList44%252F%25D0%2598%25D0%25BD%25D1%2581%25D1%2582%25D1%2580%25D1%2583%25D0%25BA%25D1%2586%25D0%25B8%25D1%258F%2520%25D0%25BF%25D0%25BE%2520%25D0%25B1%25D0%25B5%25D0%25B7%25D0%25BE%25D0%25BF%25D0%25B0%25D1%2581%25D0%25BD%25D0%25BE%25D0%25BC%25D1%2583%2520%25D0%25B2%25D0%25B5%25D0%25B4%25D0%25B5%25D0%25BD%25D0%25B8%25D1%258E%2520%25D0%25B3%25D0%25B0%25D0%25B7%25D0%25BE%25D0%25BE%25D0%25BF%25D0%25B0%25D1%2581%25D0%25BD%25D1%258B%25D1%2585%252C%2520%25D0%25BE%25D0%25B3%25D0%25BD%25D0%25B5%25D0%25B2%25D1%258B%25D1%2585%2520%25D0%25B8%2520%25D1%2580%25D0%25B5%25D0%25BC%25D0%25BE%25D0%25BD%25D1%2582%25D0%25BD%25D1%258B%25D1%2585%2520%25D1%2580%25D0%25B0%25D0%25B1%25D0%25BE%25D1%2582%2520%25D1%2580%25D0%25B5%25D0%25B4%25208%26FolderCTID%3D0x0120005ED228966B984040B9667D29AA79E5B8%26View%3D%257B4CFD6B0D%252D12C3%252D4549%252D9A1F%252DDB40AF2358B6%257D&amp;ContentTypeId=0x0100317B7E34704FDD46823F6DB2FDDFAFE0"</w:instrText>
      </w:r>
      <w:r w:rsidRPr="00974CB7">
        <w:fldChar w:fldCharType="separate"/>
      </w:r>
      <w:bookmarkStart w:id="268" w:name="_Toc160720315"/>
      <w:r w:rsidRPr="00974CB7">
        <w:rPr>
          <w:rStyle w:val="ac"/>
          <w:rFonts w:asciiTheme="minorHAnsi" w:hAnsiTheme="minorHAnsi" w:cstheme="minorHAnsi"/>
          <w:sz w:val="28"/>
        </w:rPr>
        <w:t>Наряд-допуск на проведение ГОР</w:t>
      </w:r>
      <w:bookmarkEnd w:id="268"/>
      <w:r w:rsidRPr="00974CB7">
        <w:rPr>
          <w:rStyle w:val="ac"/>
          <w:rFonts w:asciiTheme="minorHAnsi" w:hAnsiTheme="minorHAnsi" w:cstheme="minorHAnsi"/>
          <w:sz w:val="28"/>
        </w:rPr>
        <w:fldChar w:fldCharType="end"/>
      </w:r>
    </w:p>
    <w:p w:rsidR="00CE41D6" w:rsidRPr="00974CB7" w:rsidRDefault="00600106" w:rsidP="008A1351">
      <w:pPr>
        <w:pStyle w:val="af1"/>
        <w:outlineLvl w:val="0"/>
        <w:rPr>
          <w:rFonts w:cstheme="minorHAnsi"/>
        </w:rPr>
      </w:pPr>
      <w:bookmarkStart w:id="269" w:name="Приложение6"/>
      <w:r w:rsidRPr="00974CB7">
        <w:rPr>
          <w:rFonts w:cstheme="minorHAnsi"/>
        </w:rPr>
        <w:t>Приложение № 6</w:t>
      </w:r>
    </w:p>
    <w:bookmarkEnd w:id="269"/>
    <w:p w:rsidR="00F16F6F" w:rsidRPr="00974CB7" w:rsidRDefault="00600106" w:rsidP="008A1351">
      <w:pPr>
        <w:pStyle w:val="a5"/>
        <w:outlineLvl w:val="0"/>
        <w:rPr>
          <w:rFonts w:cstheme="minorHAnsi"/>
        </w:rPr>
      </w:pPr>
      <w:r w:rsidRPr="00974CB7">
        <w:fldChar w:fldCharType="begin"/>
      </w:r>
      <w:r w:rsidR="00A9069E" w:rsidRPr="00974CB7">
        <w:rPr>
          <w:rFonts w:cstheme="minorHAnsi"/>
        </w:rPr>
        <w:instrText>HYPERLINK "https://sharepoint/orgunits/otpb/Lists/List44/DispForm.aspx?ID=150&amp;Source=https%3A%2F%2Fsharepoint%2Forgunits%2Fotpb%2FLists%2FList44%2FAllItems%2Easpx%3FRootFolder%3D%252Forgunits%252Fotpb%252FLists%252FList44%252F%25D0%2598%25D0%25BD%25D1%2581%25D1%2582%25D1%2580%25D1%2583%25D0%25BA%25D1%2586%25D0%25B8%25D1%258F%2520%25D0%25BF%25D0%25BE%2520%25D0%25B1%25D0%25B5%25D0%25B7%25D0%25BE%25D0%25BF%25D0%25B0%25D1%2581%25D0%25BD%25D0%25BE%25D0%25BC%25D1%2583%2520%25D0%25B2%25D0%25B5%25D0%25B4%25D0%25B5%25D0%25BD%25D0%25B8%25D1%258E%2520%25D0%25B3%25D0%25B0%25D0%25B7%25D0%25BE%25D0%25BE%25D0%25BF%25D0%25B0%25D1%2581%25D0%25BD%25D1%258B%25D1%2585%252C%2520%25D0%25BE%25D0%25B3%25D0%25BD%25D0%25B5%25D0%25B2%25D1%258B%25D1%2585%2520%25D0%25B8%2520%25D1%2580%25D0%25B5%25D0%25BC%25D0%25BE%25D0%25BD%25D1%2582%25D0%25BD%25D1%258B%25D1%2585%2520%25D1%2580%25D0%25B0%25D0%25B1%25D0%25BE%25D1%2582%2520%25D1%2580%25D0%25B5%25D0%25B4%25208%26FolderCTID%3D0x0120005ED228966B984040B9667D29AA79E5B8%26View%3D%257B4CFD6B0D%252D12C3%252D4549%252D9A1F%252DDB40AF2358B6%257D&amp;ContentTypeId=0x0100317B7E34704FDD46823F6DB2FDDFAFE0"</w:instrText>
      </w:r>
      <w:r w:rsidRPr="00974CB7">
        <w:fldChar w:fldCharType="separate"/>
      </w:r>
      <w:bookmarkStart w:id="270" w:name="_Toc160720316"/>
      <w:r w:rsidR="00A907AA" w:rsidRPr="00974CB7">
        <w:rPr>
          <w:rStyle w:val="ac"/>
          <w:rFonts w:asciiTheme="minorHAnsi" w:hAnsiTheme="minorHAnsi" w:cstheme="minorHAnsi"/>
          <w:sz w:val="28"/>
        </w:rPr>
        <w:t>Дополнительные мероприятия в темное время суток</w:t>
      </w:r>
      <w:bookmarkEnd w:id="270"/>
      <w:r w:rsidRPr="00974CB7">
        <w:rPr>
          <w:rStyle w:val="ac"/>
          <w:rFonts w:asciiTheme="minorHAnsi" w:hAnsiTheme="minorHAnsi" w:cstheme="minorHAnsi"/>
          <w:sz w:val="28"/>
        </w:rPr>
        <w:fldChar w:fldCharType="end"/>
      </w:r>
    </w:p>
    <w:p w:rsidR="00A64E4B" w:rsidRPr="00974CB7" w:rsidRDefault="00600106" w:rsidP="008A1351">
      <w:pPr>
        <w:pStyle w:val="af1"/>
        <w:outlineLvl w:val="0"/>
        <w:rPr>
          <w:rFonts w:cstheme="minorHAnsi"/>
        </w:rPr>
      </w:pPr>
      <w:bookmarkStart w:id="271" w:name="Приложение7"/>
      <w:bookmarkEnd w:id="271"/>
      <w:r w:rsidRPr="00974CB7">
        <w:rPr>
          <w:rFonts w:cstheme="minorHAnsi"/>
        </w:rPr>
        <w:t>Приложение № 7</w:t>
      </w:r>
    </w:p>
    <w:p w:rsidR="00A907AA" w:rsidRPr="00974CB7" w:rsidRDefault="00600106" w:rsidP="008A1351">
      <w:pPr>
        <w:pStyle w:val="a5"/>
        <w:outlineLvl w:val="0"/>
        <w:rPr>
          <w:rFonts w:cstheme="minorHAnsi"/>
        </w:rPr>
      </w:pPr>
      <w:hyperlink r:id="rId22" w:history="1">
        <w:bookmarkStart w:id="272" w:name="_Toc160720317"/>
        <w:r w:rsidR="00757227" w:rsidRPr="00974CB7">
          <w:rPr>
            <w:rStyle w:val="ac"/>
            <w:rFonts w:asciiTheme="minorHAnsi" w:hAnsiTheme="minorHAnsi" w:cstheme="minorHAnsi"/>
            <w:sz w:val="28"/>
          </w:rPr>
          <w:t>Наряд-допуск на проведение ГОР в вечернее и ночное время/выходные дни</w:t>
        </w:r>
        <w:bookmarkEnd w:id="272"/>
      </w:hyperlink>
    </w:p>
    <w:p w:rsidR="00C35377" w:rsidRPr="00974CB7" w:rsidRDefault="00600106" w:rsidP="008A1351">
      <w:pPr>
        <w:pStyle w:val="af1"/>
        <w:outlineLvl w:val="0"/>
        <w:rPr>
          <w:rFonts w:cstheme="minorHAnsi"/>
        </w:rPr>
      </w:pPr>
      <w:bookmarkStart w:id="273" w:name="Приложение8"/>
      <w:r w:rsidRPr="00974CB7">
        <w:rPr>
          <w:rFonts w:cstheme="minorHAnsi"/>
        </w:rPr>
        <w:t>Приложение № 8</w:t>
      </w:r>
      <w:bookmarkEnd w:id="273"/>
    </w:p>
    <w:p w:rsidR="00855528" w:rsidRPr="00974CB7" w:rsidRDefault="00600106" w:rsidP="008A1351">
      <w:pPr>
        <w:pStyle w:val="a5"/>
        <w:outlineLvl w:val="0"/>
        <w:rPr>
          <w:rFonts w:cstheme="minorHAnsi"/>
        </w:rPr>
      </w:pPr>
      <w:hyperlink r:id="rId23" w:history="1">
        <w:bookmarkStart w:id="274" w:name="_Toc160720318"/>
        <w:r w:rsidR="00757227" w:rsidRPr="00974CB7">
          <w:rPr>
            <w:rStyle w:val="ac"/>
            <w:rFonts w:asciiTheme="minorHAnsi" w:hAnsiTheme="minorHAnsi" w:cstheme="minorHAnsi"/>
            <w:sz w:val="28"/>
          </w:rPr>
          <w:t>Журнал ГОР проводимых без наряда-допуска</w:t>
        </w:r>
        <w:bookmarkEnd w:id="274"/>
      </w:hyperlink>
    </w:p>
    <w:p w:rsidR="00FA10D3" w:rsidRPr="00974CB7" w:rsidRDefault="00600106" w:rsidP="008A1351">
      <w:pPr>
        <w:pStyle w:val="af1"/>
        <w:outlineLvl w:val="0"/>
        <w:rPr>
          <w:rFonts w:cstheme="minorHAnsi"/>
        </w:rPr>
      </w:pPr>
      <w:bookmarkStart w:id="275" w:name="Приложение9"/>
      <w:r w:rsidRPr="00974CB7">
        <w:rPr>
          <w:rFonts w:cstheme="minorHAnsi"/>
        </w:rPr>
        <w:t>Приложение № 9</w:t>
      </w:r>
    </w:p>
    <w:bookmarkEnd w:id="275"/>
    <w:p w:rsidR="00757227" w:rsidRPr="00974CB7" w:rsidRDefault="00600106" w:rsidP="008A1351">
      <w:pPr>
        <w:pStyle w:val="a5"/>
        <w:outlineLvl w:val="0"/>
        <w:rPr>
          <w:rFonts w:cstheme="minorHAnsi"/>
        </w:rPr>
      </w:pPr>
      <w:r w:rsidRPr="00974CB7">
        <w:fldChar w:fldCharType="begin"/>
      </w:r>
      <w:r w:rsidR="00A9069E" w:rsidRPr="00974CB7">
        <w:rPr>
          <w:rFonts w:cstheme="minorHAnsi"/>
        </w:rPr>
        <w:instrText>HYPERLINK "https://sharepoint/orgunits/otpb/Lists/List44/DispForm.aspx?ID=153&amp;Source=https%3A%2F%2Fsharepoint%2Forgunits%2Fotpb%2FLists%2FList44%2FAllItems%2Easpx%3FRootFolder%3D%252Forgunits%252Fotpb%252FLists%252FList44%252F%25D0%2598%25D0%25BD%25D1%2581%25D1%2582%25D1%2580%25D1%2583%25D0%25BA%25D1%2586%25D0%25B8%25D1%258F%2520%25D0%25BF%25D0%25BE%2520%25D0%25B1%25D0%25B5%25D0%25B7%25D0%25BE%25D0%25BF%25D0%25B0%25D1%2581%25D0%25BD%25D0%25BE%25D0%25BC%25D1%2583%2520%25D0%25B2%25D0%25B5%25D0%25B4%25D0%25B5%25D0%25BD%25D0%25B8%25D1%258E%2520%25D0%25B3%25D0%25B0%25D0%25B7%25D0%25BE%25D0%25BE%25D0%25BF%25D0%25B0%25D1%2581%25D0%25BD%25D1%258B%25D1%2585%252C%2520%25D0%25BE%25D0%25B3%25D0%25BD%25D0%25B5%25D0%25B2%25D1%258B%25D1%2585%2520%25D0%25B8%2520%25D1%2580%25D0%25B5%25D0%25BC%25D0%25BE%25D0%25BD%25D1%2582%25D0%25BD%25D1%258B%25D1%2585%2520%25D1%2580%25D0%25B0%25D0%25B1%25D0%25BE%25D1%2582%2520%25D1%2580%25D0%25B5%25D0%25B4%25208%26FolderCTID%3D0x0120005ED228966B984040B9667D29AA79E5B8%26View%3D%257B4CFD6B0D%252D12C3%252D4549%252D9A1F%252DDB40AF2358B6%257D&amp;ContentTypeId=0x0100317B7E34704FDD46823F6DB2FDDFAFE0"</w:instrText>
      </w:r>
      <w:r w:rsidRPr="00974CB7">
        <w:fldChar w:fldCharType="separate"/>
      </w:r>
      <w:bookmarkStart w:id="276" w:name="_Toc160720319"/>
      <w:r w:rsidRPr="00974CB7">
        <w:rPr>
          <w:rStyle w:val="ac"/>
          <w:rFonts w:asciiTheme="minorHAnsi" w:hAnsiTheme="minorHAnsi" w:cstheme="minorHAnsi"/>
          <w:sz w:val="28"/>
        </w:rPr>
        <w:t xml:space="preserve">Опасности при работе с кислородом и </w:t>
      </w:r>
      <w:proofErr w:type="spellStart"/>
      <w:r w:rsidRPr="00974CB7">
        <w:rPr>
          <w:rStyle w:val="ac"/>
          <w:rFonts w:asciiTheme="minorHAnsi" w:hAnsiTheme="minorHAnsi" w:cstheme="minorHAnsi"/>
          <w:sz w:val="28"/>
        </w:rPr>
        <w:t>инер</w:t>
      </w:r>
      <w:r w:rsidR="00DB25CE" w:rsidRPr="00974CB7">
        <w:rPr>
          <w:rStyle w:val="ac"/>
          <w:rFonts w:asciiTheme="minorHAnsi" w:hAnsiTheme="minorHAnsi" w:cstheme="minorHAnsi"/>
          <w:sz w:val="28"/>
        </w:rPr>
        <w:t>т</w:t>
      </w:r>
      <w:r w:rsidRPr="00974CB7">
        <w:rPr>
          <w:rStyle w:val="ac"/>
          <w:rFonts w:asciiTheme="minorHAnsi" w:hAnsiTheme="minorHAnsi" w:cstheme="minorHAnsi"/>
          <w:sz w:val="28"/>
        </w:rPr>
        <w:t>ами</w:t>
      </w:r>
      <w:bookmarkEnd w:id="276"/>
      <w:proofErr w:type="spellEnd"/>
      <w:r w:rsidRPr="00974CB7">
        <w:rPr>
          <w:rStyle w:val="ac"/>
          <w:rFonts w:asciiTheme="minorHAnsi" w:hAnsiTheme="minorHAnsi" w:cstheme="minorHAnsi"/>
          <w:sz w:val="28"/>
        </w:rPr>
        <w:fldChar w:fldCharType="end"/>
      </w:r>
    </w:p>
    <w:p w:rsidR="00C52E8D" w:rsidRPr="00974CB7" w:rsidRDefault="00600106" w:rsidP="008A1351">
      <w:pPr>
        <w:pStyle w:val="af1"/>
        <w:outlineLvl w:val="0"/>
        <w:rPr>
          <w:rFonts w:cstheme="minorHAnsi"/>
        </w:rPr>
      </w:pPr>
      <w:bookmarkStart w:id="277" w:name="Приложение10"/>
      <w:r w:rsidRPr="00974CB7">
        <w:rPr>
          <w:rFonts w:cstheme="minorHAnsi"/>
        </w:rPr>
        <w:t>Приложение № 10</w:t>
      </w:r>
    </w:p>
    <w:bookmarkEnd w:id="277"/>
    <w:p w:rsidR="00757227" w:rsidRPr="00974CB7" w:rsidRDefault="00600106" w:rsidP="008A1351">
      <w:pPr>
        <w:pStyle w:val="a5"/>
        <w:outlineLvl w:val="0"/>
        <w:rPr>
          <w:rFonts w:cstheme="minorHAnsi"/>
        </w:rPr>
      </w:pPr>
      <w:r w:rsidRPr="00974CB7">
        <w:fldChar w:fldCharType="begin"/>
      </w:r>
      <w:r w:rsidR="00A9069E" w:rsidRPr="00974CB7">
        <w:rPr>
          <w:rFonts w:cstheme="minorHAnsi"/>
        </w:rPr>
        <w:instrText>HYPERLINK "https://sharepoint/orgunits/otpb/Lists/List44/DispForm.aspx?ID=154&amp;Source=https%3A%2F%2Fsharepoint%2Forgunits%2Fotpb%2FLists%2FList44%2FAllItems%2Easpx%3FRootFolder%3D%252Forgunits%252Fotpb%252FLists%252FList44%252F%25D0%2598%25D0%25BD%25D1%2581%25D1%2582%25D1%2580%25D1%2583%25D0%25BA%25D1%2586%25D0%25B8%25D1%258F%2520%25D0%25BF%25D0%25BE%2520%25D0%25B1%25D0%25B5%25D0%25B7%25D0%25BE%25D0%25BF%25D0%25B0%25D1%2581%25D0%25BD%25D0%25BE%25D0%25BC%25D1%2583%2520%25D0%25B2%25D0%25B5%25D0%25B4%25D0%25B5%25D0%25BD%25D0%25B8%25D1%258E%2520%25D0%25B3%25D0%25B0%25D0%25B7%25D0%25BE%25D0%25BE%25D0%25BF%25D0%25B0%25D1%2581%25D0%25BD%25D1%258B%25D1%2585%252C%2520%25D0%25BE%25D0%25B3%25D0%25BD%25D0%25B5%25D0%25B2%25D1%258B%25D1%2585%2520%25D0%25B8%2520%25D1%2580%25D0%25B5%25D0%25BC%25D0%25BE%25D0%25BD%25D1%2582%25D0%25BD%25D1%258B%25D1%2585%2520%25D1%2580%25D0%25B0%25D0%25B1%25D0%25BE%25D1%2582%2520%25D1%2580%25D0%25B5%25D0%25B4%25208%26FolderCTID%3D0x0120005ED228966B984040B9667D29AA79E5B8%26View%3D%257B4CFD6B0D%252D12C3%252D4549%252D9A1F%252DDB40AF2358B6%257D&amp;ContentTypeId=0x0100317B7E34704FDD46823F6DB2FDDFAFE0"</w:instrText>
      </w:r>
      <w:r w:rsidRPr="00974CB7">
        <w:fldChar w:fldCharType="separate"/>
      </w:r>
      <w:bookmarkStart w:id="278" w:name="_Toc160720320"/>
      <w:r w:rsidRPr="00974CB7">
        <w:rPr>
          <w:rStyle w:val="ac"/>
          <w:rFonts w:asciiTheme="minorHAnsi" w:hAnsiTheme="minorHAnsi" w:cstheme="minorHAnsi"/>
          <w:sz w:val="28"/>
        </w:rPr>
        <w:t>Рекомендации по системе условных сигналов</w:t>
      </w:r>
      <w:bookmarkEnd w:id="278"/>
      <w:r w:rsidRPr="00974CB7">
        <w:rPr>
          <w:rStyle w:val="ac"/>
          <w:rFonts w:asciiTheme="minorHAnsi" w:hAnsiTheme="minorHAnsi" w:cstheme="minorHAnsi"/>
          <w:sz w:val="28"/>
        </w:rPr>
        <w:fldChar w:fldCharType="end"/>
      </w:r>
    </w:p>
    <w:p w:rsidR="00E21E86" w:rsidRPr="00974CB7" w:rsidRDefault="00600106" w:rsidP="008A1351">
      <w:pPr>
        <w:pStyle w:val="af1"/>
        <w:outlineLvl w:val="0"/>
        <w:rPr>
          <w:rFonts w:cstheme="minorHAnsi"/>
        </w:rPr>
      </w:pPr>
      <w:bookmarkStart w:id="279" w:name="Приложение11"/>
      <w:r w:rsidRPr="00974CB7">
        <w:rPr>
          <w:rFonts w:cstheme="minorHAnsi"/>
        </w:rPr>
        <w:t>Приложение № 11</w:t>
      </w:r>
      <w:bookmarkEnd w:id="279"/>
    </w:p>
    <w:p w:rsidR="00757227" w:rsidRPr="00974CB7" w:rsidRDefault="00600106" w:rsidP="008A1351">
      <w:pPr>
        <w:pStyle w:val="a5"/>
        <w:outlineLvl w:val="0"/>
        <w:rPr>
          <w:rFonts w:cstheme="minorHAnsi"/>
        </w:rPr>
      </w:pPr>
      <w:hyperlink r:id="rId24" w:history="1">
        <w:bookmarkStart w:id="280" w:name="_Toc160720321"/>
        <w:r w:rsidRPr="00974CB7">
          <w:rPr>
            <w:rStyle w:val="ac"/>
            <w:rFonts w:asciiTheme="minorHAnsi" w:hAnsiTheme="minorHAnsi" w:cstheme="minorHAnsi"/>
            <w:sz w:val="28"/>
          </w:rPr>
          <w:t>Наряд-допуск на выполнение огневых работ</w:t>
        </w:r>
        <w:bookmarkEnd w:id="280"/>
      </w:hyperlink>
    </w:p>
    <w:p w:rsidR="00A202F3" w:rsidRPr="00974CB7" w:rsidRDefault="00600106" w:rsidP="008A1351">
      <w:pPr>
        <w:pStyle w:val="af1"/>
        <w:outlineLvl w:val="0"/>
        <w:rPr>
          <w:rFonts w:cstheme="minorHAnsi"/>
        </w:rPr>
      </w:pPr>
      <w:bookmarkStart w:id="281" w:name="Приложение12"/>
      <w:r w:rsidRPr="00974CB7">
        <w:rPr>
          <w:rFonts w:cstheme="minorHAnsi"/>
        </w:rPr>
        <w:t>Приложение № 12</w:t>
      </w:r>
      <w:bookmarkEnd w:id="281"/>
    </w:p>
    <w:p w:rsidR="00757227" w:rsidRPr="00974CB7" w:rsidRDefault="00600106" w:rsidP="008A1351">
      <w:pPr>
        <w:pStyle w:val="a5"/>
        <w:outlineLvl w:val="0"/>
        <w:rPr>
          <w:rFonts w:cstheme="minorHAnsi"/>
        </w:rPr>
      </w:pPr>
      <w:hyperlink r:id="rId25" w:history="1">
        <w:bookmarkStart w:id="282" w:name="_Toc160720322"/>
        <w:r w:rsidRPr="00974CB7">
          <w:rPr>
            <w:rStyle w:val="ac"/>
            <w:rFonts w:asciiTheme="minorHAnsi" w:hAnsiTheme="minorHAnsi" w:cstheme="minorHAnsi"/>
            <w:sz w:val="28"/>
          </w:rPr>
          <w:t>Наряд-допуск на проведение ремонтных работ</w:t>
        </w:r>
        <w:bookmarkEnd w:id="282"/>
      </w:hyperlink>
    </w:p>
    <w:p w:rsidR="00A202F3" w:rsidRPr="00974CB7" w:rsidRDefault="00600106" w:rsidP="008A1351">
      <w:pPr>
        <w:pStyle w:val="af1"/>
        <w:outlineLvl w:val="0"/>
        <w:rPr>
          <w:rFonts w:cstheme="minorHAnsi"/>
        </w:rPr>
      </w:pPr>
      <w:bookmarkStart w:id="283" w:name="Приложение13"/>
      <w:r w:rsidRPr="00974CB7">
        <w:rPr>
          <w:rFonts w:cstheme="minorHAnsi"/>
        </w:rPr>
        <w:t>Приложение № 13</w:t>
      </w:r>
      <w:bookmarkEnd w:id="283"/>
    </w:p>
    <w:p w:rsidR="00757227" w:rsidRPr="00974CB7" w:rsidRDefault="00600106" w:rsidP="008A1351">
      <w:pPr>
        <w:pStyle w:val="a5"/>
        <w:outlineLvl w:val="0"/>
        <w:rPr>
          <w:rStyle w:val="ac"/>
          <w:rFonts w:asciiTheme="minorHAnsi" w:hAnsiTheme="minorHAnsi" w:cstheme="minorHAnsi"/>
          <w:sz w:val="28"/>
        </w:rPr>
      </w:pPr>
      <w:hyperlink r:id="rId26" w:history="1">
        <w:bookmarkStart w:id="284" w:name="_Toc160720323"/>
        <w:r w:rsidRPr="00974CB7">
          <w:rPr>
            <w:rStyle w:val="ac"/>
            <w:rFonts w:asciiTheme="minorHAnsi" w:hAnsiTheme="minorHAnsi" w:cstheme="minorHAnsi"/>
            <w:sz w:val="28"/>
          </w:rPr>
          <w:t>Требования безопасности при проведении земляных работ</w:t>
        </w:r>
        <w:bookmarkEnd w:id="284"/>
      </w:hyperlink>
    </w:p>
    <w:p w:rsidR="00D75AE8" w:rsidRPr="00974CB7" w:rsidRDefault="00600106" w:rsidP="008A1351">
      <w:pPr>
        <w:pStyle w:val="af1"/>
        <w:outlineLvl w:val="0"/>
        <w:rPr>
          <w:rFonts w:cstheme="minorHAnsi"/>
        </w:rPr>
      </w:pPr>
      <w:r w:rsidRPr="00974CB7">
        <w:rPr>
          <w:rFonts w:cstheme="minorHAnsi"/>
        </w:rPr>
        <w:t>Приложение № 14</w:t>
      </w:r>
    </w:p>
    <w:p w:rsidR="00F92F4D" w:rsidRPr="00974CB7" w:rsidRDefault="00600106" w:rsidP="00E20255">
      <w:pPr>
        <w:pStyle w:val="af1"/>
        <w:jc w:val="center"/>
        <w:outlineLvl w:val="0"/>
        <w:rPr>
          <w:rFonts w:cstheme="minorHAnsi"/>
        </w:rPr>
      </w:pPr>
      <w:hyperlink r:id="rId27" w:history="1">
        <w:r w:rsidR="00993F62" w:rsidRPr="00974CB7">
          <w:rPr>
            <w:rStyle w:val="ac"/>
            <w:rFonts w:asciiTheme="minorHAnsi" w:hAnsiTheme="minorHAnsi" w:cstheme="minorHAnsi"/>
          </w:rPr>
          <w:t>Ж</w:t>
        </w:r>
        <w:r w:rsidR="00D75AE8" w:rsidRPr="00974CB7">
          <w:rPr>
            <w:rStyle w:val="ac"/>
            <w:rFonts w:asciiTheme="minorHAnsi" w:hAnsiTheme="minorHAnsi" w:cstheme="minorHAnsi"/>
          </w:rPr>
          <w:t>изненн</w:t>
        </w:r>
        <w:r w:rsidR="00993F62" w:rsidRPr="00974CB7">
          <w:rPr>
            <w:rStyle w:val="ac"/>
            <w:rFonts w:asciiTheme="minorHAnsi" w:hAnsiTheme="minorHAnsi" w:cstheme="minorHAnsi"/>
          </w:rPr>
          <w:t>ый</w:t>
        </w:r>
        <w:r w:rsidR="00D75AE8" w:rsidRPr="00974CB7">
          <w:rPr>
            <w:rStyle w:val="ac"/>
            <w:rFonts w:asciiTheme="minorHAnsi" w:hAnsiTheme="minorHAnsi" w:cstheme="minorHAnsi"/>
          </w:rPr>
          <w:t xml:space="preserve"> цикл наряд</w:t>
        </w:r>
        <w:r w:rsidR="00993F62" w:rsidRPr="00974CB7">
          <w:rPr>
            <w:rStyle w:val="ac"/>
            <w:rFonts w:asciiTheme="minorHAnsi" w:hAnsiTheme="minorHAnsi" w:cstheme="minorHAnsi"/>
          </w:rPr>
          <w:t>а</w:t>
        </w:r>
        <w:r w:rsidR="00D75AE8" w:rsidRPr="00974CB7">
          <w:rPr>
            <w:rStyle w:val="ac"/>
            <w:rFonts w:asciiTheme="minorHAnsi" w:hAnsiTheme="minorHAnsi" w:cstheme="minorHAnsi"/>
          </w:rPr>
          <w:t>-допуска на выполнение газоопасных работ</w:t>
        </w:r>
      </w:hyperlink>
    </w:p>
    <w:p w:rsidR="008A1351" w:rsidRPr="00974CB7" w:rsidRDefault="00600106" w:rsidP="008A1351">
      <w:pPr>
        <w:pStyle w:val="af1"/>
        <w:outlineLvl w:val="0"/>
        <w:rPr>
          <w:rFonts w:cstheme="minorHAnsi"/>
        </w:rPr>
      </w:pPr>
      <w:r w:rsidRPr="00974CB7">
        <w:rPr>
          <w:rFonts w:cstheme="minorHAnsi"/>
        </w:rPr>
        <w:t>Приложение № 15</w:t>
      </w:r>
    </w:p>
    <w:p w:rsidR="008A1351" w:rsidRPr="00974CB7" w:rsidRDefault="00600106" w:rsidP="00E20255">
      <w:pPr>
        <w:pStyle w:val="af1"/>
        <w:jc w:val="center"/>
        <w:outlineLvl w:val="0"/>
        <w:rPr>
          <w:rFonts w:cstheme="minorHAnsi"/>
        </w:rPr>
      </w:pPr>
      <w:hyperlink r:id="rId28" w:history="1">
        <w:r w:rsidR="00993F62" w:rsidRPr="00974CB7">
          <w:rPr>
            <w:rStyle w:val="ac"/>
            <w:rFonts w:asciiTheme="minorHAnsi" w:hAnsiTheme="minorHAnsi" w:cstheme="minorHAnsi"/>
          </w:rPr>
          <w:t>Ж</w:t>
        </w:r>
        <w:r w:rsidR="00D75AE8" w:rsidRPr="00974CB7">
          <w:rPr>
            <w:rStyle w:val="ac"/>
            <w:rFonts w:asciiTheme="minorHAnsi" w:hAnsiTheme="minorHAnsi" w:cstheme="minorHAnsi"/>
          </w:rPr>
          <w:t>изненн</w:t>
        </w:r>
        <w:r w:rsidR="00993F62" w:rsidRPr="00974CB7">
          <w:rPr>
            <w:rStyle w:val="ac"/>
            <w:rFonts w:asciiTheme="minorHAnsi" w:hAnsiTheme="minorHAnsi" w:cstheme="minorHAnsi"/>
          </w:rPr>
          <w:t>ый</w:t>
        </w:r>
        <w:r w:rsidR="00D75AE8" w:rsidRPr="00974CB7">
          <w:rPr>
            <w:rStyle w:val="ac"/>
            <w:rFonts w:asciiTheme="minorHAnsi" w:hAnsiTheme="minorHAnsi" w:cstheme="minorHAnsi"/>
          </w:rPr>
          <w:t xml:space="preserve"> цикл наряд</w:t>
        </w:r>
        <w:r w:rsidR="00993F62" w:rsidRPr="00974CB7">
          <w:rPr>
            <w:rStyle w:val="ac"/>
            <w:rFonts w:asciiTheme="minorHAnsi" w:hAnsiTheme="minorHAnsi" w:cstheme="minorHAnsi"/>
          </w:rPr>
          <w:t>а</w:t>
        </w:r>
        <w:r w:rsidR="00D75AE8" w:rsidRPr="00974CB7">
          <w:rPr>
            <w:rStyle w:val="ac"/>
            <w:rFonts w:asciiTheme="minorHAnsi" w:hAnsiTheme="minorHAnsi" w:cstheme="minorHAnsi"/>
          </w:rPr>
          <w:t>-допуска на выполнение огневых работ</w:t>
        </w:r>
      </w:hyperlink>
    </w:p>
    <w:p w:rsidR="008A1351" w:rsidRPr="00974CB7" w:rsidRDefault="00600106" w:rsidP="008A1351">
      <w:pPr>
        <w:pStyle w:val="af1"/>
        <w:outlineLvl w:val="0"/>
        <w:rPr>
          <w:rFonts w:cstheme="minorHAnsi"/>
        </w:rPr>
      </w:pPr>
      <w:r w:rsidRPr="00974CB7">
        <w:rPr>
          <w:rFonts w:cstheme="minorHAnsi"/>
        </w:rPr>
        <w:t>Приложение № 16</w:t>
      </w:r>
    </w:p>
    <w:p w:rsidR="008A1351" w:rsidRPr="00974CB7" w:rsidRDefault="00600106" w:rsidP="00E20255">
      <w:pPr>
        <w:pStyle w:val="af1"/>
        <w:jc w:val="center"/>
        <w:outlineLvl w:val="0"/>
        <w:rPr>
          <w:rFonts w:cstheme="minorHAnsi"/>
        </w:rPr>
      </w:pPr>
      <w:hyperlink r:id="rId29" w:history="1">
        <w:r w:rsidR="00993F62" w:rsidRPr="00974CB7">
          <w:rPr>
            <w:rStyle w:val="ac"/>
            <w:rFonts w:asciiTheme="minorHAnsi" w:hAnsiTheme="minorHAnsi" w:cstheme="minorHAnsi"/>
          </w:rPr>
          <w:t>Ж</w:t>
        </w:r>
        <w:r w:rsidR="00D75AE8" w:rsidRPr="00974CB7">
          <w:rPr>
            <w:rStyle w:val="ac"/>
            <w:rFonts w:asciiTheme="minorHAnsi" w:hAnsiTheme="minorHAnsi" w:cstheme="minorHAnsi"/>
          </w:rPr>
          <w:t>изненн</w:t>
        </w:r>
        <w:r w:rsidR="00993F62" w:rsidRPr="00974CB7">
          <w:rPr>
            <w:rStyle w:val="ac"/>
            <w:rFonts w:asciiTheme="minorHAnsi" w:hAnsiTheme="minorHAnsi" w:cstheme="minorHAnsi"/>
          </w:rPr>
          <w:t>ый</w:t>
        </w:r>
        <w:r w:rsidR="00D75AE8" w:rsidRPr="00974CB7">
          <w:rPr>
            <w:rStyle w:val="ac"/>
            <w:rFonts w:asciiTheme="minorHAnsi" w:hAnsiTheme="minorHAnsi" w:cstheme="minorHAnsi"/>
          </w:rPr>
          <w:t xml:space="preserve"> цикл наряд-допуска на выполнение ремонтных работ</w:t>
        </w:r>
      </w:hyperlink>
    </w:p>
    <w:p w:rsidR="008A1351" w:rsidRPr="00974CB7" w:rsidRDefault="00600106" w:rsidP="008A1351">
      <w:pPr>
        <w:pStyle w:val="af1"/>
        <w:outlineLvl w:val="0"/>
        <w:rPr>
          <w:rFonts w:cstheme="minorHAnsi"/>
        </w:rPr>
      </w:pPr>
      <w:r w:rsidRPr="00974CB7">
        <w:rPr>
          <w:rFonts w:cstheme="minorHAnsi"/>
        </w:rPr>
        <w:t>Приложение № 17</w:t>
      </w:r>
    </w:p>
    <w:p w:rsidR="008A1351" w:rsidRPr="00974CB7" w:rsidRDefault="00600106" w:rsidP="00E20255">
      <w:pPr>
        <w:pStyle w:val="af1"/>
        <w:jc w:val="center"/>
        <w:outlineLvl w:val="0"/>
        <w:rPr>
          <w:rFonts w:cstheme="minorHAnsi"/>
        </w:rPr>
      </w:pPr>
      <w:hyperlink r:id="rId30" w:history="1">
        <w:r w:rsidR="00D75AE8" w:rsidRPr="00974CB7">
          <w:rPr>
            <w:rStyle w:val="ac"/>
            <w:rFonts w:asciiTheme="minorHAnsi" w:hAnsiTheme="minorHAnsi" w:cstheme="minorHAnsi"/>
          </w:rPr>
          <w:t xml:space="preserve">Требования </w:t>
        </w:r>
        <w:r w:rsidRPr="00974CB7">
          <w:rPr>
            <w:rStyle w:val="ac"/>
            <w:rFonts w:asciiTheme="minorHAnsi" w:hAnsiTheme="minorHAnsi" w:cstheme="minorHAnsi"/>
          </w:rPr>
          <w:t xml:space="preserve"> </w:t>
        </w:r>
        <w:r w:rsidR="00D75AE8" w:rsidRPr="00974CB7">
          <w:rPr>
            <w:rStyle w:val="ac"/>
            <w:rFonts w:asciiTheme="minorHAnsi" w:hAnsiTheme="minorHAnsi" w:cstheme="minorHAnsi"/>
          </w:rPr>
          <w:t>к перечням газоопасных работ и техн</w:t>
        </w:r>
        <w:r w:rsidRPr="00974CB7">
          <w:rPr>
            <w:rStyle w:val="ac"/>
            <w:rFonts w:asciiTheme="minorHAnsi" w:hAnsiTheme="minorHAnsi" w:cstheme="minorHAnsi"/>
          </w:rPr>
          <w:t>ическим картам по выполнению о</w:t>
        </w:r>
        <w:r w:rsidR="00AC6A59" w:rsidRPr="00974CB7">
          <w:rPr>
            <w:rStyle w:val="ac"/>
            <w:rFonts w:asciiTheme="minorHAnsi" w:hAnsiTheme="minorHAnsi" w:cstheme="minorHAnsi"/>
          </w:rPr>
          <w:t>г</w:t>
        </w:r>
        <w:r w:rsidR="00D75AE8" w:rsidRPr="00974CB7">
          <w:rPr>
            <w:rStyle w:val="ac"/>
            <w:rFonts w:asciiTheme="minorHAnsi" w:hAnsiTheme="minorHAnsi" w:cstheme="minorHAnsi"/>
          </w:rPr>
          <w:t>невых работ</w:t>
        </w:r>
      </w:hyperlink>
    </w:p>
    <w:p w:rsidR="008A1351" w:rsidRPr="00974CB7" w:rsidRDefault="00600106" w:rsidP="008A1351">
      <w:pPr>
        <w:pStyle w:val="af1"/>
        <w:outlineLvl w:val="0"/>
        <w:rPr>
          <w:rFonts w:cstheme="minorHAnsi"/>
        </w:rPr>
      </w:pPr>
      <w:r w:rsidRPr="00974CB7">
        <w:rPr>
          <w:rFonts w:cstheme="minorHAnsi"/>
        </w:rPr>
        <w:t>Приложение № 18</w:t>
      </w:r>
    </w:p>
    <w:p w:rsidR="008A1351" w:rsidRPr="00974CB7" w:rsidRDefault="00600106" w:rsidP="00E20255">
      <w:pPr>
        <w:pStyle w:val="af1"/>
        <w:jc w:val="center"/>
        <w:outlineLvl w:val="0"/>
        <w:rPr>
          <w:rFonts w:cstheme="minorHAnsi"/>
        </w:rPr>
      </w:pPr>
      <w:hyperlink r:id="rId31" w:history="1">
        <w:r w:rsidR="00D75AE8" w:rsidRPr="00974CB7">
          <w:rPr>
            <w:rStyle w:val="ac"/>
            <w:rFonts w:asciiTheme="minorHAnsi" w:hAnsiTheme="minorHAnsi" w:cstheme="minorHAnsi"/>
          </w:rPr>
          <w:t>Категории риска работ</w:t>
        </w:r>
      </w:hyperlink>
    </w:p>
    <w:p w:rsidR="008A1351" w:rsidRPr="00974CB7" w:rsidRDefault="00600106" w:rsidP="008A1351">
      <w:pPr>
        <w:pStyle w:val="af1"/>
        <w:outlineLvl w:val="0"/>
        <w:rPr>
          <w:rFonts w:cstheme="minorHAnsi"/>
        </w:rPr>
      </w:pPr>
      <w:r w:rsidRPr="00974CB7">
        <w:rPr>
          <w:rFonts w:cstheme="minorHAnsi"/>
        </w:rPr>
        <w:t>Приложение № 19</w:t>
      </w:r>
    </w:p>
    <w:p w:rsidR="008A1351" w:rsidRPr="00974CB7" w:rsidRDefault="00600106" w:rsidP="00E20255">
      <w:pPr>
        <w:pStyle w:val="af1"/>
        <w:jc w:val="center"/>
        <w:outlineLvl w:val="0"/>
        <w:rPr>
          <w:rStyle w:val="ac"/>
          <w:rFonts w:asciiTheme="minorHAnsi" w:hAnsiTheme="minorHAnsi" w:cstheme="minorHAnsi"/>
        </w:rPr>
      </w:pPr>
      <w:r w:rsidRPr="00974CB7">
        <w:rPr>
          <w:rFonts w:cstheme="minorHAnsi"/>
        </w:rPr>
        <w:fldChar w:fldCharType="begin"/>
      </w:r>
      <w:r w:rsidRPr="00974CB7">
        <w:rPr>
          <w:rFonts w:cstheme="minorHAnsi"/>
        </w:rPr>
        <w:instrText xml:space="preserve"> HYPERLINK "https://sharepoint/orgunits/otpb/Lists/List44/DispForm.aspx?ID=163&amp;Source=https%3A%2F%2Fsharepoint%2Forgunits%2Fotpb%2FLists%2FList44%2FAllItems%2Easpx%3FRootFolder%3D%252Forgunits%252Fotpb%252FLists%252FList44%252F%25D0%2598%25D0%25BD%25D1%2581%25D1%2582%25D1%2580%25D1%2583%25D0%25BA%25D1%2586%25D0%25B8%25D1%258F%2520%25D0%25BF%25D0%25BE%2520%25D0%25B1%25D0%25B5%25D0%25B7%25D0%25BE%25D0%25BF%25D0%25B0%25D1%2581%25D0%25BD%25D0%25BE%25D0%25BC%25D1%2583%2520%25D0%25B2%25D0%25B5%25D0%25B4%25D0%25B5%25D0%25BD%25D0%25B8%25D1%258E%2520%25D0%25B3%25D0%25B0%25D0%25B7%25D0%25BE%25D0%25BE%25D0%25BF%25D0%25B0%25D1%2581%25D0%25BD%25D1%258B%25D1%2585%252C%2520%25D0%25BE%25D0%25B3%25D0%25BD%25D0%25B5%25D0%25B2%25D1%258B%25D1%2585%2520%25D0%25B8%2520%25D1%2580%25D0%25B5%25D0%25BC%25D0%25BE%25D0%25BD%25D1%2582%25D0%25BD%25D1%258B%25D1%2585%2520%25D1%2580%25D0%25B0%25D0%25B1%25D0%25BE%25D1%2582%2520%25D1%2580%25D0%25B5%25D0%25B4%25208%26FolderCTID%3D0x0120005ED228966B984040B9667D29AA79E5B8%26View%3D%257B4CFD6B0D%252D12C3%252D4549%252D9A1F%252DDB40AF2358B6%257D&amp;ContentTypeId=0x0100317B7E34704FDD46823F6DB2FDDFAFE0" </w:instrText>
      </w:r>
      <w:r w:rsidRPr="00974CB7">
        <w:rPr>
          <w:rFonts w:cstheme="minorHAnsi"/>
        </w:rPr>
        <w:fldChar w:fldCharType="separate"/>
      </w:r>
      <w:r w:rsidR="00D75AE8" w:rsidRPr="00974CB7">
        <w:rPr>
          <w:rStyle w:val="ac"/>
          <w:rFonts w:asciiTheme="minorHAnsi" w:hAnsiTheme="minorHAnsi" w:cstheme="minorHAnsi"/>
        </w:rPr>
        <w:t xml:space="preserve">Требования по проведению </w:t>
      </w:r>
      <w:r w:rsidR="000E23DB" w:rsidRPr="00974CB7">
        <w:rPr>
          <w:rStyle w:val="ac"/>
          <w:rFonts w:asciiTheme="minorHAnsi" w:hAnsiTheme="minorHAnsi" w:cstheme="minorHAnsi"/>
        </w:rPr>
        <w:t>проверок</w:t>
      </w:r>
      <w:r w:rsidR="00D75AE8" w:rsidRPr="00974CB7">
        <w:rPr>
          <w:rStyle w:val="ac"/>
          <w:rFonts w:asciiTheme="minorHAnsi" w:hAnsiTheme="minorHAnsi" w:cstheme="minorHAnsi"/>
        </w:rPr>
        <w:t xml:space="preserve"> </w:t>
      </w:r>
      <w:r w:rsidR="000E23DB" w:rsidRPr="00974CB7">
        <w:rPr>
          <w:rStyle w:val="ac"/>
          <w:rFonts w:asciiTheme="minorHAnsi" w:hAnsiTheme="minorHAnsi" w:cstheme="minorHAnsi"/>
        </w:rPr>
        <w:t>работ повышенной опасности</w:t>
      </w:r>
    </w:p>
    <w:bookmarkStart w:id="285" w:name="Приложение14"/>
    <w:p w:rsidR="00E012B6" w:rsidRPr="00974CB7" w:rsidRDefault="00600106" w:rsidP="008A1351">
      <w:pPr>
        <w:pStyle w:val="af1"/>
        <w:outlineLvl w:val="0"/>
        <w:rPr>
          <w:rFonts w:cstheme="minorHAnsi"/>
        </w:rPr>
      </w:pPr>
      <w:r w:rsidRPr="00974CB7">
        <w:rPr>
          <w:rFonts w:cstheme="minorHAnsi"/>
        </w:rPr>
        <w:fldChar w:fldCharType="end"/>
      </w:r>
      <w:r w:rsidR="00CD0A77" w:rsidRPr="00974CB7">
        <w:rPr>
          <w:rFonts w:cstheme="minorHAnsi"/>
        </w:rPr>
        <w:t xml:space="preserve">Приложение № </w:t>
      </w:r>
      <w:r w:rsidR="00D75AE8" w:rsidRPr="00974CB7">
        <w:rPr>
          <w:rFonts w:cstheme="minorHAnsi"/>
        </w:rPr>
        <w:t>20</w:t>
      </w:r>
    </w:p>
    <w:p w:rsidR="008B7C04" w:rsidRPr="00974CB7" w:rsidRDefault="00600106" w:rsidP="008B7C04">
      <w:pPr>
        <w:pStyle w:val="a5"/>
        <w:rPr>
          <w:rFonts w:cstheme="minorHAnsi"/>
          <w:bCs/>
          <w:sz w:val="26"/>
        </w:rPr>
      </w:pPr>
      <w:hyperlink r:id="rId32" w:history="1">
        <w:r w:rsidRPr="00974CB7">
          <w:rPr>
            <w:rStyle w:val="ac"/>
            <w:rFonts w:asciiTheme="minorHAnsi" w:hAnsiTheme="minorHAnsi" w:cstheme="minorHAnsi"/>
            <w:bCs/>
          </w:rPr>
          <w:t>Роли в процессе организации и проведения газоопасных, огневых и ремонтных работ</w:t>
        </w:r>
      </w:hyperlink>
    </w:p>
    <w:p w:rsidR="00560166" w:rsidRPr="00974CB7" w:rsidRDefault="00A9069E" w:rsidP="00560166">
      <w:pPr>
        <w:pStyle w:val="af1"/>
        <w:outlineLvl w:val="0"/>
      </w:pPr>
      <w:r w:rsidRPr="00974CB7">
        <w:rPr>
          <w:rFonts w:cstheme="minorHAnsi"/>
        </w:rPr>
        <w:fldChar w:fldCharType="begin"/>
      </w:r>
      <w:r w:rsidR="00600106" w:rsidRPr="00974CB7">
        <w:rPr>
          <w:rFonts w:cstheme="minorHAnsi"/>
        </w:rPr>
        <w:instrText xml:space="preserve"> HYPERLINK "https://sharepoint/orgunits/otpb/Lists/List44/DispForm.aspx?ID=165&amp;Source=https%3A%2F%2Fsharepoint%2Forgunits%2Fotpb%2FLists%2FList44%2FAllItems%2Easpx%3FRootFolder%3D%252Forgunits%252Fotpb%252FLists%252FList44%252F%25D0%2598%25D0%25BD%25D1%2581%25D1%2582%25D1%2580%25D1%2583%25D0%25BA%25D1%2586%25D0%25B8%25D1%258F%2520%25D0%25BF%25D0%25BE%2520%25D0%25B1%25D0%25B5%25D0%25B7%25D0%25BE%25D0%25BF%25D0%25B0%25D1%2581%25D0%25BD%25D0%25BE%25D0%25BC%25D1%2583%2520%25D0%25B2%25D0%25B5%25D0%25B4%25D0%25B5%25D0%25BD%25D0%25B8%25D1%258E%2520%25D0%25B3%25D0%25B0%25D0%25B7%25D0%25BE%25D0%25BE%25D0%25BF%25D0%25B0%25D1%2581%25D0%25BD%25D1%258B%25D1%2585%252C%2520%25D0%25BE%25D0%25B3%25D0%25BD%25D0%25B5%25D0%25B2%25D1%258B%25D1%2585%2520%25D0%25B8%2520%25D1%2580%25D0%25B5%25D0%25BC%25D0%25BE%25D0%25BD%25D1%2582%25D0%25BD%25D1%258B%25D1%2585%2520%25D1%2580%25D0%25B0%25D0%25B1%25D0%25BE%25D1%2582%2520%25D1%2580%25D0%25B5%25D0%25B4%25208%26FolderCTID%3D0x0120005ED228966B984040B9667D29AA79E5B8%26View%3D%257B4CFD6B0D%252D12C3%252D4549%252D9A1F%252DDB40AF2358B6%257D&amp;ContentTypeId=0x0100317B7E34704FDD46823F6DB2FDDFAFE0" </w:instrText>
      </w:r>
      <w:r w:rsidRPr="00974CB7">
        <w:rPr>
          <w:rFonts w:cstheme="minorHAnsi"/>
        </w:rPr>
        <w:fldChar w:fldCharType="separate"/>
      </w:r>
      <w:r w:rsidR="00600106" w:rsidRPr="00974CB7">
        <w:t>Приложение № 21</w:t>
      </w:r>
    </w:p>
    <w:p w:rsidR="00560166" w:rsidRPr="00974CB7" w:rsidRDefault="00600106" w:rsidP="00560166">
      <w:pPr>
        <w:pStyle w:val="af1"/>
        <w:jc w:val="center"/>
        <w:outlineLvl w:val="0"/>
        <w:rPr>
          <w:rFonts w:cstheme="minorHAnsi"/>
        </w:rPr>
      </w:pPr>
      <w:r w:rsidRPr="00974CB7">
        <w:rPr>
          <w:rStyle w:val="ac"/>
          <w:rFonts w:asciiTheme="minorHAnsi" w:hAnsiTheme="minorHAnsi" w:cstheme="minorHAnsi"/>
        </w:rPr>
        <w:t xml:space="preserve">Рекомендации по </w:t>
      </w:r>
      <w:proofErr w:type="spellStart"/>
      <w:r w:rsidRPr="00974CB7">
        <w:rPr>
          <w:rStyle w:val="ac"/>
          <w:rFonts w:asciiTheme="minorHAnsi" w:hAnsiTheme="minorHAnsi" w:cstheme="minorHAnsi"/>
        </w:rPr>
        <w:t>видеофиксации</w:t>
      </w:r>
      <w:proofErr w:type="spellEnd"/>
      <w:r w:rsidRPr="00974CB7">
        <w:rPr>
          <w:rStyle w:val="ac"/>
          <w:rFonts w:asciiTheme="minorHAnsi" w:hAnsiTheme="minorHAnsi" w:cstheme="minorHAnsi"/>
        </w:rPr>
        <w:t xml:space="preserve"> целевого инструктажа</w:t>
      </w:r>
      <w:r w:rsidR="00A9069E" w:rsidRPr="00974CB7">
        <w:rPr>
          <w:rFonts w:cstheme="minorHAnsi"/>
        </w:rPr>
        <w:fldChar w:fldCharType="end"/>
      </w:r>
    </w:p>
    <w:p w:rsidR="00560166" w:rsidRPr="00974CB7" w:rsidRDefault="00600106" w:rsidP="00560166">
      <w:pPr>
        <w:pStyle w:val="af1"/>
        <w:outlineLvl w:val="0"/>
        <w:rPr>
          <w:rFonts w:cstheme="minorHAnsi"/>
        </w:rPr>
      </w:pPr>
      <w:r w:rsidRPr="00974CB7">
        <w:rPr>
          <w:rFonts w:cstheme="minorHAnsi"/>
        </w:rPr>
        <w:t>Приложение № 22</w:t>
      </w:r>
    </w:p>
    <w:p w:rsidR="00560166" w:rsidRPr="00974CB7" w:rsidRDefault="00600106" w:rsidP="00560166">
      <w:pPr>
        <w:pStyle w:val="af1"/>
        <w:jc w:val="center"/>
        <w:outlineLvl w:val="0"/>
        <w:rPr>
          <w:rFonts w:cstheme="minorHAnsi"/>
        </w:rPr>
      </w:pPr>
      <w:hyperlink r:id="rId33" w:history="1">
        <w:r w:rsidRPr="00974CB7">
          <w:rPr>
            <w:rStyle w:val="ac"/>
            <w:rFonts w:asciiTheme="minorHAnsi" w:hAnsiTheme="minorHAnsi" w:cstheme="minorHAnsi"/>
          </w:rPr>
          <w:t>Перечень неотложных работ повышенной опасности на выходные/праздничные дни</w:t>
        </w:r>
      </w:hyperlink>
    </w:p>
    <w:p w:rsidR="008B7C04" w:rsidRPr="00974CB7" w:rsidRDefault="00600106" w:rsidP="008B7C04">
      <w:pPr>
        <w:pStyle w:val="af1"/>
        <w:outlineLvl w:val="0"/>
        <w:rPr>
          <w:rFonts w:cstheme="minorHAnsi"/>
        </w:rPr>
      </w:pPr>
      <w:r w:rsidRPr="00974CB7">
        <w:rPr>
          <w:rFonts w:cstheme="minorHAnsi"/>
        </w:rPr>
        <w:t>Приложение № 2</w:t>
      </w:r>
      <w:r w:rsidR="00560166" w:rsidRPr="00974CB7">
        <w:rPr>
          <w:rFonts w:cstheme="minorHAnsi"/>
        </w:rPr>
        <w:t>3</w:t>
      </w:r>
    </w:p>
    <w:p w:rsidR="005D7571" w:rsidRPr="00974CB7" w:rsidRDefault="00600106" w:rsidP="008B7C04">
      <w:pPr>
        <w:pStyle w:val="af1"/>
        <w:jc w:val="center"/>
        <w:outlineLvl w:val="0"/>
        <w:rPr>
          <w:rFonts w:cstheme="minorHAnsi"/>
        </w:rPr>
      </w:pPr>
      <w:bookmarkStart w:id="286" w:name="_Toc460425797"/>
      <w:bookmarkStart w:id="287" w:name="_Toc461635705"/>
      <w:bookmarkStart w:id="288" w:name="_Toc461782734"/>
      <w:bookmarkStart w:id="289" w:name="_Toc461785893"/>
      <w:bookmarkEnd w:id="285"/>
      <w:r w:rsidRPr="00974CB7">
        <w:rPr>
          <w:rFonts w:cstheme="minorHAnsi"/>
        </w:rPr>
        <w:t>Ссылочные документы</w:t>
      </w:r>
      <w:bookmarkEnd w:id="286"/>
      <w:bookmarkEnd w:id="287"/>
      <w:bookmarkEnd w:id="288"/>
      <w:bookmarkEnd w:id="289"/>
    </w:p>
    <w:p w:rsidR="005D7571" w:rsidRPr="00974CB7" w:rsidRDefault="00600106" w:rsidP="005D7571">
      <w:pPr>
        <w:pStyle w:val="11"/>
        <w:rPr>
          <w:rFonts w:cstheme="minorHAnsi"/>
        </w:rPr>
      </w:pPr>
      <w:bookmarkStart w:id="290" w:name="_Toc445384714"/>
      <w:bookmarkStart w:id="291" w:name="_Toc445477269"/>
      <w:r w:rsidRPr="00974CB7">
        <w:rPr>
          <w:rStyle w:val="afe"/>
          <w:rFonts w:cstheme="minorHAnsi"/>
        </w:rPr>
        <w:t>Внутренние регламентирующие документы</w:t>
      </w:r>
      <w:r w:rsidRPr="00974CB7">
        <w:rPr>
          <w:rFonts w:cstheme="minorHAnsi"/>
        </w:rPr>
        <w:t>:</w:t>
      </w:r>
    </w:p>
    <w:p w:rsidR="005D7571" w:rsidRPr="00974CB7" w:rsidRDefault="00600106" w:rsidP="004314C0">
      <w:pPr>
        <w:pStyle w:val="20"/>
        <w:tabs>
          <w:tab w:val="left" w:pos="1276"/>
        </w:tabs>
        <w:ind w:left="0"/>
        <w:jc w:val="both"/>
        <w:rPr>
          <w:rFonts w:cstheme="minorHAnsi"/>
        </w:rPr>
      </w:pPr>
      <w:proofErr w:type="spellStart"/>
      <w:r w:rsidRPr="00974CB7">
        <w:rPr>
          <w:rFonts w:cstheme="minorHAnsi"/>
        </w:rPr>
        <w:t>СТП</w:t>
      </w:r>
      <w:proofErr w:type="spellEnd"/>
      <w:r w:rsidRPr="00974CB7">
        <w:rPr>
          <w:rFonts w:cstheme="minorHAnsi"/>
        </w:rPr>
        <w:t xml:space="preserve"> </w:t>
      </w:r>
      <w:r w:rsidR="00BF30A9" w:rsidRPr="00974CB7">
        <w:rPr>
          <w:rFonts w:cstheme="minorHAnsi"/>
        </w:rPr>
        <w:t>СР/</w:t>
      </w:r>
      <w:proofErr w:type="spellStart"/>
      <w:r w:rsidR="00BD6696" w:rsidRPr="00974CB7">
        <w:rPr>
          <w:rFonts w:cstheme="minorHAnsi"/>
        </w:rPr>
        <w:t>ОТПБиЭ</w:t>
      </w:r>
      <w:proofErr w:type="spellEnd"/>
      <w:r w:rsidR="00BD6696" w:rsidRPr="00974CB7">
        <w:rPr>
          <w:rFonts w:cstheme="minorHAnsi"/>
        </w:rPr>
        <w:t>/МУ</w:t>
      </w:r>
      <w:proofErr w:type="gramStart"/>
      <w:r w:rsidR="00BD6696" w:rsidRPr="00974CB7">
        <w:rPr>
          <w:rFonts w:cstheme="minorHAnsi"/>
        </w:rPr>
        <w:t>08</w:t>
      </w:r>
      <w:r w:rsidR="00BF30A9" w:rsidRPr="00974CB7">
        <w:rPr>
          <w:rFonts w:cstheme="minorHAnsi"/>
        </w:rPr>
        <w:t xml:space="preserve">  </w:t>
      </w:r>
      <w:r w:rsidRPr="00974CB7">
        <w:rPr>
          <w:rFonts w:cstheme="minorHAnsi"/>
        </w:rPr>
        <w:t>«</w:t>
      </w:r>
      <w:proofErr w:type="gramEnd"/>
      <w:r w:rsidR="00BD6696" w:rsidRPr="00974CB7">
        <w:rPr>
          <w:rFonts w:cstheme="minorHAnsi"/>
        </w:rPr>
        <w:t>Методические указания по идентификации опасностей и управления профессиональными рисками в области охраны здоровья и безопасности труда</w:t>
      </w:r>
      <w:r w:rsidRPr="00974CB7">
        <w:rPr>
          <w:rFonts w:cstheme="minorHAnsi"/>
        </w:rPr>
        <w:t>».</w:t>
      </w:r>
    </w:p>
    <w:p w:rsidR="00401C16" w:rsidRPr="00974CB7" w:rsidRDefault="00600106" w:rsidP="004314C0">
      <w:pPr>
        <w:pStyle w:val="20"/>
        <w:tabs>
          <w:tab w:val="left" w:pos="1276"/>
        </w:tabs>
        <w:ind w:left="0"/>
        <w:jc w:val="both"/>
        <w:rPr>
          <w:rFonts w:cstheme="minorHAnsi"/>
        </w:rPr>
      </w:pPr>
      <w:proofErr w:type="spellStart"/>
      <w:r w:rsidRPr="00974CB7">
        <w:rPr>
          <w:rFonts w:cstheme="minorHAnsi"/>
        </w:rPr>
        <w:lastRenderedPageBreak/>
        <w:t>СТП</w:t>
      </w:r>
      <w:proofErr w:type="spellEnd"/>
      <w:r w:rsidRPr="00974CB7">
        <w:rPr>
          <w:rFonts w:cstheme="minorHAnsi"/>
        </w:rPr>
        <w:t xml:space="preserve"> СР/</w:t>
      </w:r>
      <w:r w:rsidR="00F05C00" w:rsidRPr="00974CB7">
        <w:rPr>
          <w:rFonts w:cstheme="minorHAnsi"/>
        </w:rPr>
        <w:t>04-07-04/МУ01</w:t>
      </w:r>
      <w:r w:rsidRPr="00974CB7">
        <w:rPr>
          <w:rFonts w:cstheme="minorHAnsi"/>
        </w:rPr>
        <w:t xml:space="preserve"> «Методические указания по </w:t>
      </w:r>
      <w:r w:rsidR="009F6F72" w:rsidRPr="00974CB7">
        <w:rPr>
          <w:rFonts w:cstheme="minorHAnsi"/>
        </w:rPr>
        <w:t>управлению безопасностью подрядных организаций</w:t>
      </w:r>
      <w:r w:rsidRPr="00974CB7">
        <w:rPr>
          <w:rFonts w:cstheme="minorHAnsi"/>
        </w:rPr>
        <w:t>».</w:t>
      </w:r>
    </w:p>
    <w:p w:rsidR="00CF1E00" w:rsidRPr="00974CB7" w:rsidRDefault="00600106" w:rsidP="004314C0">
      <w:pPr>
        <w:pStyle w:val="20"/>
        <w:tabs>
          <w:tab w:val="left" w:pos="1276"/>
        </w:tabs>
        <w:ind w:left="0"/>
        <w:jc w:val="both"/>
        <w:rPr>
          <w:rFonts w:cstheme="minorHAnsi"/>
        </w:rPr>
      </w:pPr>
      <w:proofErr w:type="spellStart"/>
      <w:r w:rsidRPr="00974CB7">
        <w:rPr>
          <w:rFonts w:cstheme="minorHAnsi"/>
        </w:rPr>
        <w:t>СТП</w:t>
      </w:r>
      <w:proofErr w:type="spellEnd"/>
      <w:r w:rsidRPr="00974CB7">
        <w:rPr>
          <w:rFonts w:cstheme="minorHAnsi"/>
        </w:rPr>
        <w:t xml:space="preserve"> СР/</w:t>
      </w:r>
      <w:r w:rsidR="002A3B74" w:rsidRPr="00974CB7">
        <w:rPr>
          <w:rFonts w:cstheme="minorHAnsi"/>
          <w:lang w:val="en-US"/>
        </w:rPr>
        <w:t>M</w:t>
      </w:r>
      <w:r w:rsidR="002A3B74" w:rsidRPr="00974CB7">
        <w:rPr>
          <w:rFonts w:cstheme="minorHAnsi"/>
        </w:rPr>
        <w:t>2</w:t>
      </w:r>
      <w:r w:rsidR="002A3B74" w:rsidRPr="00974CB7">
        <w:rPr>
          <w:rFonts w:cstheme="minorHAnsi"/>
          <w:lang w:val="en-US"/>
        </w:rPr>
        <w:t>F</w:t>
      </w:r>
      <w:r w:rsidR="002A3B74" w:rsidRPr="00974CB7">
        <w:rPr>
          <w:rFonts w:cstheme="minorHAnsi"/>
        </w:rPr>
        <w:t>/ПР01</w:t>
      </w:r>
      <w:r w:rsidRPr="00974CB7">
        <w:rPr>
          <w:rFonts w:cstheme="minorHAnsi"/>
        </w:rPr>
        <w:t xml:space="preserve"> «Порядок организации и проведения остановочн</w:t>
      </w:r>
      <w:r w:rsidR="009160D0" w:rsidRPr="00974CB7">
        <w:rPr>
          <w:rFonts w:cstheme="minorHAnsi"/>
        </w:rPr>
        <w:t>ого</w:t>
      </w:r>
      <w:r w:rsidRPr="00974CB7">
        <w:rPr>
          <w:rFonts w:cstheme="minorHAnsi"/>
        </w:rPr>
        <w:t xml:space="preserve"> ремонт</w:t>
      </w:r>
      <w:r w:rsidR="009160D0" w:rsidRPr="00974CB7">
        <w:rPr>
          <w:rFonts w:cstheme="minorHAnsi"/>
        </w:rPr>
        <w:t>а</w:t>
      </w:r>
      <w:r w:rsidRPr="00974CB7">
        <w:rPr>
          <w:rFonts w:cstheme="minorHAnsi"/>
        </w:rPr>
        <w:t>».</w:t>
      </w:r>
    </w:p>
    <w:p w:rsidR="00473CB4" w:rsidRPr="00974CB7" w:rsidRDefault="00600106" w:rsidP="004314C0">
      <w:pPr>
        <w:pStyle w:val="20"/>
        <w:tabs>
          <w:tab w:val="left" w:pos="1276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СР/1.1.05 «Инструкция по охране труда при погрузочно-разгрузочных работах и размещении грузов».</w:t>
      </w:r>
    </w:p>
    <w:p w:rsidR="007444FA" w:rsidRPr="00974CB7" w:rsidRDefault="00600106" w:rsidP="004314C0">
      <w:pPr>
        <w:pStyle w:val="20"/>
        <w:tabs>
          <w:tab w:val="left" w:pos="1276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СР/1.1108 «Инструкция по безопасному выполнению работ на высоте».</w:t>
      </w:r>
    </w:p>
    <w:p w:rsidR="004314C0" w:rsidRPr="00974CB7" w:rsidRDefault="00600106" w:rsidP="007444FA">
      <w:pPr>
        <w:pStyle w:val="20"/>
        <w:tabs>
          <w:tab w:val="left" w:pos="1276"/>
        </w:tabs>
        <w:ind w:left="0"/>
        <w:jc w:val="both"/>
        <w:rPr>
          <w:rFonts w:cstheme="minorHAnsi"/>
        </w:rPr>
      </w:pPr>
      <w:proofErr w:type="spellStart"/>
      <w:r w:rsidRPr="00974CB7">
        <w:rPr>
          <w:rFonts w:cstheme="minorHAnsi"/>
        </w:rPr>
        <w:t>СТП</w:t>
      </w:r>
      <w:proofErr w:type="spellEnd"/>
      <w:r w:rsidRPr="00974CB7">
        <w:rPr>
          <w:rFonts w:cstheme="minorHAnsi"/>
        </w:rPr>
        <w:t xml:space="preserve"> СР/</w:t>
      </w:r>
      <w:r w:rsidR="00F05C00" w:rsidRPr="00974CB7">
        <w:rPr>
          <w:rFonts w:cstheme="minorHAnsi"/>
        </w:rPr>
        <w:t>04-07/</w:t>
      </w:r>
      <w:r w:rsidRPr="00974CB7">
        <w:rPr>
          <w:rFonts w:cstheme="minorHAnsi"/>
        </w:rPr>
        <w:t>ПК01 «Политика по применению ключевых правил безопасности»</w:t>
      </w:r>
      <w:r w:rsidR="007444FA" w:rsidRPr="00974CB7">
        <w:rPr>
          <w:rFonts w:cstheme="minorHAnsi"/>
        </w:rPr>
        <w:t>.</w:t>
      </w:r>
    </w:p>
    <w:p w:rsidR="00AD6C77" w:rsidRPr="00974CB7" w:rsidRDefault="00600106" w:rsidP="00486173">
      <w:pPr>
        <w:pStyle w:val="20"/>
        <w:tabs>
          <w:tab w:val="left" w:pos="1276"/>
        </w:tabs>
        <w:ind w:left="0"/>
        <w:jc w:val="both"/>
        <w:rPr>
          <w:rFonts w:cstheme="minorHAnsi"/>
        </w:rPr>
      </w:pPr>
      <w:proofErr w:type="spellStart"/>
      <w:r w:rsidRPr="00974CB7">
        <w:rPr>
          <w:rFonts w:cstheme="minorHAnsi"/>
        </w:rPr>
        <w:t>СТП</w:t>
      </w:r>
      <w:proofErr w:type="spellEnd"/>
      <w:r w:rsidRPr="00974CB7">
        <w:rPr>
          <w:rFonts w:cstheme="minorHAnsi"/>
        </w:rPr>
        <w:t xml:space="preserve"> СР/</w:t>
      </w:r>
      <w:r w:rsidR="00F05C00" w:rsidRPr="00974CB7">
        <w:rPr>
          <w:rFonts w:cstheme="minorHAnsi"/>
        </w:rPr>
        <w:t>02-05-05/ПР02</w:t>
      </w:r>
      <w:r w:rsidRPr="00974CB7">
        <w:rPr>
          <w:rFonts w:cstheme="minorHAnsi"/>
        </w:rPr>
        <w:t xml:space="preserve"> «Порядок упр</w:t>
      </w:r>
      <w:r w:rsidR="00B61D60" w:rsidRPr="00974CB7">
        <w:rPr>
          <w:rFonts w:cstheme="minorHAnsi"/>
        </w:rPr>
        <w:t>а</w:t>
      </w:r>
      <w:r w:rsidRPr="00974CB7">
        <w:rPr>
          <w:rFonts w:cstheme="minorHAnsi"/>
        </w:rPr>
        <w:t>вления каталогом и матрицей обязательных допусков работников».</w:t>
      </w:r>
    </w:p>
    <w:p w:rsidR="00486173" w:rsidRPr="00974CB7" w:rsidRDefault="00600106" w:rsidP="00486173">
      <w:pPr>
        <w:pStyle w:val="20"/>
        <w:tabs>
          <w:tab w:val="left" w:pos="1276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СР/4.05 Инструкция о требованиях к обязательному обучению по охране труда, промышленной безопасности, пожарной безопасности, электробезопасности, </w:t>
      </w:r>
      <w:r w:rsidR="00762D6C" w:rsidRPr="00974CB7">
        <w:rPr>
          <w:rFonts w:cstheme="minorHAnsi"/>
        </w:rPr>
        <w:t>гражданской</w:t>
      </w:r>
      <w:r w:rsidRPr="00974CB7">
        <w:rPr>
          <w:rFonts w:cstheme="minorHAnsi"/>
        </w:rPr>
        <w:t xml:space="preserve"> обороне и защите от чрезвычайных ситуаций природного и техногенного характера.</w:t>
      </w:r>
    </w:p>
    <w:p w:rsidR="00E426E1" w:rsidRPr="00974CB7" w:rsidRDefault="00600106" w:rsidP="00486173">
      <w:pPr>
        <w:pStyle w:val="20"/>
        <w:tabs>
          <w:tab w:val="left" w:pos="1276"/>
        </w:tabs>
        <w:ind w:left="0"/>
        <w:jc w:val="both"/>
        <w:rPr>
          <w:rFonts w:cstheme="minorHAnsi"/>
        </w:rPr>
      </w:pPr>
      <w:proofErr w:type="spellStart"/>
      <w:r w:rsidRPr="00974CB7">
        <w:rPr>
          <w:rFonts w:cstheme="minorHAnsi"/>
        </w:rPr>
        <w:t>СТП</w:t>
      </w:r>
      <w:proofErr w:type="spellEnd"/>
      <w:r w:rsidRPr="00974CB7">
        <w:rPr>
          <w:rFonts w:cstheme="minorHAnsi"/>
        </w:rPr>
        <w:t xml:space="preserve"> СР/Р2Р/МУ21 «Методические указания по использованию инструмента Цифровые наряды-допуски»</w:t>
      </w:r>
    </w:p>
    <w:p w:rsidR="00486173" w:rsidRPr="00974CB7" w:rsidRDefault="00486173" w:rsidP="00486173">
      <w:pPr>
        <w:pStyle w:val="20"/>
        <w:numPr>
          <w:ilvl w:val="0"/>
          <w:numId w:val="0"/>
        </w:numPr>
        <w:tabs>
          <w:tab w:val="left" w:pos="1276"/>
        </w:tabs>
        <w:ind w:left="709"/>
        <w:jc w:val="both"/>
        <w:rPr>
          <w:rFonts w:cstheme="minorHAnsi"/>
        </w:rPr>
      </w:pPr>
    </w:p>
    <w:p w:rsidR="005D7571" w:rsidRPr="00974CB7" w:rsidRDefault="00600106" w:rsidP="005D7571">
      <w:pPr>
        <w:pStyle w:val="11"/>
        <w:rPr>
          <w:rFonts w:cstheme="minorHAnsi"/>
        </w:rPr>
      </w:pPr>
      <w:r w:rsidRPr="00974CB7">
        <w:rPr>
          <w:rStyle w:val="afe"/>
          <w:rFonts w:cstheme="minorHAnsi"/>
        </w:rPr>
        <w:t>Внешние регламентирующие документы</w:t>
      </w:r>
      <w:r w:rsidRPr="00974CB7">
        <w:rPr>
          <w:rFonts w:cstheme="minorHAnsi"/>
        </w:rPr>
        <w:t>:</w:t>
      </w:r>
    </w:p>
    <w:bookmarkEnd w:id="290"/>
    <w:bookmarkEnd w:id="291"/>
    <w:p w:rsidR="00443222" w:rsidRPr="00974CB7" w:rsidRDefault="00600106" w:rsidP="004314C0">
      <w:pPr>
        <w:pStyle w:val="20"/>
        <w:tabs>
          <w:tab w:val="left" w:pos="1134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 Федеральный закон от 21.07.1997 № 116-ФЗ «О промышленной безопасности опасных производственных объектов».</w:t>
      </w:r>
    </w:p>
    <w:p w:rsidR="00160049" w:rsidRPr="00974CB7" w:rsidRDefault="00600106" w:rsidP="004314C0">
      <w:pPr>
        <w:pStyle w:val="20"/>
        <w:tabs>
          <w:tab w:val="left" w:pos="1134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 Федеральный закон от 06.04.2011 № 63-ФЗ «Об электронной подписи».</w:t>
      </w:r>
    </w:p>
    <w:p w:rsidR="00160049" w:rsidRPr="00974CB7" w:rsidRDefault="00600106" w:rsidP="004314C0">
      <w:pPr>
        <w:pStyle w:val="20"/>
        <w:tabs>
          <w:tab w:val="left" w:pos="1134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Постановление Правительства РФ от 16.09.2020 № 1479 «Об утверждении Правил противопожарного режима в Российской Федерации».</w:t>
      </w:r>
    </w:p>
    <w:p w:rsidR="00160049" w:rsidRPr="00974CB7" w:rsidRDefault="00600106" w:rsidP="004314C0">
      <w:pPr>
        <w:pStyle w:val="20"/>
        <w:tabs>
          <w:tab w:val="left" w:pos="1134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 Постановление Правительства РФ от 09.06.1995 № 578 «Об утверждении Правил охраны линий и сооружений связи Российской Федерации».</w:t>
      </w:r>
    </w:p>
    <w:p w:rsidR="00160049" w:rsidRPr="00974CB7" w:rsidRDefault="00600106" w:rsidP="004314C0">
      <w:pPr>
        <w:pStyle w:val="20"/>
        <w:tabs>
          <w:tab w:val="left" w:pos="1134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 Постановление Правительства РФ от 22.12.2011 № 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 (вместе с «Положением о проведении аттестации аварийно-спасательных служб, аварийно-спасательных формирований, спасателей и граждан, приобретающих статус спасателя»).</w:t>
      </w:r>
    </w:p>
    <w:p w:rsidR="00A25F47" w:rsidRPr="00974CB7" w:rsidRDefault="00600106" w:rsidP="004314C0">
      <w:pPr>
        <w:pStyle w:val="20"/>
        <w:tabs>
          <w:tab w:val="left" w:pos="1134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 Приказ </w:t>
      </w:r>
      <w:proofErr w:type="spellStart"/>
      <w:r w:rsidRPr="00974CB7">
        <w:rPr>
          <w:rFonts w:cstheme="minorHAnsi"/>
        </w:rPr>
        <w:t>Ростехнадзора</w:t>
      </w:r>
      <w:proofErr w:type="spellEnd"/>
      <w:r w:rsidRPr="00974CB7">
        <w:rPr>
          <w:rFonts w:cstheme="minorHAnsi"/>
        </w:rPr>
        <w:t xml:space="preserve"> от 15.12.2020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работ». </w:t>
      </w:r>
    </w:p>
    <w:p w:rsidR="009838DA" w:rsidRPr="00974CB7" w:rsidRDefault="00600106" w:rsidP="004314C0">
      <w:pPr>
        <w:pStyle w:val="20"/>
        <w:tabs>
          <w:tab w:val="left" w:pos="1134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lastRenderedPageBreak/>
        <w:t xml:space="preserve"> Постановление Правительства РФ от 25.10.2019 № 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 (вместе с «Положением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электроэнергетики»).</w:t>
      </w:r>
    </w:p>
    <w:p w:rsidR="00545851" w:rsidRPr="00974CB7" w:rsidRDefault="00600106" w:rsidP="004314C0">
      <w:pPr>
        <w:pStyle w:val="20"/>
        <w:tabs>
          <w:tab w:val="left" w:pos="1134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 </w:t>
      </w:r>
      <w:r w:rsidR="005E651F" w:rsidRPr="00974CB7">
        <w:rPr>
          <w:rFonts w:cstheme="minorHAnsi"/>
        </w:rPr>
        <w:t>Постановление Правительства РФ от 24.12.2021 № 2464 «Правила обучения по охране труда и проверки знаний требований охраны труда работников».</w:t>
      </w:r>
    </w:p>
    <w:p w:rsidR="00801A7F" w:rsidRPr="00974CB7" w:rsidRDefault="00600106" w:rsidP="004314C0">
      <w:pPr>
        <w:pStyle w:val="20"/>
        <w:tabs>
          <w:tab w:val="left" w:pos="1134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 Приказ </w:t>
      </w:r>
      <w:proofErr w:type="spellStart"/>
      <w:r w:rsidRPr="00974CB7">
        <w:rPr>
          <w:rFonts w:cstheme="minorHAnsi"/>
        </w:rPr>
        <w:t>Ростехнадзора</w:t>
      </w:r>
      <w:proofErr w:type="spellEnd"/>
      <w:r w:rsidRPr="00974CB7">
        <w:rPr>
          <w:rFonts w:cstheme="minorHAnsi"/>
        </w:rPr>
        <w:t xml:space="preserve"> от 15.12.2020 № 531 «Об утверждении федеральных норм и правил в области промышленной безопасности «Правила безопасности сетей газораспределения и </w:t>
      </w:r>
      <w:proofErr w:type="spellStart"/>
      <w:r w:rsidRPr="00974CB7">
        <w:rPr>
          <w:rFonts w:cstheme="minorHAnsi"/>
        </w:rPr>
        <w:t>газопотребления</w:t>
      </w:r>
      <w:proofErr w:type="spellEnd"/>
      <w:r w:rsidRPr="00974CB7">
        <w:rPr>
          <w:rFonts w:cstheme="minorHAnsi"/>
        </w:rPr>
        <w:t>»</w:t>
      </w:r>
      <w:r w:rsidR="00160049" w:rsidRPr="00974CB7">
        <w:rPr>
          <w:rFonts w:cstheme="minorHAnsi"/>
        </w:rPr>
        <w:t>.</w:t>
      </w:r>
      <w:r w:rsidRPr="00974CB7">
        <w:rPr>
          <w:rFonts w:cstheme="minorHAnsi"/>
        </w:rPr>
        <w:t xml:space="preserve"> </w:t>
      </w:r>
    </w:p>
    <w:p w:rsidR="00AB3F6B" w:rsidRPr="00974CB7" w:rsidRDefault="00600106" w:rsidP="004314C0">
      <w:pPr>
        <w:pStyle w:val="20"/>
        <w:tabs>
          <w:tab w:val="clear" w:pos="8506"/>
          <w:tab w:val="left" w:pos="1134"/>
          <w:tab w:val="num" w:pos="1276"/>
        </w:tabs>
        <w:ind w:left="0"/>
        <w:jc w:val="both"/>
        <w:rPr>
          <w:rFonts w:cstheme="minorHAnsi"/>
          <w:sz w:val="24"/>
          <w:szCs w:val="24"/>
        </w:rPr>
      </w:pPr>
      <w:r w:rsidRPr="00974CB7">
        <w:rPr>
          <w:rFonts w:cstheme="minorHAnsi"/>
        </w:rPr>
        <w:t>Приказ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безопасности».</w:t>
      </w:r>
    </w:p>
    <w:p w:rsidR="009C0B5D" w:rsidRPr="00974CB7" w:rsidRDefault="00600106" w:rsidP="004314C0">
      <w:pPr>
        <w:pStyle w:val="20"/>
        <w:tabs>
          <w:tab w:val="left" w:pos="1134"/>
          <w:tab w:val="num" w:pos="1276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>Приказ Министерства энергетики РФ от 12</w:t>
      </w:r>
      <w:r w:rsidR="00DB2218" w:rsidRPr="00974CB7">
        <w:rPr>
          <w:rFonts w:cstheme="minorHAnsi"/>
        </w:rPr>
        <w:t>.08.</w:t>
      </w:r>
      <w:r w:rsidRPr="00974CB7">
        <w:rPr>
          <w:rFonts w:cstheme="minorHAnsi"/>
        </w:rPr>
        <w:t>2022 г. N 811 "Об утверждении Правил технической эксплуатации электроустановок потребителей электрической энергии"</w:t>
      </w:r>
    </w:p>
    <w:p w:rsidR="00DB2218" w:rsidRPr="00974CB7" w:rsidRDefault="00600106" w:rsidP="004314C0">
      <w:pPr>
        <w:pStyle w:val="20"/>
        <w:tabs>
          <w:tab w:val="left" w:pos="1134"/>
          <w:tab w:val="num" w:pos="1276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 Постановление Правительства Российской Федерации от 24.02.2009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317CA6" w:rsidRPr="00974CB7" w:rsidRDefault="00600106" w:rsidP="004314C0">
      <w:pPr>
        <w:pStyle w:val="20"/>
        <w:tabs>
          <w:tab w:val="left" w:pos="1134"/>
          <w:tab w:val="num" w:pos="1276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Приказ </w:t>
      </w:r>
      <w:proofErr w:type="spellStart"/>
      <w:r w:rsidRPr="00974CB7">
        <w:rPr>
          <w:rFonts w:cstheme="minorHAnsi"/>
        </w:rPr>
        <w:t>Ростехнадзора</w:t>
      </w:r>
      <w:proofErr w:type="spellEnd"/>
      <w:r w:rsidRPr="00974CB7">
        <w:rPr>
          <w:rFonts w:cstheme="minorHAnsi"/>
        </w:rPr>
        <w:t xml:space="preserve"> от 07.12.2020 N 500 «Об утверждении Федеральных норм и правил в области промышленной безопасности «Правила безопасности химически опасных производственных объектов»</w:t>
      </w:r>
      <w:r w:rsidR="00160049" w:rsidRPr="00974CB7">
        <w:rPr>
          <w:rFonts w:cstheme="minorHAnsi"/>
        </w:rPr>
        <w:t>.</w:t>
      </w:r>
      <w:r w:rsidRPr="00974CB7">
        <w:rPr>
          <w:rFonts w:cstheme="minorHAnsi"/>
        </w:rPr>
        <w:t xml:space="preserve"> </w:t>
      </w:r>
    </w:p>
    <w:p w:rsidR="00710288" w:rsidRPr="00974CB7" w:rsidRDefault="00600106" w:rsidP="004314C0">
      <w:pPr>
        <w:pStyle w:val="20"/>
        <w:tabs>
          <w:tab w:val="left" w:pos="1134"/>
          <w:tab w:val="num" w:pos="1276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Приказ Минтруда России от 15.12.2020 № 902н «Об утверждении Правил по охране труда при работе в ограниченных и замкнутых пространствах». </w:t>
      </w:r>
    </w:p>
    <w:p w:rsidR="003A6EDD" w:rsidRPr="00974CB7" w:rsidRDefault="00600106" w:rsidP="004314C0">
      <w:pPr>
        <w:pStyle w:val="20"/>
        <w:tabs>
          <w:tab w:val="left" w:pos="1134"/>
          <w:tab w:val="num" w:pos="1276"/>
        </w:tabs>
        <w:ind w:left="0"/>
        <w:jc w:val="both"/>
        <w:rPr>
          <w:rFonts w:cstheme="minorHAnsi"/>
        </w:rPr>
      </w:pPr>
      <w:r w:rsidRPr="00974CB7">
        <w:rPr>
          <w:rFonts w:cstheme="minorHAnsi"/>
        </w:rPr>
        <w:t xml:space="preserve">Приказ Минтруда России от 11.12.2020 № 884н «Об утверждении Правил по охране труда при выполнении электросварочных и газосварочных работ». </w:t>
      </w:r>
    </w:p>
    <w:p w:rsidR="0094183D" w:rsidRPr="00974CB7" w:rsidRDefault="0094183D" w:rsidP="00DB067C">
      <w:pPr>
        <w:pStyle w:val="20"/>
        <w:numPr>
          <w:ilvl w:val="0"/>
          <w:numId w:val="0"/>
        </w:numPr>
        <w:rPr>
          <w:rFonts w:cstheme="minorHAnsi"/>
        </w:rPr>
      </w:pPr>
    </w:p>
    <w:p w:rsidR="00261ED0" w:rsidRPr="00A9069E" w:rsidRDefault="00600106" w:rsidP="009C0B5D">
      <w:pPr>
        <w:pStyle w:val="1a"/>
        <w:ind w:left="2410" w:hanging="2410"/>
        <w:rPr>
          <w:rFonts w:cstheme="minorHAnsi"/>
        </w:rPr>
      </w:pPr>
      <w:r w:rsidRPr="00974CB7">
        <w:rPr>
          <w:rStyle w:val="afa"/>
          <w:rFonts w:cstheme="minorHAnsi"/>
        </w:rPr>
        <w:t>Примечание</w:t>
      </w:r>
      <w:r w:rsidRPr="00974CB7">
        <w:rPr>
          <w:rFonts w:cstheme="minorHAnsi"/>
        </w:rPr>
        <w:t xml:space="preserve"> – Необходимо проверить действие ссылочных документов на текущий момент. Следует пользоваться только актуальными документами.</w:t>
      </w:r>
      <w:bookmarkEnd w:id="13"/>
    </w:p>
    <w:p w:rsidR="00ED3F8C" w:rsidRPr="00A9069E" w:rsidRDefault="00ED3F8C" w:rsidP="00ED3F8C">
      <w:pPr>
        <w:rPr>
          <w:rFonts w:cstheme="minorHAnsi"/>
        </w:rPr>
      </w:pPr>
    </w:p>
    <w:sectPr w:rsidR="00ED3F8C" w:rsidRPr="00A9069E" w:rsidSect="005D7571">
      <w:headerReference w:type="default" r:id="rId34"/>
      <w:footerReference w:type="default" r:id="rId35"/>
      <w:pgSz w:w="11906" w:h="16838"/>
      <w:pgMar w:top="567" w:right="851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06" w:rsidRDefault="00600106">
      <w:pPr>
        <w:spacing w:after="0" w:line="240" w:lineRule="auto"/>
      </w:pPr>
      <w:r>
        <w:separator/>
      </w:r>
    </w:p>
  </w:endnote>
  <w:endnote w:type="continuationSeparator" w:id="0">
    <w:p w:rsidR="00600106" w:rsidRDefault="0060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06" w:rsidRPr="00DA1C19" w:rsidRDefault="00600106" w:rsidP="005D7571">
    <w:pPr>
      <w:pStyle w:val="afc"/>
    </w:pPr>
    <w:r w:rsidRPr="006E1539">
      <w:rPr>
        <w:rFonts w:asciiTheme="minorHAnsi" w:hAnsiTheme="minorHAnsi" w:cstheme="minorHAnsi"/>
      </w:rPr>
      <w:t xml:space="preserve">Разработчик: Зиновьев </w:t>
    </w:r>
    <w:proofErr w:type="spellStart"/>
    <w:r w:rsidRPr="006E1539">
      <w:rPr>
        <w:rFonts w:asciiTheme="minorHAnsi" w:hAnsiTheme="minorHAnsi" w:cstheme="minorHAnsi"/>
      </w:rPr>
      <w:t>В.Е</w:t>
    </w:r>
    <w:proofErr w:type="spellEnd"/>
    <w:r w:rsidRPr="006E1539">
      <w:rPr>
        <w:rFonts w:asciiTheme="minorHAnsi" w:hAnsiTheme="minorHAnsi" w:cstheme="minorHAnsi"/>
      </w:rPr>
      <w:t>., тел. 59-74 (ОТ и ПБ)</w:t>
    </w:r>
    <w:r>
      <w:tab/>
    </w:r>
    <w:r w:rsidRPr="002F42A9">
      <w:rPr>
        <w:rStyle w:val="afff2"/>
      </w:rPr>
      <w:fldChar w:fldCharType="begin"/>
    </w:r>
    <w:r w:rsidRPr="005451A1">
      <w:rPr>
        <w:rStyle w:val="afff2"/>
      </w:rPr>
      <w:instrText xml:space="preserve"> PAGE </w:instrText>
    </w:r>
    <w:r w:rsidRPr="002F42A9">
      <w:rPr>
        <w:rStyle w:val="afff2"/>
      </w:rPr>
      <w:fldChar w:fldCharType="separate"/>
    </w:r>
    <w:r w:rsidR="00CE7DC7">
      <w:rPr>
        <w:rStyle w:val="afff2"/>
        <w:noProof/>
      </w:rPr>
      <w:t>22</w:t>
    </w:r>
    <w:r w:rsidRPr="002F42A9">
      <w:rPr>
        <w:rStyle w:val="afff2"/>
      </w:rPr>
      <w:fldChar w:fldCharType="end"/>
    </w:r>
    <w:r w:rsidRPr="005451A1">
      <w:rPr>
        <w:rStyle w:val="afff2"/>
      </w:rPr>
      <w:t>/</w:t>
    </w:r>
    <w:r w:rsidRPr="002F42A9">
      <w:rPr>
        <w:rStyle w:val="afff2"/>
      </w:rPr>
      <w:fldChar w:fldCharType="begin"/>
    </w:r>
    <w:r w:rsidRPr="005451A1">
      <w:rPr>
        <w:rStyle w:val="afff2"/>
      </w:rPr>
      <w:instrText xml:space="preserve"> NUMPAGES </w:instrText>
    </w:r>
    <w:r w:rsidRPr="002F42A9">
      <w:rPr>
        <w:rStyle w:val="afff2"/>
      </w:rPr>
      <w:fldChar w:fldCharType="separate"/>
    </w:r>
    <w:r w:rsidR="00CE7DC7">
      <w:rPr>
        <w:rStyle w:val="afff2"/>
        <w:noProof/>
      </w:rPr>
      <w:t>70</w:t>
    </w:r>
    <w:r w:rsidRPr="002F42A9">
      <w:rPr>
        <w:rStyle w:val="afff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06" w:rsidRDefault="00600106">
      <w:r>
        <w:separator/>
      </w:r>
    </w:p>
  </w:footnote>
  <w:footnote w:type="continuationSeparator" w:id="0">
    <w:p w:rsidR="00600106" w:rsidRDefault="00600106">
      <w:r>
        <w:continuationSeparator/>
      </w:r>
    </w:p>
  </w:footnote>
  <w:footnote w:id="1">
    <w:p w:rsidR="00600106" w:rsidRDefault="00600106">
      <w:pPr>
        <w:pStyle w:val="aa"/>
      </w:pPr>
      <w:r>
        <w:rPr>
          <w:rStyle w:val="a9"/>
        </w:rPr>
        <w:footnoteRef/>
      </w:r>
      <w:r>
        <w:t xml:space="preserve"> </w:t>
      </w:r>
      <w:r w:rsidRPr="00C008CB">
        <w:rPr>
          <w:sz w:val="18"/>
        </w:rPr>
        <w:t xml:space="preserve">подразделение </w:t>
      </w:r>
      <w:proofErr w:type="spellStart"/>
      <w:r w:rsidRPr="00C008CB">
        <w:rPr>
          <w:sz w:val="18"/>
        </w:rPr>
        <w:t>ОТиПБ</w:t>
      </w:r>
      <w:proofErr w:type="spellEnd"/>
      <w:r w:rsidRPr="00C008CB">
        <w:rPr>
          <w:sz w:val="18"/>
        </w:rPr>
        <w:t xml:space="preserve"> добавляется через функционал «смежное производство»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f0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4"/>
      <w:gridCol w:w="4813"/>
    </w:tblGrid>
    <w:tr w:rsidR="00600106" w:rsidTr="00BF30A9">
      <w:tc>
        <w:tcPr>
          <w:tcW w:w="4926" w:type="dxa"/>
        </w:tcPr>
        <w:p w:rsidR="00600106" w:rsidRPr="00BF30A9" w:rsidRDefault="00600106" w:rsidP="00BF30A9">
          <w:pPr>
            <w:pStyle w:val="a6"/>
            <w:tabs>
              <w:tab w:val="clear" w:pos="4677"/>
              <w:tab w:val="clear" w:pos="9355"/>
              <w:tab w:val="left" w:pos="6313"/>
            </w:tabs>
            <w:rPr>
              <w:b/>
              <w:sz w:val="20"/>
            </w:rPr>
          </w:pPr>
          <w:r w:rsidRPr="00BF30A9">
            <w:rPr>
              <w:b/>
              <w:sz w:val="20"/>
            </w:rPr>
            <w:t>СР/1.1.01</w:t>
          </w:r>
        </w:p>
      </w:tc>
      <w:tc>
        <w:tcPr>
          <w:tcW w:w="4927" w:type="dxa"/>
        </w:tcPr>
        <w:p w:rsidR="00600106" w:rsidRPr="00BF30A9" w:rsidRDefault="00600106" w:rsidP="0084710B">
          <w:pPr>
            <w:pStyle w:val="a6"/>
            <w:tabs>
              <w:tab w:val="clear" w:pos="4677"/>
              <w:tab w:val="clear" w:pos="9355"/>
              <w:tab w:val="left" w:pos="6313"/>
            </w:tabs>
            <w:rPr>
              <w:b/>
              <w:sz w:val="20"/>
            </w:rPr>
          </w:pPr>
          <w:r>
            <w:rPr>
              <w:b/>
              <w:sz w:val="20"/>
            </w:rPr>
            <w:t>Редакция 8</w:t>
          </w:r>
          <w:r w:rsidRPr="00BF30A9">
            <w:rPr>
              <w:b/>
              <w:sz w:val="20"/>
            </w:rPr>
            <w:t>.0</w:t>
          </w:r>
        </w:p>
      </w:tc>
    </w:tr>
  </w:tbl>
  <w:p w:rsidR="00600106" w:rsidRPr="00BF30A9" w:rsidRDefault="00600106" w:rsidP="00BF30A9">
    <w:pPr>
      <w:pStyle w:val="a6"/>
      <w:tabs>
        <w:tab w:val="clear" w:pos="4677"/>
        <w:tab w:val="clear" w:pos="9355"/>
        <w:tab w:val="left" w:pos="6313"/>
      </w:tabs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983"/>
    <w:multiLevelType w:val="multilevel"/>
    <w:tmpl w:val="2FE6D5A0"/>
    <w:styleLink w:val="1"/>
    <w:lvl w:ilvl="0">
      <w:start w:val="1"/>
      <w:numFmt w:val="decimal"/>
      <w:lvlText w:val="%1"/>
      <w:lvlJc w:val="left"/>
      <w:pPr>
        <w:ind w:left="7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68" w:hanging="360"/>
      </w:pPr>
    </w:lvl>
    <w:lvl w:ilvl="2">
      <w:start w:val="1"/>
      <w:numFmt w:val="lowerRoman"/>
      <w:lvlText w:val="%3."/>
      <w:lvlJc w:val="right"/>
      <w:pPr>
        <w:ind w:left="2188" w:hanging="180"/>
      </w:pPr>
    </w:lvl>
    <w:lvl w:ilvl="3">
      <w:start w:val="1"/>
      <w:numFmt w:val="decimal"/>
      <w:lvlText w:val="%4."/>
      <w:lvlJc w:val="left"/>
      <w:pPr>
        <w:ind w:left="2908" w:hanging="360"/>
      </w:pPr>
    </w:lvl>
    <w:lvl w:ilvl="4">
      <w:start w:val="1"/>
      <w:numFmt w:val="lowerLetter"/>
      <w:lvlText w:val="%5."/>
      <w:lvlJc w:val="left"/>
      <w:pPr>
        <w:ind w:left="3628" w:hanging="360"/>
      </w:pPr>
    </w:lvl>
    <w:lvl w:ilvl="5">
      <w:start w:val="1"/>
      <w:numFmt w:val="lowerRoman"/>
      <w:lvlText w:val="%6."/>
      <w:lvlJc w:val="right"/>
      <w:pPr>
        <w:ind w:left="4348" w:hanging="180"/>
      </w:pPr>
    </w:lvl>
    <w:lvl w:ilvl="6">
      <w:start w:val="1"/>
      <w:numFmt w:val="decimal"/>
      <w:lvlText w:val="%7."/>
      <w:lvlJc w:val="left"/>
      <w:pPr>
        <w:ind w:left="5068" w:hanging="360"/>
      </w:pPr>
    </w:lvl>
    <w:lvl w:ilvl="7">
      <w:start w:val="1"/>
      <w:numFmt w:val="lowerLetter"/>
      <w:lvlText w:val="%8."/>
      <w:lvlJc w:val="left"/>
      <w:pPr>
        <w:ind w:left="5788" w:hanging="360"/>
      </w:pPr>
    </w:lvl>
    <w:lvl w:ilvl="8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03324080"/>
    <w:multiLevelType w:val="hybridMultilevel"/>
    <w:tmpl w:val="9642F894"/>
    <w:lvl w:ilvl="0" w:tplc="9F8663C4">
      <w:start w:val="1"/>
      <w:numFmt w:val="bullet"/>
      <w:pStyle w:val="10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CA3C0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F277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CA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86A8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B2C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AF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FA51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2E4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0FF2"/>
    <w:multiLevelType w:val="hybridMultilevel"/>
    <w:tmpl w:val="F07449A4"/>
    <w:lvl w:ilvl="0" w:tplc="4B880F1C">
      <w:start w:val="1"/>
      <w:numFmt w:val="decimal"/>
      <w:pStyle w:val="2"/>
      <w:lvlText w:val="%1."/>
      <w:lvlJc w:val="left"/>
      <w:pPr>
        <w:tabs>
          <w:tab w:val="num" w:pos="1571"/>
        </w:tabs>
        <w:ind w:left="1571" w:hanging="360"/>
      </w:pPr>
    </w:lvl>
    <w:lvl w:ilvl="1" w:tplc="F3BE70F8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39049940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A164E1EA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5DF02332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99F61EB6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7988D17E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56A68CC2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95E60514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06E1145C"/>
    <w:multiLevelType w:val="hybridMultilevel"/>
    <w:tmpl w:val="8424BD2C"/>
    <w:lvl w:ilvl="0" w:tplc="145C824E">
      <w:start w:val="1"/>
      <w:numFmt w:val="decimal"/>
      <w:lvlText w:val="3.%1"/>
      <w:lvlJc w:val="left"/>
      <w:pPr>
        <w:ind w:left="1429" w:hanging="360"/>
      </w:pPr>
      <w:rPr>
        <w:rFonts w:hint="default"/>
        <w:b w:val="0"/>
      </w:rPr>
    </w:lvl>
    <w:lvl w:ilvl="1" w:tplc="7B749B04" w:tentative="1">
      <w:start w:val="1"/>
      <w:numFmt w:val="lowerLetter"/>
      <w:lvlText w:val="%2."/>
      <w:lvlJc w:val="left"/>
      <w:pPr>
        <w:ind w:left="2149" w:hanging="360"/>
      </w:pPr>
    </w:lvl>
    <w:lvl w:ilvl="2" w:tplc="4F1A1EF0" w:tentative="1">
      <w:start w:val="1"/>
      <w:numFmt w:val="lowerRoman"/>
      <w:lvlText w:val="%3."/>
      <w:lvlJc w:val="right"/>
      <w:pPr>
        <w:ind w:left="2869" w:hanging="180"/>
      </w:pPr>
    </w:lvl>
    <w:lvl w:ilvl="3" w:tplc="5DAAA4CE" w:tentative="1">
      <w:start w:val="1"/>
      <w:numFmt w:val="decimal"/>
      <w:lvlText w:val="%4."/>
      <w:lvlJc w:val="left"/>
      <w:pPr>
        <w:ind w:left="3589" w:hanging="360"/>
      </w:pPr>
    </w:lvl>
    <w:lvl w:ilvl="4" w:tplc="14402C36" w:tentative="1">
      <w:start w:val="1"/>
      <w:numFmt w:val="lowerLetter"/>
      <w:lvlText w:val="%5."/>
      <w:lvlJc w:val="left"/>
      <w:pPr>
        <w:ind w:left="4309" w:hanging="360"/>
      </w:pPr>
    </w:lvl>
    <w:lvl w:ilvl="5" w:tplc="824053A0" w:tentative="1">
      <w:start w:val="1"/>
      <w:numFmt w:val="lowerRoman"/>
      <w:lvlText w:val="%6."/>
      <w:lvlJc w:val="right"/>
      <w:pPr>
        <w:ind w:left="5029" w:hanging="180"/>
      </w:pPr>
    </w:lvl>
    <w:lvl w:ilvl="6" w:tplc="71B0C96A" w:tentative="1">
      <w:start w:val="1"/>
      <w:numFmt w:val="decimal"/>
      <w:lvlText w:val="%7."/>
      <w:lvlJc w:val="left"/>
      <w:pPr>
        <w:ind w:left="5749" w:hanging="360"/>
      </w:pPr>
    </w:lvl>
    <w:lvl w:ilvl="7" w:tplc="819845B0" w:tentative="1">
      <w:start w:val="1"/>
      <w:numFmt w:val="lowerLetter"/>
      <w:lvlText w:val="%8."/>
      <w:lvlJc w:val="left"/>
      <w:pPr>
        <w:ind w:left="6469" w:hanging="360"/>
      </w:pPr>
    </w:lvl>
    <w:lvl w:ilvl="8" w:tplc="FFFCF39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5F203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D4A54D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EF5CA4"/>
    <w:multiLevelType w:val="hybridMultilevel"/>
    <w:tmpl w:val="2C1C8B50"/>
    <w:lvl w:ilvl="0" w:tplc="862A894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5041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94E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48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49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8EC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68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06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88B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83144"/>
    <w:multiLevelType w:val="multilevel"/>
    <w:tmpl w:val="95BA6B0E"/>
    <w:lvl w:ilvl="0">
      <w:start w:val="1"/>
      <w:numFmt w:val="decimal"/>
      <w:pStyle w:val="11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8506"/>
        </w:tabs>
        <w:ind w:left="7230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8" w15:restartNumberingAfterBreak="0">
    <w:nsid w:val="32B91FC6"/>
    <w:multiLevelType w:val="multilevel"/>
    <w:tmpl w:val="889AE446"/>
    <w:lvl w:ilvl="0">
      <w:start w:val="1"/>
      <w:numFmt w:val="decimal"/>
      <w:pStyle w:val="12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2269"/>
        </w:tabs>
        <w:ind w:left="85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5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9" w15:restartNumberingAfterBreak="0">
    <w:nsid w:val="41C7359C"/>
    <w:multiLevelType w:val="hybridMultilevel"/>
    <w:tmpl w:val="A9AA8E34"/>
    <w:lvl w:ilvl="0" w:tplc="14488162">
      <w:start w:val="1"/>
      <w:numFmt w:val="decimal"/>
      <w:pStyle w:val="31"/>
      <w:lvlText w:val="Приложение № %1."/>
      <w:lvlJc w:val="left"/>
      <w:pPr>
        <w:tabs>
          <w:tab w:val="num" w:pos="5728"/>
        </w:tabs>
        <w:ind w:left="5728" w:hanging="2325"/>
      </w:pPr>
      <w:rPr>
        <w:rFonts w:asciiTheme="minorHAnsi" w:hAnsiTheme="minorHAnsi" w:cstheme="minorHAnsi" w:hint="default"/>
        <w:b/>
        <w:i/>
        <w:sz w:val="26"/>
      </w:rPr>
    </w:lvl>
    <w:lvl w:ilvl="1" w:tplc="173EE708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A93AA1E8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C634768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8B5E0A1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963A93AC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088D5E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7E500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E586EB2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42085D78"/>
    <w:multiLevelType w:val="multilevel"/>
    <w:tmpl w:val="7FCAFA1C"/>
    <w:name w:val="ТаблицаСписок"/>
    <w:lvl w:ilvl="0">
      <w:start w:val="1"/>
      <w:numFmt w:val="decimal"/>
      <w:pStyle w:val="13"/>
      <w:lvlText w:val="%1"/>
      <w:lvlJc w:val="left"/>
      <w:pPr>
        <w:tabs>
          <w:tab w:val="num" w:pos="312"/>
        </w:tabs>
        <w:ind w:left="284" w:hanging="256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tabs>
          <w:tab w:val="num" w:pos="482"/>
        </w:tabs>
        <w:ind w:left="454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1" w15:restartNumberingAfterBreak="0">
    <w:nsid w:val="49237869"/>
    <w:multiLevelType w:val="hybridMultilevel"/>
    <w:tmpl w:val="FD265316"/>
    <w:lvl w:ilvl="0" w:tplc="0FD0032C">
      <w:start w:val="1"/>
      <w:numFmt w:val="decimal"/>
      <w:lvlText w:val="1.%1"/>
      <w:lvlJc w:val="left"/>
      <w:pPr>
        <w:ind w:left="1429" w:hanging="360"/>
      </w:pPr>
      <w:rPr>
        <w:rFonts w:hint="default"/>
        <w:b w:val="0"/>
      </w:rPr>
    </w:lvl>
    <w:lvl w:ilvl="1" w:tplc="EFC299F8" w:tentative="1">
      <w:start w:val="1"/>
      <w:numFmt w:val="lowerLetter"/>
      <w:lvlText w:val="%2."/>
      <w:lvlJc w:val="left"/>
      <w:pPr>
        <w:ind w:left="2149" w:hanging="360"/>
      </w:pPr>
    </w:lvl>
    <w:lvl w:ilvl="2" w:tplc="59B040F6" w:tentative="1">
      <w:start w:val="1"/>
      <w:numFmt w:val="lowerRoman"/>
      <w:lvlText w:val="%3."/>
      <w:lvlJc w:val="right"/>
      <w:pPr>
        <w:ind w:left="2869" w:hanging="180"/>
      </w:pPr>
    </w:lvl>
    <w:lvl w:ilvl="3" w:tplc="9C84EB1C" w:tentative="1">
      <w:start w:val="1"/>
      <w:numFmt w:val="decimal"/>
      <w:lvlText w:val="%4."/>
      <w:lvlJc w:val="left"/>
      <w:pPr>
        <w:ind w:left="3589" w:hanging="360"/>
      </w:pPr>
    </w:lvl>
    <w:lvl w:ilvl="4" w:tplc="417EE4DA" w:tentative="1">
      <w:start w:val="1"/>
      <w:numFmt w:val="lowerLetter"/>
      <w:lvlText w:val="%5."/>
      <w:lvlJc w:val="left"/>
      <w:pPr>
        <w:ind w:left="4309" w:hanging="360"/>
      </w:pPr>
    </w:lvl>
    <w:lvl w:ilvl="5" w:tplc="1A081546" w:tentative="1">
      <w:start w:val="1"/>
      <w:numFmt w:val="lowerRoman"/>
      <w:lvlText w:val="%6."/>
      <w:lvlJc w:val="right"/>
      <w:pPr>
        <w:ind w:left="5029" w:hanging="180"/>
      </w:pPr>
    </w:lvl>
    <w:lvl w:ilvl="6" w:tplc="89BA4960" w:tentative="1">
      <w:start w:val="1"/>
      <w:numFmt w:val="decimal"/>
      <w:lvlText w:val="%7."/>
      <w:lvlJc w:val="left"/>
      <w:pPr>
        <w:ind w:left="5749" w:hanging="360"/>
      </w:pPr>
    </w:lvl>
    <w:lvl w:ilvl="7" w:tplc="6680B5EE" w:tentative="1">
      <w:start w:val="1"/>
      <w:numFmt w:val="lowerLetter"/>
      <w:lvlText w:val="%8."/>
      <w:lvlJc w:val="left"/>
      <w:pPr>
        <w:ind w:left="6469" w:hanging="360"/>
      </w:pPr>
    </w:lvl>
    <w:lvl w:ilvl="8" w:tplc="1924C6D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362C3B"/>
    <w:multiLevelType w:val="hybridMultilevel"/>
    <w:tmpl w:val="6B421C26"/>
    <w:lvl w:ilvl="0" w:tplc="F2568F84">
      <w:start w:val="1"/>
      <w:numFmt w:val="decimal"/>
      <w:lvlText w:val="4.%1"/>
      <w:lvlJc w:val="left"/>
      <w:pPr>
        <w:ind w:left="1429" w:hanging="360"/>
      </w:pPr>
      <w:rPr>
        <w:rFonts w:hint="default"/>
        <w:b/>
      </w:rPr>
    </w:lvl>
    <w:lvl w:ilvl="1" w:tplc="22FA3B40" w:tentative="1">
      <w:start w:val="1"/>
      <w:numFmt w:val="lowerLetter"/>
      <w:lvlText w:val="%2."/>
      <w:lvlJc w:val="left"/>
      <w:pPr>
        <w:ind w:left="2149" w:hanging="360"/>
      </w:pPr>
    </w:lvl>
    <w:lvl w:ilvl="2" w:tplc="7BB072CA" w:tentative="1">
      <w:start w:val="1"/>
      <w:numFmt w:val="lowerRoman"/>
      <w:lvlText w:val="%3."/>
      <w:lvlJc w:val="right"/>
      <w:pPr>
        <w:ind w:left="2869" w:hanging="180"/>
      </w:pPr>
    </w:lvl>
    <w:lvl w:ilvl="3" w:tplc="40BE3C54" w:tentative="1">
      <w:start w:val="1"/>
      <w:numFmt w:val="decimal"/>
      <w:lvlText w:val="%4."/>
      <w:lvlJc w:val="left"/>
      <w:pPr>
        <w:ind w:left="3589" w:hanging="360"/>
      </w:pPr>
    </w:lvl>
    <w:lvl w:ilvl="4" w:tplc="C0E0D7C0" w:tentative="1">
      <w:start w:val="1"/>
      <w:numFmt w:val="lowerLetter"/>
      <w:lvlText w:val="%5."/>
      <w:lvlJc w:val="left"/>
      <w:pPr>
        <w:ind w:left="4309" w:hanging="360"/>
      </w:pPr>
    </w:lvl>
    <w:lvl w:ilvl="5" w:tplc="8A2AE01C" w:tentative="1">
      <w:start w:val="1"/>
      <w:numFmt w:val="lowerRoman"/>
      <w:lvlText w:val="%6."/>
      <w:lvlJc w:val="right"/>
      <w:pPr>
        <w:ind w:left="5029" w:hanging="180"/>
      </w:pPr>
    </w:lvl>
    <w:lvl w:ilvl="6" w:tplc="194251B6" w:tentative="1">
      <w:start w:val="1"/>
      <w:numFmt w:val="decimal"/>
      <w:lvlText w:val="%7."/>
      <w:lvlJc w:val="left"/>
      <w:pPr>
        <w:ind w:left="5749" w:hanging="360"/>
      </w:pPr>
    </w:lvl>
    <w:lvl w:ilvl="7" w:tplc="25F8F090">
      <w:start w:val="1"/>
      <w:numFmt w:val="lowerLetter"/>
      <w:lvlText w:val="%8."/>
      <w:lvlJc w:val="left"/>
      <w:pPr>
        <w:ind w:left="6469" w:hanging="360"/>
      </w:pPr>
    </w:lvl>
    <w:lvl w:ilvl="8" w:tplc="7C42783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3B5672"/>
    <w:multiLevelType w:val="hybridMultilevel"/>
    <w:tmpl w:val="8D2AEF1E"/>
    <w:lvl w:ilvl="0" w:tplc="D414793C">
      <w:start w:val="1"/>
      <w:numFmt w:val="decimal"/>
      <w:lvlText w:val="2.%1"/>
      <w:lvlJc w:val="left"/>
      <w:pPr>
        <w:ind w:left="1429" w:hanging="360"/>
      </w:pPr>
      <w:rPr>
        <w:rFonts w:hint="default"/>
        <w:b w:val="0"/>
      </w:rPr>
    </w:lvl>
    <w:lvl w:ilvl="1" w:tplc="66C28D02" w:tentative="1">
      <w:start w:val="1"/>
      <w:numFmt w:val="lowerLetter"/>
      <w:lvlText w:val="%2."/>
      <w:lvlJc w:val="left"/>
      <w:pPr>
        <w:ind w:left="2149" w:hanging="360"/>
      </w:pPr>
    </w:lvl>
    <w:lvl w:ilvl="2" w:tplc="0EDEDC58" w:tentative="1">
      <w:start w:val="1"/>
      <w:numFmt w:val="lowerRoman"/>
      <w:lvlText w:val="%3."/>
      <w:lvlJc w:val="right"/>
      <w:pPr>
        <w:ind w:left="2869" w:hanging="180"/>
      </w:pPr>
    </w:lvl>
    <w:lvl w:ilvl="3" w:tplc="ACD4B798" w:tentative="1">
      <w:start w:val="1"/>
      <w:numFmt w:val="decimal"/>
      <w:lvlText w:val="%4."/>
      <w:lvlJc w:val="left"/>
      <w:pPr>
        <w:ind w:left="3589" w:hanging="360"/>
      </w:pPr>
    </w:lvl>
    <w:lvl w:ilvl="4" w:tplc="BD6421FC" w:tentative="1">
      <w:start w:val="1"/>
      <w:numFmt w:val="lowerLetter"/>
      <w:lvlText w:val="%5."/>
      <w:lvlJc w:val="left"/>
      <w:pPr>
        <w:ind w:left="4309" w:hanging="360"/>
      </w:pPr>
    </w:lvl>
    <w:lvl w:ilvl="5" w:tplc="26AE2FC2" w:tentative="1">
      <w:start w:val="1"/>
      <w:numFmt w:val="lowerRoman"/>
      <w:lvlText w:val="%6."/>
      <w:lvlJc w:val="right"/>
      <w:pPr>
        <w:ind w:left="5029" w:hanging="180"/>
      </w:pPr>
    </w:lvl>
    <w:lvl w:ilvl="6" w:tplc="835E35FA" w:tentative="1">
      <w:start w:val="1"/>
      <w:numFmt w:val="decimal"/>
      <w:lvlText w:val="%7."/>
      <w:lvlJc w:val="left"/>
      <w:pPr>
        <w:ind w:left="5749" w:hanging="360"/>
      </w:pPr>
    </w:lvl>
    <w:lvl w:ilvl="7" w:tplc="31A4ABC6" w:tentative="1">
      <w:start w:val="1"/>
      <w:numFmt w:val="lowerLetter"/>
      <w:lvlText w:val="%8."/>
      <w:lvlJc w:val="left"/>
      <w:pPr>
        <w:ind w:left="6469" w:hanging="360"/>
      </w:pPr>
    </w:lvl>
    <w:lvl w:ilvl="8" w:tplc="7AB0433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D9122C"/>
    <w:multiLevelType w:val="hybridMultilevel"/>
    <w:tmpl w:val="9D8EBE2E"/>
    <w:lvl w:ilvl="0" w:tplc="DF988C4A">
      <w:start w:val="1"/>
      <w:numFmt w:val="russianLower"/>
      <w:pStyle w:val="14"/>
      <w:lvlText w:val="%1."/>
      <w:lvlJc w:val="left"/>
      <w:pPr>
        <w:ind w:left="1069" w:hanging="360"/>
      </w:pPr>
      <w:rPr>
        <w:rFonts w:hint="default"/>
      </w:rPr>
    </w:lvl>
    <w:lvl w:ilvl="1" w:tplc="904C3EA2" w:tentative="1">
      <w:start w:val="1"/>
      <w:numFmt w:val="lowerLetter"/>
      <w:lvlText w:val="%2."/>
      <w:lvlJc w:val="left"/>
      <w:pPr>
        <w:ind w:left="1440" w:hanging="360"/>
      </w:pPr>
    </w:lvl>
    <w:lvl w:ilvl="2" w:tplc="20E8AD2C" w:tentative="1">
      <w:start w:val="1"/>
      <w:numFmt w:val="lowerRoman"/>
      <w:lvlText w:val="%3."/>
      <w:lvlJc w:val="right"/>
      <w:pPr>
        <w:ind w:left="2160" w:hanging="180"/>
      </w:pPr>
    </w:lvl>
    <w:lvl w:ilvl="3" w:tplc="DEA26D54" w:tentative="1">
      <w:start w:val="1"/>
      <w:numFmt w:val="decimal"/>
      <w:lvlText w:val="%4."/>
      <w:lvlJc w:val="left"/>
      <w:pPr>
        <w:ind w:left="2880" w:hanging="360"/>
      </w:pPr>
    </w:lvl>
    <w:lvl w:ilvl="4" w:tplc="A7D2A7E0" w:tentative="1">
      <w:start w:val="1"/>
      <w:numFmt w:val="lowerLetter"/>
      <w:lvlText w:val="%5."/>
      <w:lvlJc w:val="left"/>
      <w:pPr>
        <w:ind w:left="3600" w:hanging="360"/>
      </w:pPr>
    </w:lvl>
    <w:lvl w:ilvl="5" w:tplc="D35C034E" w:tentative="1">
      <w:start w:val="1"/>
      <w:numFmt w:val="lowerRoman"/>
      <w:lvlText w:val="%6."/>
      <w:lvlJc w:val="right"/>
      <w:pPr>
        <w:ind w:left="4320" w:hanging="180"/>
      </w:pPr>
    </w:lvl>
    <w:lvl w:ilvl="6" w:tplc="33BC03F2" w:tentative="1">
      <w:start w:val="1"/>
      <w:numFmt w:val="decimal"/>
      <w:lvlText w:val="%7."/>
      <w:lvlJc w:val="left"/>
      <w:pPr>
        <w:ind w:left="5040" w:hanging="360"/>
      </w:pPr>
    </w:lvl>
    <w:lvl w:ilvl="7" w:tplc="ABBA6E30" w:tentative="1">
      <w:start w:val="1"/>
      <w:numFmt w:val="lowerLetter"/>
      <w:lvlText w:val="%8."/>
      <w:lvlJc w:val="left"/>
      <w:pPr>
        <w:ind w:left="5760" w:hanging="360"/>
      </w:pPr>
    </w:lvl>
    <w:lvl w:ilvl="8" w:tplc="B9DCC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918CF"/>
    <w:multiLevelType w:val="hybridMultilevel"/>
    <w:tmpl w:val="C6A89582"/>
    <w:lvl w:ilvl="0" w:tplc="32DA1E56">
      <w:start w:val="1"/>
      <w:numFmt w:val="decimal"/>
      <w:pStyle w:val="a0"/>
      <w:lvlText w:val="%1."/>
      <w:lvlJc w:val="left"/>
      <w:pPr>
        <w:ind w:left="720" w:hanging="360"/>
      </w:pPr>
    </w:lvl>
    <w:lvl w:ilvl="1" w:tplc="14DEE556" w:tentative="1">
      <w:start w:val="1"/>
      <w:numFmt w:val="lowerLetter"/>
      <w:lvlText w:val="%2."/>
      <w:lvlJc w:val="left"/>
      <w:pPr>
        <w:ind w:left="1440" w:hanging="360"/>
      </w:pPr>
    </w:lvl>
    <w:lvl w:ilvl="2" w:tplc="B408138C">
      <w:start w:val="1"/>
      <w:numFmt w:val="lowerRoman"/>
      <w:lvlText w:val="%3."/>
      <w:lvlJc w:val="right"/>
      <w:pPr>
        <w:ind w:left="2160" w:hanging="180"/>
      </w:pPr>
    </w:lvl>
    <w:lvl w:ilvl="3" w:tplc="2C08BD32" w:tentative="1">
      <w:start w:val="1"/>
      <w:numFmt w:val="decimal"/>
      <w:lvlText w:val="%4."/>
      <w:lvlJc w:val="left"/>
      <w:pPr>
        <w:ind w:left="2880" w:hanging="360"/>
      </w:pPr>
    </w:lvl>
    <w:lvl w:ilvl="4" w:tplc="B72CAD36" w:tentative="1">
      <w:start w:val="1"/>
      <w:numFmt w:val="lowerLetter"/>
      <w:lvlText w:val="%5."/>
      <w:lvlJc w:val="left"/>
      <w:pPr>
        <w:ind w:left="3600" w:hanging="360"/>
      </w:pPr>
    </w:lvl>
    <w:lvl w:ilvl="5" w:tplc="7200F1AC" w:tentative="1">
      <w:start w:val="1"/>
      <w:numFmt w:val="lowerRoman"/>
      <w:lvlText w:val="%6."/>
      <w:lvlJc w:val="right"/>
      <w:pPr>
        <w:ind w:left="4320" w:hanging="180"/>
      </w:pPr>
    </w:lvl>
    <w:lvl w:ilvl="6" w:tplc="E68E8A98" w:tentative="1">
      <w:start w:val="1"/>
      <w:numFmt w:val="decimal"/>
      <w:lvlText w:val="%7."/>
      <w:lvlJc w:val="left"/>
      <w:pPr>
        <w:ind w:left="5040" w:hanging="360"/>
      </w:pPr>
    </w:lvl>
    <w:lvl w:ilvl="7" w:tplc="822EBA2C" w:tentative="1">
      <w:start w:val="1"/>
      <w:numFmt w:val="lowerLetter"/>
      <w:lvlText w:val="%8."/>
      <w:lvlJc w:val="left"/>
      <w:pPr>
        <w:ind w:left="5760" w:hanging="360"/>
      </w:pPr>
    </w:lvl>
    <w:lvl w:ilvl="8" w:tplc="B38C7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369F6"/>
    <w:multiLevelType w:val="hybridMultilevel"/>
    <w:tmpl w:val="96D603B6"/>
    <w:lvl w:ilvl="0" w:tplc="F1DC053E">
      <w:start w:val="1"/>
      <w:numFmt w:val="decimal"/>
      <w:pStyle w:val="23"/>
      <w:lvlText w:val="%1)"/>
      <w:lvlJc w:val="left"/>
      <w:pPr>
        <w:ind w:left="1437" w:hanging="360"/>
      </w:pPr>
      <w:rPr>
        <w:rFonts w:ascii="Times New Roman" w:hAnsi="Times New Roman" w:hint="default"/>
        <w:b w:val="0"/>
        <w:i w:val="0"/>
        <w:sz w:val="26"/>
      </w:rPr>
    </w:lvl>
    <w:lvl w:ilvl="1" w:tplc="6F163E28" w:tentative="1">
      <w:start w:val="1"/>
      <w:numFmt w:val="lowerLetter"/>
      <w:lvlText w:val="%2."/>
      <w:lvlJc w:val="left"/>
      <w:pPr>
        <w:ind w:left="3278" w:hanging="360"/>
      </w:pPr>
    </w:lvl>
    <w:lvl w:ilvl="2" w:tplc="08F63F06" w:tentative="1">
      <w:start w:val="1"/>
      <w:numFmt w:val="lowerRoman"/>
      <w:lvlText w:val="%3."/>
      <w:lvlJc w:val="right"/>
      <w:pPr>
        <w:ind w:left="3998" w:hanging="180"/>
      </w:pPr>
    </w:lvl>
    <w:lvl w:ilvl="3" w:tplc="56AA37F0" w:tentative="1">
      <w:start w:val="1"/>
      <w:numFmt w:val="decimal"/>
      <w:lvlText w:val="%4."/>
      <w:lvlJc w:val="left"/>
      <w:pPr>
        <w:ind w:left="4718" w:hanging="360"/>
      </w:pPr>
    </w:lvl>
    <w:lvl w:ilvl="4" w:tplc="405C8728" w:tentative="1">
      <w:start w:val="1"/>
      <w:numFmt w:val="lowerLetter"/>
      <w:lvlText w:val="%5."/>
      <w:lvlJc w:val="left"/>
      <w:pPr>
        <w:ind w:left="5438" w:hanging="360"/>
      </w:pPr>
    </w:lvl>
    <w:lvl w:ilvl="5" w:tplc="6C80C34E" w:tentative="1">
      <w:start w:val="1"/>
      <w:numFmt w:val="lowerRoman"/>
      <w:lvlText w:val="%6."/>
      <w:lvlJc w:val="right"/>
      <w:pPr>
        <w:ind w:left="6158" w:hanging="180"/>
      </w:pPr>
    </w:lvl>
    <w:lvl w:ilvl="6" w:tplc="3594BB08" w:tentative="1">
      <w:start w:val="1"/>
      <w:numFmt w:val="decimal"/>
      <w:lvlText w:val="%7."/>
      <w:lvlJc w:val="left"/>
      <w:pPr>
        <w:ind w:left="6878" w:hanging="360"/>
      </w:pPr>
    </w:lvl>
    <w:lvl w:ilvl="7" w:tplc="D54C529A" w:tentative="1">
      <w:start w:val="1"/>
      <w:numFmt w:val="lowerLetter"/>
      <w:lvlText w:val="%8."/>
      <w:lvlJc w:val="left"/>
      <w:pPr>
        <w:ind w:left="7598" w:hanging="360"/>
      </w:pPr>
    </w:lvl>
    <w:lvl w:ilvl="8" w:tplc="3864DEA6" w:tentative="1">
      <w:start w:val="1"/>
      <w:numFmt w:val="lowerRoman"/>
      <w:lvlText w:val="%9."/>
      <w:lvlJc w:val="right"/>
      <w:pPr>
        <w:ind w:left="8318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4"/>
  </w:num>
  <w:num w:numId="5">
    <w:abstractNumId w:val="16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5"/>
  </w:num>
  <w:num w:numId="9">
    <w:abstractNumId w:val="6"/>
  </w:num>
  <w:num w:numId="10">
    <w:abstractNumId w:val="15"/>
  </w:num>
  <w:num w:numId="11">
    <w:abstractNumId w:val="0"/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  <w:num w:numId="16">
    <w:abstractNumId w:val="8"/>
  </w:num>
  <w:num w:numId="1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 w:numId="20">
    <w:abstractNumId w:val="8"/>
  </w:num>
  <w:num w:numId="21">
    <w:abstractNumId w:val="2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linkStyle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NotTrackFormatting/>
  <w:documentProtection w:formatting="1" w:enforcement="0"/>
  <w:autoFormatOverride/>
  <w:styleLockTheme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82"/>
    <w:rsid w:val="0000038A"/>
    <w:rsid w:val="00000CCB"/>
    <w:rsid w:val="00001850"/>
    <w:rsid w:val="00001CDB"/>
    <w:rsid w:val="00001CF1"/>
    <w:rsid w:val="00002275"/>
    <w:rsid w:val="00002993"/>
    <w:rsid w:val="0000320A"/>
    <w:rsid w:val="00003CB1"/>
    <w:rsid w:val="00004236"/>
    <w:rsid w:val="0000431F"/>
    <w:rsid w:val="00004439"/>
    <w:rsid w:val="000049FF"/>
    <w:rsid w:val="000052ED"/>
    <w:rsid w:val="000055C6"/>
    <w:rsid w:val="00005805"/>
    <w:rsid w:val="0000635B"/>
    <w:rsid w:val="00010312"/>
    <w:rsid w:val="00010D49"/>
    <w:rsid w:val="00011383"/>
    <w:rsid w:val="000129B5"/>
    <w:rsid w:val="00012F5B"/>
    <w:rsid w:val="0001303F"/>
    <w:rsid w:val="0001510B"/>
    <w:rsid w:val="000157BC"/>
    <w:rsid w:val="000160FA"/>
    <w:rsid w:val="00016529"/>
    <w:rsid w:val="00017C7E"/>
    <w:rsid w:val="0002016B"/>
    <w:rsid w:val="000211FC"/>
    <w:rsid w:val="00021515"/>
    <w:rsid w:val="00021742"/>
    <w:rsid w:val="00023EFA"/>
    <w:rsid w:val="00024D48"/>
    <w:rsid w:val="000255CB"/>
    <w:rsid w:val="00025779"/>
    <w:rsid w:val="000267D9"/>
    <w:rsid w:val="00026F06"/>
    <w:rsid w:val="00027EDC"/>
    <w:rsid w:val="00027F99"/>
    <w:rsid w:val="000301B7"/>
    <w:rsid w:val="0003053B"/>
    <w:rsid w:val="000306D8"/>
    <w:rsid w:val="00030D42"/>
    <w:rsid w:val="0003140F"/>
    <w:rsid w:val="000321FF"/>
    <w:rsid w:val="0003233E"/>
    <w:rsid w:val="000331A1"/>
    <w:rsid w:val="000337B6"/>
    <w:rsid w:val="00033861"/>
    <w:rsid w:val="000342AD"/>
    <w:rsid w:val="00034B66"/>
    <w:rsid w:val="00035310"/>
    <w:rsid w:val="00035C4B"/>
    <w:rsid w:val="00036A61"/>
    <w:rsid w:val="00037548"/>
    <w:rsid w:val="0003786F"/>
    <w:rsid w:val="00040370"/>
    <w:rsid w:val="00040A3E"/>
    <w:rsid w:val="000414F5"/>
    <w:rsid w:val="00043633"/>
    <w:rsid w:val="000439B0"/>
    <w:rsid w:val="00043A91"/>
    <w:rsid w:val="00044CF1"/>
    <w:rsid w:val="00047301"/>
    <w:rsid w:val="00047A8B"/>
    <w:rsid w:val="0005001D"/>
    <w:rsid w:val="000508FE"/>
    <w:rsid w:val="00050B6B"/>
    <w:rsid w:val="000514D7"/>
    <w:rsid w:val="00051785"/>
    <w:rsid w:val="00052B8E"/>
    <w:rsid w:val="00052C26"/>
    <w:rsid w:val="00052F9D"/>
    <w:rsid w:val="00053342"/>
    <w:rsid w:val="00053CC5"/>
    <w:rsid w:val="0005414C"/>
    <w:rsid w:val="00055BB9"/>
    <w:rsid w:val="00055E38"/>
    <w:rsid w:val="00055F87"/>
    <w:rsid w:val="000616A7"/>
    <w:rsid w:val="00062275"/>
    <w:rsid w:val="0006233A"/>
    <w:rsid w:val="00062FCA"/>
    <w:rsid w:val="00063AB5"/>
    <w:rsid w:val="00063AB8"/>
    <w:rsid w:val="00064B67"/>
    <w:rsid w:val="000652E4"/>
    <w:rsid w:val="0006673D"/>
    <w:rsid w:val="00070FAE"/>
    <w:rsid w:val="00071CBC"/>
    <w:rsid w:val="00072B92"/>
    <w:rsid w:val="00072CAB"/>
    <w:rsid w:val="00073983"/>
    <w:rsid w:val="000751AC"/>
    <w:rsid w:val="000763FD"/>
    <w:rsid w:val="00077295"/>
    <w:rsid w:val="00077373"/>
    <w:rsid w:val="00080477"/>
    <w:rsid w:val="000815B5"/>
    <w:rsid w:val="000823DE"/>
    <w:rsid w:val="00083664"/>
    <w:rsid w:val="0008419C"/>
    <w:rsid w:val="0008628F"/>
    <w:rsid w:val="00086AEA"/>
    <w:rsid w:val="00086B30"/>
    <w:rsid w:val="000878C4"/>
    <w:rsid w:val="00087E35"/>
    <w:rsid w:val="00087F22"/>
    <w:rsid w:val="000900B6"/>
    <w:rsid w:val="00092628"/>
    <w:rsid w:val="0009329F"/>
    <w:rsid w:val="00094407"/>
    <w:rsid w:val="000955CC"/>
    <w:rsid w:val="000956A5"/>
    <w:rsid w:val="00095BB1"/>
    <w:rsid w:val="00096DE0"/>
    <w:rsid w:val="00097714"/>
    <w:rsid w:val="00097863"/>
    <w:rsid w:val="000A0116"/>
    <w:rsid w:val="000A02A5"/>
    <w:rsid w:val="000A07E2"/>
    <w:rsid w:val="000A08A9"/>
    <w:rsid w:val="000A0A5F"/>
    <w:rsid w:val="000A0D27"/>
    <w:rsid w:val="000A0E2E"/>
    <w:rsid w:val="000A1916"/>
    <w:rsid w:val="000A1C9D"/>
    <w:rsid w:val="000A2D9B"/>
    <w:rsid w:val="000A33F1"/>
    <w:rsid w:val="000A3792"/>
    <w:rsid w:val="000A6C98"/>
    <w:rsid w:val="000B0077"/>
    <w:rsid w:val="000B0C81"/>
    <w:rsid w:val="000B165C"/>
    <w:rsid w:val="000B1A9A"/>
    <w:rsid w:val="000B1E8A"/>
    <w:rsid w:val="000B1FB6"/>
    <w:rsid w:val="000B29C0"/>
    <w:rsid w:val="000B47EA"/>
    <w:rsid w:val="000B4D67"/>
    <w:rsid w:val="000B4E0F"/>
    <w:rsid w:val="000B601B"/>
    <w:rsid w:val="000B6551"/>
    <w:rsid w:val="000B75FC"/>
    <w:rsid w:val="000C0B17"/>
    <w:rsid w:val="000C0C64"/>
    <w:rsid w:val="000C0E63"/>
    <w:rsid w:val="000C1B26"/>
    <w:rsid w:val="000C1FA5"/>
    <w:rsid w:val="000C2023"/>
    <w:rsid w:val="000C305D"/>
    <w:rsid w:val="000C359E"/>
    <w:rsid w:val="000C4CB8"/>
    <w:rsid w:val="000C6F0B"/>
    <w:rsid w:val="000D0E78"/>
    <w:rsid w:val="000D53B2"/>
    <w:rsid w:val="000D5B2C"/>
    <w:rsid w:val="000D5D5D"/>
    <w:rsid w:val="000D608A"/>
    <w:rsid w:val="000D62B1"/>
    <w:rsid w:val="000D64EC"/>
    <w:rsid w:val="000E0183"/>
    <w:rsid w:val="000E0B96"/>
    <w:rsid w:val="000E10FA"/>
    <w:rsid w:val="000E12EE"/>
    <w:rsid w:val="000E228B"/>
    <w:rsid w:val="000E22EE"/>
    <w:rsid w:val="000E23DB"/>
    <w:rsid w:val="000E2592"/>
    <w:rsid w:val="000E2E45"/>
    <w:rsid w:val="000E4255"/>
    <w:rsid w:val="000E493D"/>
    <w:rsid w:val="000E49E3"/>
    <w:rsid w:val="000E4FC1"/>
    <w:rsid w:val="000E5638"/>
    <w:rsid w:val="000E6DE9"/>
    <w:rsid w:val="000E744E"/>
    <w:rsid w:val="000F0007"/>
    <w:rsid w:val="000F038F"/>
    <w:rsid w:val="000F1167"/>
    <w:rsid w:val="000F19E3"/>
    <w:rsid w:val="000F2E50"/>
    <w:rsid w:val="000F3021"/>
    <w:rsid w:val="000F38AF"/>
    <w:rsid w:val="000F3C3F"/>
    <w:rsid w:val="000F5192"/>
    <w:rsid w:val="000F5588"/>
    <w:rsid w:val="000F5FC7"/>
    <w:rsid w:val="000F6B0D"/>
    <w:rsid w:val="0010019B"/>
    <w:rsid w:val="00100316"/>
    <w:rsid w:val="00100C4B"/>
    <w:rsid w:val="00101544"/>
    <w:rsid w:val="001032AB"/>
    <w:rsid w:val="00103B82"/>
    <w:rsid w:val="00105491"/>
    <w:rsid w:val="001112AC"/>
    <w:rsid w:val="00111629"/>
    <w:rsid w:val="00111647"/>
    <w:rsid w:val="00111AC7"/>
    <w:rsid w:val="00111E83"/>
    <w:rsid w:val="001137FE"/>
    <w:rsid w:val="0011395B"/>
    <w:rsid w:val="00115159"/>
    <w:rsid w:val="00116636"/>
    <w:rsid w:val="00116D67"/>
    <w:rsid w:val="00116E0C"/>
    <w:rsid w:val="0012184E"/>
    <w:rsid w:val="001221D9"/>
    <w:rsid w:val="00122345"/>
    <w:rsid w:val="00122915"/>
    <w:rsid w:val="0012405E"/>
    <w:rsid w:val="00124240"/>
    <w:rsid w:val="001249CC"/>
    <w:rsid w:val="00125558"/>
    <w:rsid w:val="00125D9C"/>
    <w:rsid w:val="00126F3E"/>
    <w:rsid w:val="001303D1"/>
    <w:rsid w:val="001305FB"/>
    <w:rsid w:val="001325BB"/>
    <w:rsid w:val="00132615"/>
    <w:rsid w:val="001328EF"/>
    <w:rsid w:val="001329DF"/>
    <w:rsid w:val="00132A8C"/>
    <w:rsid w:val="001337D7"/>
    <w:rsid w:val="00134CC2"/>
    <w:rsid w:val="00135832"/>
    <w:rsid w:val="00135BF0"/>
    <w:rsid w:val="00137294"/>
    <w:rsid w:val="00137468"/>
    <w:rsid w:val="00137597"/>
    <w:rsid w:val="00137783"/>
    <w:rsid w:val="00141849"/>
    <w:rsid w:val="00141BB9"/>
    <w:rsid w:val="00142073"/>
    <w:rsid w:val="00143D01"/>
    <w:rsid w:val="00143D04"/>
    <w:rsid w:val="0014530F"/>
    <w:rsid w:val="00145A18"/>
    <w:rsid w:val="00146681"/>
    <w:rsid w:val="00150059"/>
    <w:rsid w:val="00150458"/>
    <w:rsid w:val="001515AB"/>
    <w:rsid w:val="00151A0C"/>
    <w:rsid w:val="001521CD"/>
    <w:rsid w:val="00152730"/>
    <w:rsid w:val="001530E9"/>
    <w:rsid w:val="00154708"/>
    <w:rsid w:val="00155CAD"/>
    <w:rsid w:val="00157F0D"/>
    <w:rsid w:val="00160049"/>
    <w:rsid w:val="00160132"/>
    <w:rsid w:val="00160FE4"/>
    <w:rsid w:val="0016328F"/>
    <w:rsid w:val="001636A5"/>
    <w:rsid w:val="00163BEE"/>
    <w:rsid w:val="00165285"/>
    <w:rsid w:val="0016557E"/>
    <w:rsid w:val="00165754"/>
    <w:rsid w:val="0016675D"/>
    <w:rsid w:val="00166806"/>
    <w:rsid w:val="0017238C"/>
    <w:rsid w:val="00172CB4"/>
    <w:rsid w:val="00174153"/>
    <w:rsid w:val="001758AE"/>
    <w:rsid w:val="00177200"/>
    <w:rsid w:val="001776B1"/>
    <w:rsid w:val="00177919"/>
    <w:rsid w:val="00177CF3"/>
    <w:rsid w:val="001802A7"/>
    <w:rsid w:val="00180B82"/>
    <w:rsid w:val="00181F5F"/>
    <w:rsid w:val="0018281F"/>
    <w:rsid w:val="00182FEF"/>
    <w:rsid w:val="00183925"/>
    <w:rsid w:val="00183C68"/>
    <w:rsid w:val="00183FA4"/>
    <w:rsid w:val="001851E5"/>
    <w:rsid w:val="001856DB"/>
    <w:rsid w:val="00185EC0"/>
    <w:rsid w:val="00186871"/>
    <w:rsid w:val="0018799D"/>
    <w:rsid w:val="00190568"/>
    <w:rsid w:val="00191BC0"/>
    <w:rsid w:val="00192135"/>
    <w:rsid w:val="0019390D"/>
    <w:rsid w:val="00193D91"/>
    <w:rsid w:val="00194412"/>
    <w:rsid w:val="001945FF"/>
    <w:rsid w:val="00194AA7"/>
    <w:rsid w:val="00194D39"/>
    <w:rsid w:val="00196820"/>
    <w:rsid w:val="0019694D"/>
    <w:rsid w:val="00197EEC"/>
    <w:rsid w:val="001A1738"/>
    <w:rsid w:val="001A2D1A"/>
    <w:rsid w:val="001A4490"/>
    <w:rsid w:val="001A5E28"/>
    <w:rsid w:val="001A6193"/>
    <w:rsid w:val="001A75A0"/>
    <w:rsid w:val="001B0D5F"/>
    <w:rsid w:val="001B1276"/>
    <w:rsid w:val="001B14E2"/>
    <w:rsid w:val="001B2780"/>
    <w:rsid w:val="001B28FE"/>
    <w:rsid w:val="001B40E3"/>
    <w:rsid w:val="001B4585"/>
    <w:rsid w:val="001B5A96"/>
    <w:rsid w:val="001B64B9"/>
    <w:rsid w:val="001B6E7E"/>
    <w:rsid w:val="001C051E"/>
    <w:rsid w:val="001C082F"/>
    <w:rsid w:val="001C1768"/>
    <w:rsid w:val="001C380A"/>
    <w:rsid w:val="001C3E0E"/>
    <w:rsid w:val="001C46B2"/>
    <w:rsid w:val="001C483E"/>
    <w:rsid w:val="001C6A56"/>
    <w:rsid w:val="001C731E"/>
    <w:rsid w:val="001C7758"/>
    <w:rsid w:val="001D030F"/>
    <w:rsid w:val="001D2381"/>
    <w:rsid w:val="001D3D44"/>
    <w:rsid w:val="001D485A"/>
    <w:rsid w:val="001D49FC"/>
    <w:rsid w:val="001D4B57"/>
    <w:rsid w:val="001D4BA4"/>
    <w:rsid w:val="001D564D"/>
    <w:rsid w:val="001D5846"/>
    <w:rsid w:val="001D6A48"/>
    <w:rsid w:val="001D6BDC"/>
    <w:rsid w:val="001D7486"/>
    <w:rsid w:val="001D767D"/>
    <w:rsid w:val="001D76CB"/>
    <w:rsid w:val="001E02C5"/>
    <w:rsid w:val="001E0D1A"/>
    <w:rsid w:val="001E3C0B"/>
    <w:rsid w:val="001E4043"/>
    <w:rsid w:val="001E4BC8"/>
    <w:rsid w:val="001E539D"/>
    <w:rsid w:val="001E653F"/>
    <w:rsid w:val="001E7CEC"/>
    <w:rsid w:val="001F0668"/>
    <w:rsid w:val="001F0E06"/>
    <w:rsid w:val="001F1FDC"/>
    <w:rsid w:val="001F2D70"/>
    <w:rsid w:val="001F3C80"/>
    <w:rsid w:val="001F47CA"/>
    <w:rsid w:val="001F58C0"/>
    <w:rsid w:val="001F5A76"/>
    <w:rsid w:val="001F6C1F"/>
    <w:rsid w:val="001F720F"/>
    <w:rsid w:val="001F72B2"/>
    <w:rsid w:val="001F7496"/>
    <w:rsid w:val="001F7D05"/>
    <w:rsid w:val="002019C0"/>
    <w:rsid w:val="00201FFD"/>
    <w:rsid w:val="00202513"/>
    <w:rsid w:val="002029A9"/>
    <w:rsid w:val="0020306C"/>
    <w:rsid w:val="0020437C"/>
    <w:rsid w:val="00204742"/>
    <w:rsid w:val="002050E4"/>
    <w:rsid w:val="00205ED5"/>
    <w:rsid w:val="0020650A"/>
    <w:rsid w:val="00207850"/>
    <w:rsid w:val="00207A9B"/>
    <w:rsid w:val="002118B7"/>
    <w:rsid w:val="00211A29"/>
    <w:rsid w:val="00212F27"/>
    <w:rsid w:val="00212FFA"/>
    <w:rsid w:val="00215096"/>
    <w:rsid w:val="00215EB7"/>
    <w:rsid w:val="002167FC"/>
    <w:rsid w:val="002204D1"/>
    <w:rsid w:val="0022060C"/>
    <w:rsid w:val="002211CE"/>
    <w:rsid w:val="00222349"/>
    <w:rsid w:val="00222C24"/>
    <w:rsid w:val="00223EAF"/>
    <w:rsid w:val="00224FFD"/>
    <w:rsid w:val="00225A9B"/>
    <w:rsid w:val="00227065"/>
    <w:rsid w:val="0023022A"/>
    <w:rsid w:val="002312E6"/>
    <w:rsid w:val="00231FC8"/>
    <w:rsid w:val="00232DD9"/>
    <w:rsid w:val="00233D11"/>
    <w:rsid w:val="002349D3"/>
    <w:rsid w:val="00235108"/>
    <w:rsid w:val="0023556B"/>
    <w:rsid w:val="00240AD7"/>
    <w:rsid w:val="00240BEF"/>
    <w:rsid w:val="002415F0"/>
    <w:rsid w:val="002416AB"/>
    <w:rsid w:val="0024231A"/>
    <w:rsid w:val="00242CE8"/>
    <w:rsid w:val="00243228"/>
    <w:rsid w:val="0024330A"/>
    <w:rsid w:val="00243EC6"/>
    <w:rsid w:val="00244501"/>
    <w:rsid w:val="002451C4"/>
    <w:rsid w:val="00245508"/>
    <w:rsid w:val="00245F6A"/>
    <w:rsid w:val="002461F3"/>
    <w:rsid w:val="002467F6"/>
    <w:rsid w:val="00246A44"/>
    <w:rsid w:val="00246ABF"/>
    <w:rsid w:val="00246EA7"/>
    <w:rsid w:val="00246EAE"/>
    <w:rsid w:val="0025105F"/>
    <w:rsid w:val="002510A1"/>
    <w:rsid w:val="0025114B"/>
    <w:rsid w:val="00251217"/>
    <w:rsid w:val="0025160A"/>
    <w:rsid w:val="00251E69"/>
    <w:rsid w:val="002543DF"/>
    <w:rsid w:val="0025453A"/>
    <w:rsid w:val="00254E8E"/>
    <w:rsid w:val="002554F2"/>
    <w:rsid w:val="00256018"/>
    <w:rsid w:val="0025606C"/>
    <w:rsid w:val="002565FD"/>
    <w:rsid w:val="00257011"/>
    <w:rsid w:val="0025715F"/>
    <w:rsid w:val="00261ACE"/>
    <w:rsid w:val="00261ED0"/>
    <w:rsid w:val="00262075"/>
    <w:rsid w:val="002641AC"/>
    <w:rsid w:val="0026533C"/>
    <w:rsid w:val="002656D3"/>
    <w:rsid w:val="00266894"/>
    <w:rsid w:val="0026786E"/>
    <w:rsid w:val="0027031C"/>
    <w:rsid w:val="00270CAC"/>
    <w:rsid w:val="00270E31"/>
    <w:rsid w:val="00272BCB"/>
    <w:rsid w:val="002758F7"/>
    <w:rsid w:val="00275FB9"/>
    <w:rsid w:val="00276454"/>
    <w:rsid w:val="00276896"/>
    <w:rsid w:val="0028182A"/>
    <w:rsid w:val="0028197F"/>
    <w:rsid w:val="002819CF"/>
    <w:rsid w:val="002823D0"/>
    <w:rsid w:val="0028259B"/>
    <w:rsid w:val="002839FF"/>
    <w:rsid w:val="00283AFE"/>
    <w:rsid w:val="00285638"/>
    <w:rsid w:val="00285BAE"/>
    <w:rsid w:val="00285F3A"/>
    <w:rsid w:val="002860AD"/>
    <w:rsid w:val="00287057"/>
    <w:rsid w:val="00287CAC"/>
    <w:rsid w:val="00287D7A"/>
    <w:rsid w:val="00290199"/>
    <w:rsid w:val="00293855"/>
    <w:rsid w:val="00295B4B"/>
    <w:rsid w:val="002977CF"/>
    <w:rsid w:val="0029784D"/>
    <w:rsid w:val="002A07D6"/>
    <w:rsid w:val="002A34C7"/>
    <w:rsid w:val="002A3530"/>
    <w:rsid w:val="002A3920"/>
    <w:rsid w:val="002A3991"/>
    <w:rsid w:val="002A3B74"/>
    <w:rsid w:val="002A4019"/>
    <w:rsid w:val="002A4B1B"/>
    <w:rsid w:val="002A5DBF"/>
    <w:rsid w:val="002A60D5"/>
    <w:rsid w:val="002A62A7"/>
    <w:rsid w:val="002A7365"/>
    <w:rsid w:val="002B1F7D"/>
    <w:rsid w:val="002B339A"/>
    <w:rsid w:val="002B3D4B"/>
    <w:rsid w:val="002B472C"/>
    <w:rsid w:val="002B4B20"/>
    <w:rsid w:val="002B4DBB"/>
    <w:rsid w:val="002B5D92"/>
    <w:rsid w:val="002B647E"/>
    <w:rsid w:val="002C0C5A"/>
    <w:rsid w:val="002C199F"/>
    <w:rsid w:val="002C1CC4"/>
    <w:rsid w:val="002C2065"/>
    <w:rsid w:val="002C22FC"/>
    <w:rsid w:val="002C29D0"/>
    <w:rsid w:val="002C2BC4"/>
    <w:rsid w:val="002C376A"/>
    <w:rsid w:val="002C3BC6"/>
    <w:rsid w:val="002C48A3"/>
    <w:rsid w:val="002C497F"/>
    <w:rsid w:val="002C70FE"/>
    <w:rsid w:val="002C7B75"/>
    <w:rsid w:val="002D04FD"/>
    <w:rsid w:val="002D1B7F"/>
    <w:rsid w:val="002D22C4"/>
    <w:rsid w:val="002D3A11"/>
    <w:rsid w:val="002D502E"/>
    <w:rsid w:val="002D57C3"/>
    <w:rsid w:val="002D59C6"/>
    <w:rsid w:val="002D7CEC"/>
    <w:rsid w:val="002E2371"/>
    <w:rsid w:val="002E2D1F"/>
    <w:rsid w:val="002E34FF"/>
    <w:rsid w:val="002E4282"/>
    <w:rsid w:val="002E4C08"/>
    <w:rsid w:val="002E50C5"/>
    <w:rsid w:val="002E52F2"/>
    <w:rsid w:val="002E5CF8"/>
    <w:rsid w:val="002E7A72"/>
    <w:rsid w:val="002F135C"/>
    <w:rsid w:val="002F1945"/>
    <w:rsid w:val="002F43F6"/>
    <w:rsid w:val="002F61B3"/>
    <w:rsid w:val="002F64E4"/>
    <w:rsid w:val="002F7A77"/>
    <w:rsid w:val="0030081C"/>
    <w:rsid w:val="00300D4F"/>
    <w:rsid w:val="00301BF0"/>
    <w:rsid w:val="003023DA"/>
    <w:rsid w:val="003029A1"/>
    <w:rsid w:val="0030401A"/>
    <w:rsid w:val="00304C32"/>
    <w:rsid w:val="00305482"/>
    <w:rsid w:val="0030669B"/>
    <w:rsid w:val="0030752C"/>
    <w:rsid w:val="0030790E"/>
    <w:rsid w:val="00307ADA"/>
    <w:rsid w:val="00307C5E"/>
    <w:rsid w:val="00307D13"/>
    <w:rsid w:val="00312654"/>
    <w:rsid w:val="00312B29"/>
    <w:rsid w:val="003135B1"/>
    <w:rsid w:val="003148B2"/>
    <w:rsid w:val="00314965"/>
    <w:rsid w:val="0031570B"/>
    <w:rsid w:val="00317092"/>
    <w:rsid w:val="003175AF"/>
    <w:rsid w:val="00317AB4"/>
    <w:rsid w:val="00317CA6"/>
    <w:rsid w:val="003205A8"/>
    <w:rsid w:val="0032264F"/>
    <w:rsid w:val="00323A54"/>
    <w:rsid w:val="00325349"/>
    <w:rsid w:val="003254BF"/>
    <w:rsid w:val="003303E4"/>
    <w:rsid w:val="003306A8"/>
    <w:rsid w:val="00330AA1"/>
    <w:rsid w:val="00330D3A"/>
    <w:rsid w:val="003315E4"/>
    <w:rsid w:val="003324A6"/>
    <w:rsid w:val="00332D60"/>
    <w:rsid w:val="00332DE6"/>
    <w:rsid w:val="00333217"/>
    <w:rsid w:val="0033381B"/>
    <w:rsid w:val="00333DD5"/>
    <w:rsid w:val="003347B8"/>
    <w:rsid w:val="00334DAC"/>
    <w:rsid w:val="003365F2"/>
    <w:rsid w:val="0033692F"/>
    <w:rsid w:val="00336B15"/>
    <w:rsid w:val="00337957"/>
    <w:rsid w:val="003379A3"/>
    <w:rsid w:val="00341D0F"/>
    <w:rsid w:val="00342713"/>
    <w:rsid w:val="00345964"/>
    <w:rsid w:val="00347809"/>
    <w:rsid w:val="00347EEE"/>
    <w:rsid w:val="003503AD"/>
    <w:rsid w:val="003526EC"/>
    <w:rsid w:val="0035352D"/>
    <w:rsid w:val="00353A45"/>
    <w:rsid w:val="003566CC"/>
    <w:rsid w:val="00360BB7"/>
    <w:rsid w:val="00361F19"/>
    <w:rsid w:val="00363EA3"/>
    <w:rsid w:val="003641D4"/>
    <w:rsid w:val="00364554"/>
    <w:rsid w:val="00365A10"/>
    <w:rsid w:val="00365CAC"/>
    <w:rsid w:val="003663A2"/>
    <w:rsid w:val="003670DC"/>
    <w:rsid w:val="0036733D"/>
    <w:rsid w:val="00367529"/>
    <w:rsid w:val="00367B90"/>
    <w:rsid w:val="0037036B"/>
    <w:rsid w:val="003704BA"/>
    <w:rsid w:val="00371663"/>
    <w:rsid w:val="003717DA"/>
    <w:rsid w:val="0037188C"/>
    <w:rsid w:val="00371A45"/>
    <w:rsid w:val="00373CA5"/>
    <w:rsid w:val="00374120"/>
    <w:rsid w:val="00374B3A"/>
    <w:rsid w:val="00375D54"/>
    <w:rsid w:val="003772EE"/>
    <w:rsid w:val="00377746"/>
    <w:rsid w:val="00377DCF"/>
    <w:rsid w:val="00381F9B"/>
    <w:rsid w:val="00383DF6"/>
    <w:rsid w:val="00384366"/>
    <w:rsid w:val="00386B8E"/>
    <w:rsid w:val="00387226"/>
    <w:rsid w:val="003874D4"/>
    <w:rsid w:val="00390092"/>
    <w:rsid w:val="0039033D"/>
    <w:rsid w:val="00391D77"/>
    <w:rsid w:val="00391DDC"/>
    <w:rsid w:val="003934A3"/>
    <w:rsid w:val="00393A2C"/>
    <w:rsid w:val="003941FD"/>
    <w:rsid w:val="00397DD2"/>
    <w:rsid w:val="003A1388"/>
    <w:rsid w:val="003A1C32"/>
    <w:rsid w:val="003A30EB"/>
    <w:rsid w:val="003A33CB"/>
    <w:rsid w:val="003A36AD"/>
    <w:rsid w:val="003A45C5"/>
    <w:rsid w:val="003A5A32"/>
    <w:rsid w:val="003A6EDD"/>
    <w:rsid w:val="003A7851"/>
    <w:rsid w:val="003B11A4"/>
    <w:rsid w:val="003B1EB4"/>
    <w:rsid w:val="003B367F"/>
    <w:rsid w:val="003B4082"/>
    <w:rsid w:val="003B47F7"/>
    <w:rsid w:val="003B5173"/>
    <w:rsid w:val="003B5AEB"/>
    <w:rsid w:val="003B5E0D"/>
    <w:rsid w:val="003B63F3"/>
    <w:rsid w:val="003B6627"/>
    <w:rsid w:val="003B6D24"/>
    <w:rsid w:val="003B7158"/>
    <w:rsid w:val="003B7407"/>
    <w:rsid w:val="003C195E"/>
    <w:rsid w:val="003C2505"/>
    <w:rsid w:val="003C28B3"/>
    <w:rsid w:val="003C3066"/>
    <w:rsid w:val="003C31CE"/>
    <w:rsid w:val="003C505B"/>
    <w:rsid w:val="003D00B3"/>
    <w:rsid w:val="003D0C70"/>
    <w:rsid w:val="003D0D67"/>
    <w:rsid w:val="003D423A"/>
    <w:rsid w:val="003D45F9"/>
    <w:rsid w:val="003D6EF1"/>
    <w:rsid w:val="003E0FA6"/>
    <w:rsid w:val="003E142C"/>
    <w:rsid w:val="003E1F90"/>
    <w:rsid w:val="003E260D"/>
    <w:rsid w:val="003E29B6"/>
    <w:rsid w:val="003E4437"/>
    <w:rsid w:val="003E5300"/>
    <w:rsid w:val="003E626B"/>
    <w:rsid w:val="003E7DAA"/>
    <w:rsid w:val="003F022D"/>
    <w:rsid w:val="003F0E04"/>
    <w:rsid w:val="003F12D5"/>
    <w:rsid w:val="003F146E"/>
    <w:rsid w:val="003F1D0B"/>
    <w:rsid w:val="003F27AD"/>
    <w:rsid w:val="003F3B6E"/>
    <w:rsid w:val="003F3EAE"/>
    <w:rsid w:val="003F4A91"/>
    <w:rsid w:val="003F526B"/>
    <w:rsid w:val="003F736E"/>
    <w:rsid w:val="003F7A8B"/>
    <w:rsid w:val="0040045A"/>
    <w:rsid w:val="0040175F"/>
    <w:rsid w:val="00401C16"/>
    <w:rsid w:val="00402A4A"/>
    <w:rsid w:val="004032FB"/>
    <w:rsid w:val="004039A3"/>
    <w:rsid w:val="00403A1D"/>
    <w:rsid w:val="00403DDE"/>
    <w:rsid w:val="004058A8"/>
    <w:rsid w:val="0040630E"/>
    <w:rsid w:val="00406ADD"/>
    <w:rsid w:val="0040771F"/>
    <w:rsid w:val="00407991"/>
    <w:rsid w:val="00410C13"/>
    <w:rsid w:val="004127E6"/>
    <w:rsid w:val="0041292C"/>
    <w:rsid w:val="00412D06"/>
    <w:rsid w:val="00413674"/>
    <w:rsid w:val="00413EBA"/>
    <w:rsid w:val="0041420F"/>
    <w:rsid w:val="00414402"/>
    <w:rsid w:val="00414517"/>
    <w:rsid w:val="0041491B"/>
    <w:rsid w:val="00415001"/>
    <w:rsid w:val="00415336"/>
    <w:rsid w:val="004155EE"/>
    <w:rsid w:val="00416FDD"/>
    <w:rsid w:val="0042028E"/>
    <w:rsid w:val="00420D52"/>
    <w:rsid w:val="00420FB5"/>
    <w:rsid w:val="004210F2"/>
    <w:rsid w:val="00422BA7"/>
    <w:rsid w:val="00422FAE"/>
    <w:rsid w:val="004231F2"/>
    <w:rsid w:val="00423825"/>
    <w:rsid w:val="004241B5"/>
    <w:rsid w:val="00424ABF"/>
    <w:rsid w:val="00425145"/>
    <w:rsid w:val="00426416"/>
    <w:rsid w:val="004267FA"/>
    <w:rsid w:val="004314C0"/>
    <w:rsid w:val="00431D42"/>
    <w:rsid w:val="00431EAF"/>
    <w:rsid w:val="0043247D"/>
    <w:rsid w:val="00432934"/>
    <w:rsid w:val="0043318C"/>
    <w:rsid w:val="004353F4"/>
    <w:rsid w:val="0043653C"/>
    <w:rsid w:val="0043732F"/>
    <w:rsid w:val="0044056E"/>
    <w:rsid w:val="00441314"/>
    <w:rsid w:val="00441472"/>
    <w:rsid w:val="00443222"/>
    <w:rsid w:val="00443984"/>
    <w:rsid w:val="00444FEF"/>
    <w:rsid w:val="00445436"/>
    <w:rsid w:val="00447AC3"/>
    <w:rsid w:val="004515A8"/>
    <w:rsid w:val="0045551F"/>
    <w:rsid w:val="00455DD8"/>
    <w:rsid w:val="0045625E"/>
    <w:rsid w:val="00457E12"/>
    <w:rsid w:val="00461074"/>
    <w:rsid w:val="00463BD1"/>
    <w:rsid w:val="004640CD"/>
    <w:rsid w:val="004650A4"/>
    <w:rsid w:val="0046718E"/>
    <w:rsid w:val="0046757D"/>
    <w:rsid w:val="00470578"/>
    <w:rsid w:val="004709D9"/>
    <w:rsid w:val="00470D1C"/>
    <w:rsid w:val="004724CF"/>
    <w:rsid w:val="004724D6"/>
    <w:rsid w:val="00472A29"/>
    <w:rsid w:val="00473CB4"/>
    <w:rsid w:val="00474F2E"/>
    <w:rsid w:val="00475089"/>
    <w:rsid w:val="00475815"/>
    <w:rsid w:val="00475ABE"/>
    <w:rsid w:val="00476343"/>
    <w:rsid w:val="00476E65"/>
    <w:rsid w:val="004770E2"/>
    <w:rsid w:val="00480E7D"/>
    <w:rsid w:val="00481915"/>
    <w:rsid w:val="004819C7"/>
    <w:rsid w:val="0048227D"/>
    <w:rsid w:val="00482D47"/>
    <w:rsid w:val="00483D9C"/>
    <w:rsid w:val="004840C2"/>
    <w:rsid w:val="00484617"/>
    <w:rsid w:val="0048506D"/>
    <w:rsid w:val="004859FE"/>
    <w:rsid w:val="00486173"/>
    <w:rsid w:val="00487BB8"/>
    <w:rsid w:val="004900DA"/>
    <w:rsid w:val="00490FFF"/>
    <w:rsid w:val="004919BB"/>
    <w:rsid w:val="00491D1D"/>
    <w:rsid w:val="00491D94"/>
    <w:rsid w:val="00492505"/>
    <w:rsid w:val="00492939"/>
    <w:rsid w:val="00493C7A"/>
    <w:rsid w:val="00495395"/>
    <w:rsid w:val="00495705"/>
    <w:rsid w:val="0049591D"/>
    <w:rsid w:val="00495ECF"/>
    <w:rsid w:val="004A04EE"/>
    <w:rsid w:val="004A0C5F"/>
    <w:rsid w:val="004A20E8"/>
    <w:rsid w:val="004A2732"/>
    <w:rsid w:val="004A2D3B"/>
    <w:rsid w:val="004A3067"/>
    <w:rsid w:val="004A421A"/>
    <w:rsid w:val="004A4919"/>
    <w:rsid w:val="004B2598"/>
    <w:rsid w:val="004B3341"/>
    <w:rsid w:val="004B402A"/>
    <w:rsid w:val="004B64B3"/>
    <w:rsid w:val="004C1225"/>
    <w:rsid w:val="004C191C"/>
    <w:rsid w:val="004C6C48"/>
    <w:rsid w:val="004C7618"/>
    <w:rsid w:val="004D0AAE"/>
    <w:rsid w:val="004D171E"/>
    <w:rsid w:val="004D17F5"/>
    <w:rsid w:val="004D1CC4"/>
    <w:rsid w:val="004D26A5"/>
    <w:rsid w:val="004D34B3"/>
    <w:rsid w:val="004D379E"/>
    <w:rsid w:val="004D3F34"/>
    <w:rsid w:val="004D4375"/>
    <w:rsid w:val="004D520F"/>
    <w:rsid w:val="004D646E"/>
    <w:rsid w:val="004D6714"/>
    <w:rsid w:val="004D6B38"/>
    <w:rsid w:val="004D70EE"/>
    <w:rsid w:val="004D75B4"/>
    <w:rsid w:val="004D7975"/>
    <w:rsid w:val="004E0314"/>
    <w:rsid w:val="004E18E8"/>
    <w:rsid w:val="004E1E34"/>
    <w:rsid w:val="004E2FA0"/>
    <w:rsid w:val="004E3E0B"/>
    <w:rsid w:val="004E4904"/>
    <w:rsid w:val="004E4B67"/>
    <w:rsid w:val="004E4F9E"/>
    <w:rsid w:val="004E73D2"/>
    <w:rsid w:val="004E77B3"/>
    <w:rsid w:val="004F040B"/>
    <w:rsid w:val="004F1C35"/>
    <w:rsid w:val="004F46DC"/>
    <w:rsid w:val="004F553D"/>
    <w:rsid w:val="004F6437"/>
    <w:rsid w:val="004F6BF0"/>
    <w:rsid w:val="004F6C91"/>
    <w:rsid w:val="004F717D"/>
    <w:rsid w:val="00500744"/>
    <w:rsid w:val="00502170"/>
    <w:rsid w:val="00502B04"/>
    <w:rsid w:val="00503B97"/>
    <w:rsid w:val="0050402B"/>
    <w:rsid w:val="00504854"/>
    <w:rsid w:val="0050559D"/>
    <w:rsid w:val="00507E2B"/>
    <w:rsid w:val="00510FD3"/>
    <w:rsid w:val="00511479"/>
    <w:rsid w:val="00511B1F"/>
    <w:rsid w:val="00511F04"/>
    <w:rsid w:val="005128A6"/>
    <w:rsid w:val="00512DA1"/>
    <w:rsid w:val="00513FC3"/>
    <w:rsid w:val="005145CA"/>
    <w:rsid w:val="0051508C"/>
    <w:rsid w:val="00515A29"/>
    <w:rsid w:val="0051703B"/>
    <w:rsid w:val="00517B80"/>
    <w:rsid w:val="005206E0"/>
    <w:rsid w:val="005207B5"/>
    <w:rsid w:val="0052105E"/>
    <w:rsid w:val="005214FD"/>
    <w:rsid w:val="00521F7A"/>
    <w:rsid w:val="005226BB"/>
    <w:rsid w:val="005232BC"/>
    <w:rsid w:val="00523902"/>
    <w:rsid w:val="00525B9C"/>
    <w:rsid w:val="0052677D"/>
    <w:rsid w:val="00526B48"/>
    <w:rsid w:val="00526D7A"/>
    <w:rsid w:val="00527D37"/>
    <w:rsid w:val="005300D6"/>
    <w:rsid w:val="005301BE"/>
    <w:rsid w:val="00531060"/>
    <w:rsid w:val="005319C8"/>
    <w:rsid w:val="00532126"/>
    <w:rsid w:val="00532228"/>
    <w:rsid w:val="00533087"/>
    <w:rsid w:val="00533E7F"/>
    <w:rsid w:val="00534068"/>
    <w:rsid w:val="005346AC"/>
    <w:rsid w:val="00534E75"/>
    <w:rsid w:val="00535F42"/>
    <w:rsid w:val="00535F7D"/>
    <w:rsid w:val="00536D12"/>
    <w:rsid w:val="00536E00"/>
    <w:rsid w:val="00537B8B"/>
    <w:rsid w:val="00540599"/>
    <w:rsid w:val="00540DDB"/>
    <w:rsid w:val="005435A6"/>
    <w:rsid w:val="00543AFE"/>
    <w:rsid w:val="0054449E"/>
    <w:rsid w:val="005451A1"/>
    <w:rsid w:val="005454B8"/>
    <w:rsid w:val="00545851"/>
    <w:rsid w:val="00545858"/>
    <w:rsid w:val="00546056"/>
    <w:rsid w:val="00546258"/>
    <w:rsid w:val="00547F74"/>
    <w:rsid w:val="005500FE"/>
    <w:rsid w:val="00551089"/>
    <w:rsid w:val="005516A3"/>
    <w:rsid w:val="0055246A"/>
    <w:rsid w:val="005525AF"/>
    <w:rsid w:val="0055262D"/>
    <w:rsid w:val="005527D5"/>
    <w:rsid w:val="005530AA"/>
    <w:rsid w:val="005534B0"/>
    <w:rsid w:val="00555988"/>
    <w:rsid w:val="00555C08"/>
    <w:rsid w:val="00556A5F"/>
    <w:rsid w:val="00556C1D"/>
    <w:rsid w:val="00556CCD"/>
    <w:rsid w:val="00556CE1"/>
    <w:rsid w:val="005571DC"/>
    <w:rsid w:val="00557DCB"/>
    <w:rsid w:val="00560166"/>
    <w:rsid w:val="005611D0"/>
    <w:rsid w:val="00561CB8"/>
    <w:rsid w:val="00561D19"/>
    <w:rsid w:val="0056346C"/>
    <w:rsid w:val="00564672"/>
    <w:rsid w:val="00564961"/>
    <w:rsid w:val="00565820"/>
    <w:rsid w:val="00565DEB"/>
    <w:rsid w:val="005660E7"/>
    <w:rsid w:val="00566C08"/>
    <w:rsid w:val="00570475"/>
    <w:rsid w:val="00570729"/>
    <w:rsid w:val="00571B2F"/>
    <w:rsid w:val="00571E75"/>
    <w:rsid w:val="00572B09"/>
    <w:rsid w:val="0057366C"/>
    <w:rsid w:val="00574033"/>
    <w:rsid w:val="005745D1"/>
    <w:rsid w:val="0058078E"/>
    <w:rsid w:val="00580851"/>
    <w:rsid w:val="00581581"/>
    <w:rsid w:val="005815F4"/>
    <w:rsid w:val="00581E8A"/>
    <w:rsid w:val="005820AD"/>
    <w:rsid w:val="00582A74"/>
    <w:rsid w:val="00583726"/>
    <w:rsid w:val="00585E4C"/>
    <w:rsid w:val="00590615"/>
    <w:rsid w:val="0059097E"/>
    <w:rsid w:val="00591977"/>
    <w:rsid w:val="005919DB"/>
    <w:rsid w:val="005929C3"/>
    <w:rsid w:val="00592B26"/>
    <w:rsid w:val="00594D33"/>
    <w:rsid w:val="00595588"/>
    <w:rsid w:val="00595971"/>
    <w:rsid w:val="005966F7"/>
    <w:rsid w:val="00597895"/>
    <w:rsid w:val="005A0605"/>
    <w:rsid w:val="005A130A"/>
    <w:rsid w:val="005A13D4"/>
    <w:rsid w:val="005A2291"/>
    <w:rsid w:val="005A26C8"/>
    <w:rsid w:val="005A3881"/>
    <w:rsid w:val="005A3E78"/>
    <w:rsid w:val="005A3F4B"/>
    <w:rsid w:val="005A44A2"/>
    <w:rsid w:val="005A7AD6"/>
    <w:rsid w:val="005A7FBC"/>
    <w:rsid w:val="005B09CB"/>
    <w:rsid w:val="005B118A"/>
    <w:rsid w:val="005B1ACA"/>
    <w:rsid w:val="005B21D5"/>
    <w:rsid w:val="005B2FC3"/>
    <w:rsid w:val="005B48D2"/>
    <w:rsid w:val="005B662B"/>
    <w:rsid w:val="005B6729"/>
    <w:rsid w:val="005B68F6"/>
    <w:rsid w:val="005B6CD0"/>
    <w:rsid w:val="005B74B5"/>
    <w:rsid w:val="005C001F"/>
    <w:rsid w:val="005C0234"/>
    <w:rsid w:val="005C0D43"/>
    <w:rsid w:val="005C1285"/>
    <w:rsid w:val="005C15E8"/>
    <w:rsid w:val="005C26BD"/>
    <w:rsid w:val="005C2B5F"/>
    <w:rsid w:val="005C2C54"/>
    <w:rsid w:val="005C2D72"/>
    <w:rsid w:val="005C2EBA"/>
    <w:rsid w:val="005C354F"/>
    <w:rsid w:val="005C439D"/>
    <w:rsid w:val="005C52B7"/>
    <w:rsid w:val="005C614B"/>
    <w:rsid w:val="005C634F"/>
    <w:rsid w:val="005C647A"/>
    <w:rsid w:val="005C74C2"/>
    <w:rsid w:val="005C7544"/>
    <w:rsid w:val="005D0C17"/>
    <w:rsid w:val="005D154D"/>
    <w:rsid w:val="005D1F38"/>
    <w:rsid w:val="005D2F47"/>
    <w:rsid w:val="005D3A30"/>
    <w:rsid w:val="005D3B4D"/>
    <w:rsid w:val="005D3FA3"/>
    <w:rsid w:val="005D437D"/>
    <w:rsid w:val="005D70C8"/>
    <w:rsid w:val="005D7253"/>
    <w:rsid w:val="005D74C2"/>
    <w:rsid w:val="005D7571"/>
    <w:rsid w:val="005D7987"/>
    <w:rsid w:val="005E0B61"/>
    <w:rsid w:val="005E1E71"/>
    <w:rsid w:val="005E30D4"/>
    <w:rsid w:val="005E3335"/>
    <w:rsid w:val="005E3A7D"/>
    <w:rsid w:val="005E3A9F"/>
    <w:rsid w:val="005E3B18"/>
    <w:rsid w:val="005E56F5"/>
    <w:rsid w:val="005E5D0B"/>
    <w:rsid w:val="005E5EB6"/>
    <w:rsid w:val="005E651F"/>
    <w:rsid w:val="005E6A3E"/>
    <w:rsid w:val="005E7F98"/>
    <w:rsid w:val="005F152A"/>
    <w:rsid w:val="005F1C1D"/>
    <w:rsid w:val="005F3463"/>
    <w:rsid w:val="005F36A9"/>
    <w:rsid w:val="005F37A9"/>
    <w:rsid w:val="005F3D01"/>
    <w:rsid w:val="005F3DF0"/>
    <w:rsid w:val="005F42B7"/>
    <w:rsid w:val="005F648C"/>
    <w:rsid w:val="005F7915"/>
    <w:rsid w:val="00600106"/>
    <w:rsid w:val="0060085C"/>
    <w:rsid w:val="0060339A"/>
    <w:rsid w:val="00603454"/>
    <w:rsid w:val="00603992"/>
    <w:rsid w:val="0060522A"/>
    <w:rsid w:val="00606CCA"/>
    <w:rsid w:val="00611439"/>
    <w:rsid w:val="00611CF8"/>
    <w:rsid w:val="006129FE"/>
    <w:rsid w:val="0061322D"/>
    <w:rsid w:val="00614530"/>
    <w:rsid w:val="0062105B"/>
    <w:rsid w:val="006232F9"/>
    <w:rsid w:val="00623BD7"/>
    <w:rsid w:val="00623C4B"/>
    <w:rsid w:val="00623CA9"/>
    <w:rsid w:val="00624D57"/>
    <w:rsid w:val="00627182"/>
    <w:rsid w:val="0062736A"/>
    <w:rsid w:val="0062786F"/>
    <w:rsid w:val="0063005F"/>
    <w:rsid w:val="0063030A"/>
    <w:rsid w:val="00630907"/>
    <w:rsid w:val="00630AE2"/>
    <w:rsid w:val="00631082"/>
    <w:rsid w:val="00631C3A"/>
    <w:rsid w:val="00632235"/>
    <w:rsid w:val="00632571"/>
    <w:rsid w:val="00633087"/>
    <w:rsid w:val="00633593"/>
    <w:rsid w:val="00633C2D"/>
    <w:rsid w:val="006347BF"/>
    <w:rsid w:val="006349E0"/>
    <w:rsid w:val="00635688"/>
    <w:rsid w:val="00635C0C"/>
    <w:rsid w:val="00635ECA"/>
    <w:rsid w:val="00636636"/>
    <w:rsid w:val="006421EF"/>
    <w:rsid w:val="006431FC"/>
    <w:rsid w:val="0064333E"/>
    <w:rsid w:val="00643603"/>
    <w:rsid w:val="00643B08"/>
    <w:rsid w:val="00643FB0"/>
    <w:rsid w:val="006443B9"/>
    <w:rsid w:val="00645F9A"/>
    <w:rsid w:val="006463A8"/>
    <w:rsid w:val="00646A2C"/>
    <w:rsid w:val="00650550"/>
    <w:rsid w:val="0065113E"/>
    <w:rsid w:val="00653A34"/>
    <w:rsid w:val="00653A3F"/>
    <w:rsid w:val="00654615"/>
    <w:rsid w:val="00655018"/>
    <w:rsid w:val="006551AA"/>
    <w:rsid w:val="006552C0"/>
    <w:rsid w:val="00655CB2"/>
    <w:rsid w:val="00656634"/>
    <w:rsid w:val="00656BD4"/>
    <w:rsid w:val="006572CF"/>
    <w:rsid w:val="006606E1"/>
    <w:rsid w:val="006611E5"/>
    <w:rsid w:val="00662759"/>
    <w:rsid w:val="00662CAE"/>
    <w:rsid w:val="00663E0D"/>
    <w:rsid w:val="00664326"/>
    <w:rsid w:val="00664452"/>
    <w:rsid w:val="00664E04"/>
    <w:rsid w:val="00665187"/>
    <w:rsid w:val="00665778"/>
    <w:rsid w:val="00665BB0"/>
    <w:rsid w:val="0067095E"/>
    <w:rsid w:val="00670C4D"/>
    <w:rsid w:val="0067158B"/>
    <w:rsid w:val="00671692"/>
    <w:rsid w:val="006717B3"/>
    <w:rsid w:val="00673862"/>
    <w:rsid w:val="006739CF"/>
    <w:rsid w:val="00673A0B"/>
    <w:rsid w:val="00674B36"/>
    <w:rsid w:val="00674E95"/>
    <w:rsid w:val="00675451"/>
    <w:rsid w:val="00675B42"/>
    <w:rsid w:val="00676153"/>
    <w:rsid w:val="0068006A"/>
    <w:rsid w:val="00680247"/>
    <w:rsid w:val="006803AB"/>
    <w:rsid w:val="006804B7"/>
    <w:rsid w:val="006815AC"/>
    <w:rsid w:val="00682D6F"/>
    <w:rsid w:val="00683300"/>
    <w:rsid w:val="00683582"/>
    <w:rsid w:val="006846F1"/>
    <w:rsid w:val="00684AFC"/>
    <w:rsid w:val="00685128"/>
    <w:rsid w:val="00685D4B"/>
    <w:rsid w:val="00686253"/>
    <w:rsid w:val="00686B40"/>
    <w:rsid w:val="00686EAD"/>
    <w:rsid w:val="006872BB"/>
    <w:rsid w:val="006879D3"/>
    <w:rsid w:val="00687B18"/>
    <w:rsid w:val="006914CC"/>
    <w:rsid w:val="00694167"/>
    <w:rsid w:val="00694B50"/>
    <w:rsid w:val="006958FB"/>
    <w:rsid w:val="0069605A"/>
    <w:rsid w:val="00696E5E"/>
    <w:rsid w:val="00696EEA"/>
    <w:rsid w:val="00697167"/>
    <w:rsid w:val="00697E52"/>
    <w:rsid w:val="006A04EB"/>
    <w:rsid w:val="006A06CB"/>
    <w:rsid w:val="006A0BC1"/>
    <w:rsid w:val="006A18B0"/>
    <w:rsid w:val="006A5E0E"/>
    <w:rsid w:val="006A6756"/>
    <w:rsid w:val="006A69BF"/>
    <w:rsid w:val="006B25A6"/>
    <w:rsid w:val="006B2EA2"/>
    <w:rsid w:val="006B42D7"/>
    <w:rsid w:val="006B449F"/>
    <w:rsid w:val="006B6B6C"/>
    <w:rsid w:val="006B6E5D"/>
    <w:rsid w:val="006B7250"/>
    <w:rsid w:val="006C0311"/>
    <w:rsid w:val="006C0E46"/>
    <w:rsid w:val="006C176C"/>
    <w:rsid w:val="006C1962"/>
    <w:rsid w:val="006C1C78"/>
    <w:rsid w:val="006C1F2F"/>
    <w:rsid w:val="006C20B7"/>
    <w:rsid w:val="006C2C06"/>
    <w:rsid w:val="006C30AD"/>
    <w:rsid w:val="006C4263"/>
    <w:rsid w:val="006C43FC"/>
    <w:rsid w:val="006C4D38"/>
    <w:rsid w:val="006C4F5B"/>
    <w:rsid w:val="006C5489"/>
    <w:rsid w:val="006C5ED0"/>
    <w:rsid w:val="006C5F18"/>
    <w:rsid w:val="006C683D"/>
    <w:rsid w:val="006C6AAC"/>
    <w:rsid w:val="006C76E7"/>
    <w:rsid w:val="006D013D"/>
    <w:rsid w:val="006D10B6"/>
    <w:rsid w:val="006D13B8"/>
    <w:rsid w:val="006D20AF"/>
    <w:rsid w:val="006D2652"/>
    <w:rsid w:val="006D3326"/>
    <w:rsid w:val="006D35E2"/>
    <w:rsid w:val="006D3DD9"/>
    <w:rsid w:val="006D446E"/>
    <w:rsid w:val="006D5296"/>
    <w:rsid w:val="006D5335"/>
    <w:rsid w:val="006D57BD"/>
    <w:rsid w:val="006D694A"/>
    <w:rsid w:val="006D7145"/>
    <w:rsid w:val="006E126D"/>
    <w:rsid w:val="006E1539"/>
    <w:rsid w:val="006E2183"/>
    <w:rsid w:val="006E233E"/>
    <w:rsid w:val="006E2A8F"/>
    <w:rsid w:val="006E316E"/>
    <w:rsid w:val="006F1A1C"/>
    <w:rsid w:val="006F3372"/>
    <w:rsid w:val="006F3D5A"/>
    <w:rsid w:val="006F423A"/>
    <w:rsid w:val="006F44D1"/>
    <w:rsid w:val="006F4C1A"/>
    <w:rsid w:val="006F52A5"/>
    <w:rsid w:val="00700690"/>
    <w:rsid w:val="007010D2"/>
    <w:rsid w:val="0070155F"/>
    <w:rsid w:val="00701BF8"/>
    <w:rsid w:val="0070219A"/>
    <w:rsid w:val="00702905"/>
    <w:rsid w:val="00702A67"/>
    <w:rsid w:val="0070393D"/>
    <w:rsid w:val="00703E83"/>
    <w:rsid w:val="00705803"/>
    <w:rsid w:val="00706B5B"/>
    <w:rsid w:val="00706F10"/>
    <w:rsid w:val="00710288"/>
    <w:rsid w:val="00711AFE"/>
    <w:rsid w:val="007124BE"/>
    <w:rsid w:val="007129D9"/>
    <w:rsid w:val="00714EC3"/>
    <w:rsid w:val="007162D3"/>
    <w:rsid w:val="00720418"/>
    <w:rsid w:val="00720468"/>
    <w:rsid w:val="007205E1"/>
    <w:rsid w:val="00720744"/>
    <w:rsid w:val="007212CF"/>
    <w:rsid w:val="00721883"/>
    <w:rsid w:val="00722391"/>
    <w:rsid w:val="0072245A"/>
    <w:rsid w:val="00723828"/>
    <w:rsid w:val="00724567"/>
    <w:rsid w:val="00724981"/>
    <w:rsid w:val="00724C1C"/>
    <w:rsid w:val="00724FAD"/>
    <w:rsid w:val="00725BD0"/>
    <w:rsid w:val="00725D23"/>
    <w:rsid w:val="007260B2"/>
    <w:rsid w:val="00726E82"/>
    <w:rsid w:val="0073018E"/>
    <w:rsid w:val="00730B67"/>
    <w:rsid w:val="0073261E"/>
    <w:rsid w:val="00732929"/>
    <w:rsid w:val="00732AC9"/>
    <w:rsid w:val="00736536"/>
    <w:rsid w:val="00736970"/>
    <w:rsid w:val="00737F7B"/>
    <w:rsid w:val="00740ECE"/>
    <w:rsid w:val="00740FCF"/>
    <w:rsid w:val="00742BD0"/>
    <w:rsid w:val="00743386"/>
    <w:rsid w:val="00743550"/>
    <w:rsid w:val="007444FA"/>
    <w:rsid w:val="00746064"/>
    <w:rsid w:val="00746273"/>
    <w:rsid w:val="00747925"/>
    <w:rsid w:val="0075066A"/>
    <w:rsid w:val="00751033"/>
    <w:rsid w:val="007511B8"/>
    <w:rsid w:val="00754DC9"/>
    <w:rsid w:val="00754E00"/>
    <w:rsid w:val="00757227"/>
    <w:rsid w:val="007606B4"/>
    <w:rsid w:val="00760C83"/>
    <w:rsid w:val="0076116F"/>
    <w:rsid w:val="007614D2"/>
    <w:rsid w:val="00762C5D"/>
    <w:rsid w:val="00762D6C"/>
    <w:rsid w:val="00763616"/>
    <w:rsid w:val="007647CF"/>
    <w:rsid w:val="00764FB1"/>
    <w:rsid w:val="007651D1"/>
    <w:rsid w:val="007653F5"/>
    <w:rsid w:val="00766317"/>
    <w:rsid w:val="00766553"/>
    <w:rsid w:val="007677AE"/>
    <w:rsid w:val="00767E10"/>
    <w:rsid w:val="00770870"/>
    <w:rsid w:val="00772845"/>
    <w:rsid w:val="00772D0E"/>
    <w:rsid w:val="00773953"/>
    <w:rsid w:val="00773FD2"/>
    <w:rsid w:val="007740B8"/>
    <w:rsid w:val="007748B2"/>
    <w:rsid w:val="007754A5"/>
    <w:rsid w:val="0077644F"/>
    <w:rsid w:val="00776BED"/>
    <w:rsid w:val="00777C16"/>
    <w:rsid w:val="00782F44"/>
    <w:rsid w:val="00783F83"/>
    <w:rsid w:val="00785B5F"/>
    <w:rsid w:val="007866E0"/>
    <w:rsid w:val="00786A70"/>
    <w:rsid w:val="00787082"/>
    <w:rsid w:val="00787346"/>
    <w:rsid w:val="00787516"/>
    <w:rsid w:val="00787E58"/>
    <w:rsid w:val="0079052A"/>
    <w:rsid w:val="00790E2B"/>
    <w:rsid w:val="00790E31"/>
    <w:rsid w:val="007910BD"/>
    <w:rsid w:val="00791173"/>
    <w:rsid w:val="007915BE"/>
    <w:rsid w:val="00791841"/>
    <w:rsid w:val="0079197C"/>
    <w:rsid w:val="00791DEF"/>
    <w:rsid w:val="007933A5"/>
    <w:rsid w:val="007934D0"/>
    <w:rsid w:val="00793830"/>
    <w:rsid w:val="007938A8"/>
    <w:rsid w:val="00795258"/>
    <w:rsid w:val="00797939"/>
    <w:rsid w:val="007A0029"/>
    <w:rsid w:val="007A037A"/>
    <w:rsid w:val="007A08AD"/>
    <w:rsid w:val="007A0CF5"/>
    <w:rsid w:val="007A2733"/>
    <w:rsid w:val="007A28B2"/>
    <w:rsid w:val="007A31F3"/>
    <w:rsid w:val="007A33BA"/>
    <w:rsid w:val="007A3866"/>
    <w:rsid w:val="007A3D0F"/>
    <w:rsid w:val="007A3D57"/>
    <w:rsid w:val="007A4391"/>
    <w:rsid w:val="007A4880"/>
    <w:rsid w:val="007A5A51"/>
    <w:rsid w:val="007A67CB"/>
    <w:rsid w:val="007A6A6D"/>
    <w:rsid w:val="007A6EFB"/>
    <w:rsid w:val="007A6F7E"/>
    <w:rsid w:val="007A77FD"/>
    <w:rsid w:val="007B0D06"/>
    <w:rsid w:val="007B0FBC"/>
    <w:rsid w:val="007B1B96"/>
    <w:rsid w:val="007B1D92"/>
    <w:rsid w:val="007B24AB"/>
    <w:rsid w:val="007B3F05"/>
    <w:rsid w:val="007B43EC"/>
    <w:rsid w:val="007B4A1E"/>
    <w:rsid w:val="007B6831"/>
    <w:rsid w:val="007C053D"/>
    <w:rsid w:val="007C0EBB"/>
    <w:rsid w:val="007C189E"/>
    <w:rsid w:val="007C1DBA"/>
    <w:rsid w:val="007C1E35"/>
    <w:rsid w:val="007C2A27"/>
    <w:rsid w:val="007C36A8"/>
    <w:rsid w:val="007C3906"/>
    <w:rsid w:val="007C567E"/>
    <w:rsid w:val="007C7639"/>
    <w:rsid w:val="007C7C4F"/>
    <w:rsid w:val="007D1939"/>
    <w:rsid w:val="007D2487"/>
    <w:rsid w:val="007D253E"/>
    <w:rsid w:val="007D39F9"/>
    <w:rsid w:val="007D3DA6"/>
    <w:rsid w:val="007D4427"/>
    <w:rsid w:val="007D7819"/>
    <w:rsid w:val="007D78C3"/>
    <w:rsid w:val="007D79A3"/>
    <w:rsid w:val="007D7CE8"/>
    <w:rsid w:val="007D7E2A"/>
    <w:rsid w:val="007E00E9"/>
    <w:rsid w:val="007E29C4"/>
    <w:rsid w:val="007E3709"/>
    <w:rsid w:val="007E47D4"/>
    <w:rsid w:val="007E5034"/>
    <w:rsid w:val="007E5C2D"/>
    <w:rsid w:val="007E72FC"/>
    <w:rsid w:val="007F1221"/>
    <w:rsid w:val="007F330C"/>
    <w:rsid w:val="007F350F"/>
    <w:rsid w:val="007F431A"/>
    <w:rsid w:val="007F4E9F"/>
    <w:rsid w:val="007F53AB"/>
    <w:rsid w:val="007F5712"/>
    <w:rsid w:val="007F5941"/>
    <w:rsid w:val="007F6E4B"/>
    <w:rsid w:val="007F7314"/>
    <w:rsid w:val="007F75E3"/>
    <w:rsid w:val="007F7FC1"/>
    <w:rsid w:val="00800C1B"/>
    <w:rsid w:val="00801A7F"/>
    <w:rsid w:val="008021BD"/>
    <w:rsid w:val="00802C1D"/>
    <w:rsid w:val="00802FDD"/>
    <w:rsid w:val="00803504"/>
    <w:rsid w:val="00803912"/>
    <w:rsid w:val="00803DA9"/>
    <w:rsid w:val="00804340"/>
    <w:rsid w:val="008047C3"/>
    <w:rsid w:val="00805E1D"/>
    <w:rsid w:val="0080630F"/>
    <w:rsid w:val="00807D5C"/>
    <w:rsid w:val="00810719"/>
    <w:rsid w:val="00810BCB"/>
    <w:rsid w:val="008112A2"/>
    <w:rsid w:val="008121B4"/>
    <w:rsid w:val="00813E55"/>
    <w:rsid w:val="00815863"/>
    <w:rsid w:val="00820643"/>
    <w:rsid w:val="00820694"/>
    <w:rsid w:val="00821693"/>
    <w:rsid w:val="008216E1"/>
    <w:rsid w:val="00823009"/>
    <w:rsid w:val="0082391E"/>
    <w:rsid w:val="00823EA8"/>
    <w:rsid w:val="008252D0"/>
    <w:rsid w:val="008263B6"/>
    <w:rsid w:val="0082695B"/>
    <w:rsid w:val="008269E6"/>
    <w:rsid w:val="00826A21"/>
    <w:rsid w:val="00826CBE"/>
    <w:rsid w:val="0083134C"/>
    <w:rsid w:val="0083163C"/>
    <w:rsid w:val="00832552"/>
    <w:rsid w:val="00833039"/>
    <w:rsid w:val="008332DC"/>
    <w:rsid w:val="008336AD"/>
    <w:rsid w:val="00833F12"/>
    <w:rsid w:val="00833F8E"/>
    <w:rsid w:val="00834153"/>
    <w:rsid w:val="008341D3"/>
    <w:rsid w:val="0083422C"/>
    <w:rsid w:val="00834EC2"/>
    <w:rsid w:val="0083678A"/>
    <w:rsid w:val="00836823"/>
    <w:rsid w:val="00837CED"/>
    <w:rsid w:val="00840440"/>
    <w:rsid w:val="0084097F"/>
    <w:rsid w:val="00841F42"/>
    <w:rsid w:val="008420ED"/>
    <w:rsid w:val="0084289D"/>
    <w:rsid w:val="00843E0C"/>
    <w:rsid w:val="00844E7F"/>
    <w:rsid w:val="0084573A"/>
    <w:rsid w:val="0084710B"/>
    <w:rsid w:val="00847D65"/>
    <w:rsid w:val="008505FC"/>
    <w:rsid w:val="0085137D"/>
    <w:rsid w:val="00851D90"/>
    <w:rsid w:val="008530D0"/>
    <w:rsid w:val="008532AA"/>
    <w:rsid w:val="0085397A"/>
    <w:rsid w:val="0085439A"/>
    <w:rsid w:val="00855528"/>
    <w:rsid w:val="00856855"/>
    <w:rsid w:val="00856989"/>
    <w:rsid w:val="00857E1B"/>
    <w:rsid w:val="0086039D"/>
    <w:rsid w:val="00861BB5"/>
    <w:rsid w:val="00863043"/>
    <w:rsid w:val="008631DC"/>
    <w:rsid w:val="008638BF"/>
    <w:rsid w:val="00863FDA"/>
    <w:rsid w:val="00864059"/>
    <w:rsid w:val="008642DE"/>
    <w:rsid w:val="008653A8"/>
    <w:rsid w:val="008657AB"/>
    <w:rsid w:val="00867702"/>
    <w:rsid w:val="008710F6"/>
    <w:rsid w:val="00872162"/>
    <w:rsid w:val="0087228D"/>
    <w:rsid w:val="008725BE"/>
    <w:rsid w:val="00872A0F"/>
    <w:rsid w:val="0087351F"/>
    <w:rsid w:val="00874085"/>
    <w:rsid w:val="008751DB"/>
    <w:rsid w:val="00877E7A"/>
    <w:rsid w:val="00881C5D"/>
    <w:rsid w:val="00881E27"/>
    <w:rsid w:val="00882922"/>
    <w:rsid w:val="00882ED4"/>
    <w:rsid w:val="0088395D"/>
    <w:rsid w:val="008839DF"/>
    <w:rsid w:val="00884707"/>
    <w:rsid w:val="008873DA"/>
    <w:rsid w:val="00887BD5"/>
    <w:rsid w:val="008902D7"/>
    <w:rsid w:val="00890551"/>
    <w:rsid w:val="00890CDB"/>
    <w:rsid w:val="00890D5A"/>
    <w:rsid w:val="00890E4A"/>
    <w:rsid w:val="00891450"/>
    <w:rsid w:val="00892F09"/>
    <w:rsid w:val="0089373E"/>
    <w:rsid w:val="00893BFC"/>
    <w:rsid w:val="00893D44"/>
    <w:rsid w:val="0089516D"/>
    <w:rsid w:val="00897146"/>
    <w:rsid w:val="00897E8A"/>
    <w:rsid w:val="008A0C6E"/>
    <w:rsid w:val="008A0CAF"/>
    <w:rsid w:val="008A1351"/>
    <w:rsid w:val="008A2886"/>
    <w:rsid w:val="008A2F03"/>
    <w:rsid w:val="008A4785"/>
    <w:rsid w:val="008A4868"/>
    <w:rsid w:val="008A4F92"/>
    <w:rsid w:val="008A50DC"/>
    <w:rsid w:val="008A5A4A"/>
    <w:rsid w:val="008B0403"/>
    <w:rsid w:val="008B0F22"/>
    <w:rsid w:val="008B2E65"/>
    <w:rsid w:val="008B42B4"/>
    <w:rsid w:val="008B58D5"/>
    <w:rsid w:val="008B642A"/>
    <w:rsid w:val="008B73CF"/>
    <w:rsid w:val="008B7673"/>
    <w:rsid w:val="008B7C04"/>
    <w:rsid w:val="008C0B7F"/>
    <w:rsid w:val="008C100B"/>
    <w:rsid w:val="008C139E"/>
    <w:rsid w:val="008C4FF4"/>
    <w:rsid w:val="008C550E"/>
    <w:rsid w:val="008C5D82"/>
    <w:rsid w:val="008C67C2"/>
    <w:rsid w:val="008C6C07"/>
    <w:rsid w:val="008D0D9B"/>
    <w:rsid w:val="008D1485"/>
    <w:rsid w:val="008D310B"/>
    <w:rsid w:val="008D3718"/>
    <w:rsid w:val="008D3E5E"/>
    <w:rsid w:val="008D580A"/>
    <w:rsid w:val="008D5CF3"/>
    <w:rsid w:val="008D658C"/>
    <w:rsid w:val="008D6722"/>
    <w:rsid w:val="008D67A2"/>
    <w:rsid w:val="008D6DEC"/>
    <w:rsid w:val="008D6E86"/>
    <w:rsid w:val="008D7160"/>
    <w:rsid w:val="008D75B0"/>
    <w:rsid w:val="008E00D3"/>
    <w:rsid w:val="008E0C57"/>
    <w:rsid w:val="008E162D"/>
    <w:rsid w:val="008E222C"/>
    <w:rsid w:val="008E33A5"/>
    <w:rsid w:val="008E5F96"/>
    <w:rsid w:val="008E61B4"/>
    <w:rsid w:val="008E6273"/>
    <w:rsid w:val="008E7EE7"/>
    <w:rsid w:val="008F01C8"/>
    <w:rsid w:val="008F0773"/>
    <w:rsid w:val="008F10B1"/>
    <w:rsid w:val="008F167D"/>
    <w:rsid w:val="008F1EC7"/>
    <w:rsid w:val="008F2946"/>
    <w:rsid w:val="008F2BA8"/>
    <w:rsid w:val="008F39AB"/>
    <w:rsid w:val="008F3BA5"/>
    <w:rsid w:val="008F3D9B"/>
    <w:rsid w:val="008F4930"/>
    <w:rsid w:val="008F54A4"/>
    <w:rsid w:val="008F5B06"/>
    <w:rsid w:val="008F5B40"/>
    <w:rsid w:val="008F5EFC"/>
    <w:rsid w:val="008F5FDD"/>
    <w:rsid w:val="008F6ED2"/>
    <w:rsid w:val="008F79AA"/>
    <w:rsid w:val="0090133B"/>
    <w:rsid w:val="00901A5D"/>
    <w:rsid w:val="00902F89"/>
    <w:rsid w:val="00903004"/>
    <w:rsid w:val="00903CE7"/>
    <w:rsid w:val="00903F7A"/>
    <w:rsid w:val="00904943"/>
    <w:rsid w:val="00905236"/>
    <w:rsid w:val="009053D8"/>
    <w:rsid w:val="00905A04"/>
    <w:rsid w:val="00905B9F"/>
    <w:rsid w:val="00905C99"/>
    <w:rsid w:val="00906F16"/>
    <w:rsid w:val="009078A7"/>
    <w:rsid w:val="009103B1"/>
    <w:rsid w:val="00913FD5"/>
    <w:rsid w:val="009157EC"/>
    <w:rsid w:val="00915DBE"/>
    <w:rsid w:val="00915E7A"/>
    <w:rsid w:val="009160D0"/>
    <w:rsid w:val="009160F5"/>
    <w:rsid w:val="00916362"/>
    <w:rsid w:val="00916A1D"/>
    <w:rsid w:val="009204A5"/>
    <w:rsid w:val="009217B9"/>
    <w:rsid w:val="009222C2"/>
    <w:rsid w:val="00922710"/>
    <w:rsid w:val="00922ABA"/>
    <w:rsid w:val="009246E1"/>
    <w:rsid w:val="00924842"/>
    <w:rsid w:val="00925D74"/>
    <w:rsid w:val="00926303"/>
    <w:rsid w:val="00926497"/>
    <w:rsid w:val="00926727"/>
    <w:rsid w:val="00930359"/>
    <w:rsid w:val="00930F14"/>
    <w:rsid w:val="009312B7"/>
    <w:rsid w:val="00931D0D"/>
    <w:rsid w:val="00932118"/>
    <w:rsid w:val="009328E9"/>
    <w:rsid w:val="00932F44"/>
    <w:rsid w:val="009342AD"/>
    <w:rsid w:val="00934B24"/>
    <w:rsid w:val="0093603E"/>
    <w:rsid w:val="0094183D"/>
    <w:rsid w:val="00942652"/>
    <w:rsid w:val="009426B0"/>
    <w:rsid w:val="0094726C"/>
    <w:rsid w:val="009476C3"/>
    <w:rsid w:val="00947F50"/>
    <w:rsid w:val="009501D0"/>
    <w:rsid w:val="009510B6"/>
    <w:rsid w:val="00951801"/>
    <w:rsid w:val="00951DAD"/>
    <w:rsid w:val="0095332D"/>
    <w:rsid w:val="00953C88"/>
    <w:rsid w:val="009541C3"/>
    <w:rsid w:val="009550C8"/>
    <w:rsid w:val="0095583A"/>
    <w:rsid w:val="00956101"/>
    <w:rsid w:val="009568CA"/>
    <w:rsid w:val="00956A31"/>
    <w:rsid w:val="00957A55"/>
    <w:rsid w:val="00957BDF"/>
    <w:rsid w:val="009625AB"/>
    <w:rsid w:val="00962856"/>
    <w:rsid w:val="0096285F"/>
    <w:rsid w:val="00962BE0"/>
    <w:rsid w:val="009643F2"/>
    <w:rsid w:val="009649E8"/>
    <w:rsid w:val="00966796"/>
    <w:rsid w:val="00966BA5"/>
    <w:rsid w:val="00967553"/>
    <w:rsid w:val="00970D75"/>
    <w:rsid w:val="00970FA5"/>
    <w:rsid w:val="009727CC"/>
    <w:rsid w:val="00972F1F"/>
    <w:rsid w:val="00973526"/>
    <w:rsid w:val="00973820"/>
    <w:rsid w:val="00974CB7"/>
    <w:rsid w:val="009751C8"/>
    <w:rsid w:val="009759A5"/>
    <w:rsid w:val="009759F9"/>
    <w:rsid w:val="009807E0"/>
    <w:rsid w:val="009820F9"/>
    <w:rsid w:val="00982599"/>
    <w:rsid w:val="00982BFE"/>
    <w:rsid w:val="009837E0"/>
    <w:rsid w:val="009838DA"/>
    <w:rsid w:val="00984128"/>
    <w:rsid w:val="00984310"/>
    <w:rsid w:val="009845D0"/>
    <w:rsid w:val="009855A2"/>
    <w:rsid w:val="009861FF"/>
    <w:rsid w:val="00987CC9"/>
    <w:rsid w:val="0099043E"/>
    <w:rsid w:val="009907EC"/>
    <w:rsid w:val="00990F19"/>
    <w:rsid w:val="00991662"/>
    <w:rsid w:val="00992B65"/>
    <w:rsid w:val="009938BA"/>
    <w:rsid w:val="00993AE5"/>
    <w:rsid w:val="00993F62"/>
    <w:rsid w:val="00994A0E"/>
    <w:rsid w:val="00994E2B"/>
    <w:rsid w:val="00995027"/>
    <w:rsid w:val="009951A9"/>
    <w:rsid w:val="009957A0"/>
    <w:rsid w:val="00996DD4"/>
    <w:rsid w:val="009A0FEF"/>
    <w:rsid w:val="009A1108"/>
    <w:rsid w:val="009A17DA"/>
    <w:rsid w:val="009A1B40"/>
    <w:rsid w:val="009A2129"/>
    <w:rsid w:val="009A212E"/>
    <w:rsid w:val="009A28D5"/>
    <w:rsid w:val="009A28E0"/>
    <w:rsid w:val="009A2CA6"/>
    <w:rsid w:val="009A34CF"/>
    <w:rsid w:val="009A3B84"/>
    <w:rsid w:val="009A4CE6"/>
    <w:rsid w:val="009A5EEB"/>
    <w:rsid w:val="009A6864"/>
    <w:rsid w:val="009A7E70"/>
    <w:rsid w:val="009A7EC6"/>
    <w:rsid w:val="009B12E5"/>
    <w:rsid w:val="009B14A5"/>
    <w:rsid w:val="009B1846"/>
    <w:rsid w:val="009B1B0B"/>
    <w:rsid w:val="009B1B0F"/>
    <w:rsid w:val="009B1E50"/>
    <w:rsid w:val="009B2F52"/>
    <w:rsid w:val="009B37E2"/>
    <w:rsid w:val="009B4622"/>
    <w:rsid w:val="009B49F9"/>
    <w:rsid w:val="009B4AB5"/>
    <w:rsid w:val="009B6625"/>
    <w:rsid w:val="009C0B5D"/>
    <w:rsid w:val="009C1058"/>
    <w:rsid w:val="009C1117"/>
    <w:rsid w:val="009C26AD"/>
    <w:rsid w:val="009C27EF"/>
    <w:rsid w:val="009C344A"/>
    <w:rsid w:val="009C589F"/>
    <w:rsid w:val="009C6500"/>
    <w:rsid w:val="009C7B49"/>
    <w:rsid w:val="009D0664"/>
    <w:rsid w:val="009D073C"/>
    <w:rsid w:val="009D0D41"/>
    <w:rsid w:val="009D1B34"/>
    <w:rsid w:val="009D1C04"/>
    <w:rsid w:val="009D208E"/>
    <w:rsid w:val="009D3A47"/>
    <w:rsid w:val="009D41C6"/>
    <w:rsid w:val="009D501B"/>
    <w:rsid w:val="009D532D"/>
    <w:rsid w:val="009D56E9"/>
    <w:rsid w:val="009D60DD"/>
    <w:rsid w:val="009D674F"/>
    <w:rsid w:val="009D6E12"/>
    <w:rsid w:val="009D712C"/>
    <w:rsid w:val="009D77C2"/>
    <w:rsid w:val="009D788F"/>
    <w:rsid w:val="009E06DF"/>
    <w:rsid w:val="009E0906"/>
    <w:rsid w:val="009E09ED"/>
    <w:rsid w:val="009E0BF8"/>
    <w:rsid w:val="009E1205"/>
    <w:rsid w:val="009E2A3B"/>
    <w:rsid w:val="009E4EC1"/>
    <w:rsid w:val="009E4FFC"/>
    <w:rsid w:val="009E5DA6"/>
    <w:rsid w:val="009E5DFB"/>
    <w:rsid w:val="009E5EA4"/>
    <w:rsid w:val="009E6753"/>
    <w:rsid w:val="009E73C7"/>
    <w:rsid w:val="009E7406"/>
    <w:rsid w:val="009E7ABE"/>
    <w:rsid w:val="009E7EAB"/>
    <w:rsid w:val="009F0175"/>
    <w:rsid w:val="009F0391"/>
    <w:rsid w:val="009F152B"/>
    <w:rsid w:val="009F155E"/>
    <w:rsid w:val="009F17BC"/>
    <w:rsid w:val="009F307C"/>
    <w:rsid w:val="009F438D"/>
    <w:rsid w:val="009F4855"/>
    <w:rsid w:val="009F5039"/>
    <w:rsid w:val="009F6D36"/>
    <w:rsid w:val="009F6F72"/>
    <w:rsid w:val="009F79AA"/>
    <w:rsid w:val="00A01404"/>
    <w:rsid w:val="00A01FAE"/>
    <w:rsid w:val="00A06B28"/>
    <w:rsid w:val="00A07016"/>
    <w:rsid w:val="00A11636"/>
    <w:rsid w:val="00A1186C"/>
    <w:rsid w:val="00A1190D"/>
    <w:rsid w:val="00A11E99"/>
    <w:rsid w:val="00A130F8"/>
    <w:rsid w:val="00A13A63"/>
    <w:rsid w:val="00A142CC"/>
    <w:rsid w:val="00A14B19"/>
    <w:rsid w:val="00A1618D"/>
    <w:rsid w:val="00A16769"/>
    <w:rsid w:val="00A16F3C"/>
    <w:rsid w:val="00A1795B"/>
    <w:rsid w:val="00A1798E"/>
    <w:rsid w:val="00A17C22"/>
    <w:rsid w:val="00A202F3"/>
    <w:rsid w:val="00A20B45"/>
    <w:rsid w:val="00A21873"/>
    <w:rsid w:val="00A2197B"/>
    <w:rsid w:val="00A21B35"/>
    <w:rsid w:val="00A2235A"/>
    <w:rsid w:val="00A22B16"/>
    <w:rsid w:val="00A234CB"/>
    <w:rsid w:val="00A24A11"/>
    <w:rsid w:val="00A251FC"/>
    <w:rsid w:val="00A255B0"/>
    <w:rsid w:val="00A25D68"/>
    <w:rsid w:val="00A25F47"/>
    <w:rsid w:val="00A2655F"/>
    <w:rsid w:val="00A305E5"/>
    <w:rsid w:val="00A3247F"/>
    <w:rsid w:val="00A41224"/>
    <w:rsid w:val="00A413FA"/>
    <w:rsid w:val="00A41C56"/>
    <w:rsid w:val="00A41CB3"/>
    <w:rsid w:val="00A422E4"/>
    <w:rsid w:val="00A43212"/>
    <w:rsid w:val="00A43DF9"/>
    <w:rsid w:val="00A43E73"/>
    <w:rsid w:val="00A450F2"/>
    <w:rsid w:val="00A451D1"/>
    <w:rsid w:val="00A472CC"/>
    <w:rsid w:val="00A472D0"/>
    <w:rsid w:val="00A47C1E"/>
    <w:rsid w:val="00A51B65"/>
    <w:rsid w:val="00A52328"/>
    <w:rsid w:val="00A53263"/>
    <w:rsid w:val="00A54261"/>
    <w:rsid w:val="00A54435"/>
    <w:rsid w:val="00A546F5"/>
    <w:rsid w:val="00A5605A"/>
    <w:rsid w:val="00A5701C"/>
    <w:rsid w:val="00A573B2"/>
    <w:rsid w:val="00A57A84"/>
    <w:rsid w:val="00A602CB"/>
    <w:rsid w:val="00A60750"/>
    <w:rsid w:val="00A60890"/>
    <w:rsid w:val="00A61B42"/>
    <w:rsid w:val="00A6230A"/>
    <w:rsid w:val="00A64E4B"/>
    <w:rsid w:val="00A65119"/>
    <w:rsid w:val="00A65929"/>
    <w:rsid w:val="00A66CB7"/>
    <w:rsid w:val="00A66DD5"/>
    <w:rsid w:val="00A6776F"/>
    <w:rsid w:val="00A71FDB"/>
    <w:rsid w:val="00A7228F"/>
    <w:rsid w:val="00A73503"/>
    <w:rsid w:val="00A74684"/>
    <w:rsid w:val="00A75D38"/>
    <w:rsid w:val="00A75F6A"/>
    <w:rsid w:val="00A76323"/>
    <w:rsid w:val="00A766C3"/>
    <w:rsid w:val="00A803DB"/>
    <w:rsid w:val="00A816CA"/>
    <w:rsid w:val="00A8240E"/>
    <w:rsid w:val="00A82670"/>
    <w:rsid w:val="00A8375B"/>
    <w:rsid w:val="00A83A2C"/>
    <w:rsid w:val="00A84150"/>
    <w:rsid w:val="00A84642"/>
    <w:rsid w:val="00A85014"/>
    <w:rsid w:val="00A850AF"/>
    <w:rsid w:val="00A85B29"/>
    <w:rsid w:val="00A87312"/>
    <w:rsid w:val="00A87447"/>
    <w:rsid w:val="00A87ECF"/>
    <w:rsid w:val="00A9031A"/>
    <w:rsid w:val="00A9069E"/>
    <w:rsid w:val="00A90742"/>
    <w:rsid w:val="00A907AA"/>
    <w:rsid w:val="00A90CB7"/>
    <w:rsid w:val="00A91983"/>
    <w:rsid w:val="00A91EF9"/>
    <w:rsid w:val="00A91F9C"/>
    <w:rsid w:val="00A93920"/>
    <w:rsid w:val="00A94512"/>
    <w:rsid w:val="00A94C81"/>
    <w:rsid w:val="00A95966"/>
    <w:rsid w:val="00A95AFC"/>
    <w:rsid w:val="00A96226"/>
    <w:rsid w:val="00A96341"/>
    <w:rsid w:val="00A96D7C"/>
    <w:rsid w:val="00A971E8"/>
    <w:rsid w:val="00A97803"/>
    <w:rsid w:val="00A97965"/>
    <w:rsid w:val="00AA014A"/>
    <w:rsid w:val="00AA0485"/>
    <w:rsid w:val="00AA093B"/>
    <w:rsid w:val="00AA20FC"/>
    <w:rsid w:val="00AA24D0"/>
    <w:rsid w:val="00AA25C4"/>
    <w:rsid w:val="00AA3EF5"/>
    <w:rsid w:val="00AA451A"/>
    <w:rsid w:val="00AA6653"/>
    <w:rsid w:val="00AB17B4"/>
    <w:rsid w:val="00AB19C0"/>
    <w:rsid w:val="00AB34D0"/>
    <w:rsid w:val="00AB3AAC"/>
    <w:rsid w:val="00AB3F2C"/>
    <w:rsid w:val="00AB3F6B"/>
    <w:rsid w:val="00AB4BAF"/>
    <w:rsid w:val="00AB5670"/>
    <w:rsid w:val="00AB5870"/>
    <w:rsid w:val="00AB64D7"/>
    <w:rsid w:val="00AB6C1B"/>
    <w:rsid w:val="00AC0169"/>
    <w:rsid w:val="00AC165C"/>
    <w:rsid w:val="00AC380E"/>
    <w:rsid w:val="00AC440F"/>
    <w:rsid w:val="00AC58EB"/>
    <w:rsid w:val="00AC607D"/>
    <w:rsid w:val="00AC6A59"/>
    <w:rsid w:val="00AC6AC4"/>
    <w:rsid w:val="00AD15EA"/>
    <w:rsid w:val="00AD175C"/>
    <w:rsid w:val="00AD2F01"/>
    <w:rsid w:val="00AD3021"/>
    <w:rsid w:val="00AD335C"/>
    <w:rsid w:val="00AD34A0"/>
    <w:rsid w:val="00AD51DB"/>
    <w:rsid w:val="00AD65C5"/>
    <w:rsid w:val="00AD6BC5"/>
    <w:rsid w:val="00AD6C77"/>
    <w:rsid w:val="00AD7176"/>
    <w:rsid w:val="00AD75D4"/>
    <w:rsid w:val="00AE0AE3"/>
    <w:rsid w:val="00AE1978"/>
    <w:rsid w:val="00AE275E"/>
    <w:rsid w:val="00AE2BD0"/>
    <w:rsid w:val="00AE3123"/>
    <w:rsid w:val="00AE3D65"/>
    <w:rsid w:val="00AE4A40"/>
    <w:rsid w:val="00AE58BA"/>
    <w:rsid w:val="00AE5C86"/>
    <w:rsid w:val="00AE72E4"/>
    <w:rsid w:val="00AE742D"/>
    <w:rsid w:val="00AE7575"/>
    <w:rsid w:val="00AE7D91"/>
    <w:rsid w:val="00AF15E1"/>
    <w:rsid w:val="00AF18C9"/>
    <w:rsid w:val="00AF1B0D"/>
    <w:rsid w:val="00AF239F"/>
    <w:rsid w:val="00AF24EC"/>
    <w:rsid w:val="00AF2FC4"/>
    <w:rsid w:val="00AF31FE"/>
    <w:rsid w:val="00AF3E9D"/>
    <w:rsid w:val="00AF4C98"/>
    <w:rsid w:val="00AF5322"/>
    <w:rsid w:val="00AF5739"/>
    <w:rsid w:val="00AF5D4D"/>
    <w:rsid w:val="00AF618F"/>
    <w:rsid w:val="00AF7360"/>
    <w:rsid w:val="00AF737A"/>
    <w:rsid w:val="00B00845"/>
    <w:rsid w:val="00B00DE1"/>
    <w:rsid w:val="00B01344"/>
    <w:rsid w:val="00B01A9B"/>
    <w:rsid w:val="00B05A73"/>
    <w:rsid w:val="00B05B92"/>
    <w:rsid w:val="00B05CE3"/>
    <w:rsid w:val="00B077D9"/>
    <w:rsid w:val="00B07DB6"/>
    <w:rsid w:val="00B10027"/>
    <w:rsid w:val="00B102C8"/>
    <w:rsid w:val="00B11E14"/>
    <w:rsid w:val="00B13C85"/>
    <w:rsid w:val="00B13F77"/>
    <w:rsid w:val="00B143ED"/>
    <w:rsid w:val="00B14839"/>
    <w:rsid w:val="00B15BBF"/>
    <w:rsid w:val="00B15E80"/>
    <w:rsid w:val="00B165B1"/>
    <w:rsid w:val="00B17AF6"/>
    <w:rsid w:val="00B214EC"/>
    <w:rsid w:val="00B225E1"/>
    <w:rsid w:val="00B22AD6"/>
    <w:rsid w:val="00B23436"/>
    <w:rsid w:val="00B239B7"/>
    <w:rsid w:val="00B23F26"/>
    <w:rsid w:val="00B24A49"/>
    <w:rsid w:val="00B2529E"/>
    <w:rsid w:val="00B30450"/>
    <w:rsid w:val="00B30C23"/>
    <w:rsid w:val="00B31079"/>
    <w:rsid w:val="00B311A6"/>
    <w:rsid w:val="00B32FA6"/>
    <w:rsid w:val="00B33245"/>
    <w:rsid w:val="00B33BC0"/>
    <w:rsid w:val="00B3427E"/>
    <w:rsid w:val="00B356D4"/>
    <w:rsid w:val="00B370CD"/>
    <w:rsid w:val="00B374E9"/>
    <w:rsid w:val="00B40565"/>
    <w:rsid w:val="00B4097F"/>
    <w:rsid w:val="00B416AF"/>
    <w:rsid w:val="00B43C6B"/>
    <w:rsid w:val="00B43ED7"/>
    <w:rsid w:val="00B447C8"/>
    <w:rsid w:val="00B46206"/>
    <w:rsid w:val="00B46919"/>
    <w:rsid w:val="00B47247"/>
    <w:rsid w:val="00B476A3"/>
    <w:rsid w:val="00B47CAB"/>
    <w:rsid w:val="00B519F9"/>
    <w:rsid w:val="00B5240B"/>
    <w:rsid w:val="00B52FFF"/>
    <w:rsid w:val="00B53196"/>
    <w:rsid w:val="00B549DF"/>
    <w:rsid w:val="00B54E7E"/>
    <w:rsid w:val="00B554A3"/>
    <w:rsid w:val="00B5594E"/>
    <w:rsid w:val="00B55F94"/>
    <w:rsid w:val="00B57B0D"/>
    <w:rsid w:val="00B57B2C"/>
    <w:rsid w:val="00B603B2"/>
    <w:rsid w:val="00B608E3"/>
    <w:rsid w:val="00B60A6B"/>
    <w:rsid w:val="00B60E17"/>
    <w:rsid w:val="00B618F0"/>
    <w:rsid w:val="00B61D60"/>
    <w:rsid w:val="00B61DCD"/>
    <w:rsid w:val="00B622F3"/>
    <w:rsid w:val="00B626DB"/>
    <w:rsid w:val="00B634D8"/>
    <w:rsid w:val="00B638C8"/>
    <w:rsid w:val="00B6566D"/>
    <w:rsid w:val="00B65F68"/>
    <w:rsid w:val="00B65FDB"/>
    <w:rsid w:val="00B70705"/>
    <w:rsid w:val="00B707CA"/>
    <w:rsid w:val="00B70921"/>
    <w:rsid w:val="00B70FEF"/>
    <w:rsid w:val="00B712A3"/>
    <w:rsid w:val="00B712CE"/>
    <w:rsid w:val="00B7255A"/>
    <w:rsid w:val="00B73597"/>
    <w:rsid w:val="00B741F5"/>
    <w:rsid w:val="00B75190"/>
    <w:rsid w:val="00B818D3"/>
    <w:rsid w:val="00B83A1A"/>
    <w:rsid w:val="00B840F1"/>
    <w:rsid w:val="00B846C3"/>
    <w:rsid w:val="00B86104"/>
    <w:rsid w:val="00B86909"/>
    <w:rsid w:val="00B86E1A"/>
    <w:rsid w:val="00B9025B"/>
    <w:rsid w:val="00B90596"/>
    <w:rsid w:val="00B91008"/>
    <w:rsid w:val="00B91357"/>
    <w:rsid w:val="00B913C7"/>
    <w:rsid w:val="00B91810"/>
    <w:rsid w:val="00B91AFD"/>
    <w:rsid w:val="00B921AB"/>
    <w:rsid w:val="00B92EDB"/>
    <w:rsid w:val="00B93102"/>
    <w:rsid w:val="00B93193"/>
    <w:rsid w:val="00B939A5"/>
    <w:rsid w:val="00B93AD4"/>
    <w:rsid w:val="00B9427D"/>
    <w:rsid w:val="00B94A9D"/>
    <w:rsid w:val="00B9521A"/>
    <w:rsid w:val="00B95591"/>
    <w:rsid w:val="00B95DD8"/>
    <w:rsid w:val="00B9619B"/>
    <w:rsid w:val="00B96647"/>
    <w:rsid w:val="00BA0071"/>
    <w:rsid w:val="00BA026E"/>
    <w:rsid w:val="00BA0A65"/>
    <w:rsid w:val="00BA2293"/>
    <w:rsid w:val="00BA34B3"/>
    <w:rsid w:val="00BA3836"/>
    <w:rsid w:val="00BA67C5"/>
    <w:rsid w:val="00BA6987"/>
    <w:rsid w:val="00BB0B98"/>
    <w:rsid w:val="00BB1BAE"/>
    <w:rsid w:val="00BB47CD"/>
    <w:rsid w:val="00BB5A99"/>
    <w:rsid w:val="00BB5E83"/>
    <w:rsid w:val="00BB7AA9"/>
    <w:rsid w:val="00BC02EA"/>
    <w:rsid w:val="00BC17C1"/>
    <w:rsid w:val="00BC2FE9"/>
    <w:rsid w:val="00BC3B9B"/>
    <w:rsid w:val="00BC5831"/>
    <w:rsid w:val="00BC5838"/>
    <w:rsid w:val="00BC5CDA"/>
    <w:rsid w:val="00BC7AA6"/>
    <w:rsid w:val="00BC7B1E"/>
    <w:rsid w:val="00BD04A9"/>
    <w:rsid w:val="00BD059A"/>
    <w:rsid w:val="00BD1015"/>
    <w:rsid w:val="00BD14A3"/>
    <w:rsid w:val="00BD1E38"/>
    <w:rsid w:val="00BD5389"/>
    <w:rsid w:val="00BD60F2"/>
    <w:rsid w:val="00BD6696"/>
    <w:rsid w:val="00BD6C39"/>
    <w:rsid w:val="00BD72E9"/>
    <w:rsid w:val="00BD7550"/>
    <w:rsid w:val="00BD765B"/>
    <w:rsid w:val="00BD7732"/>
    <w:rsid w:val="00BE0D2A"/>
    <w:rsid w:val="00BE234D"/>
    <w:rsid w:val="00BE2FA4"/>
    <w:rsid w:val="00BE37E4"/>
    <w:rsid w:val="00BE4994"/>
    <w:rsid w:val="00BE5A39"/>
    <w:rsid w:val="00BE5EB9"/>
    <w:rsid w:val="00BE5F18"/>
    <w:rsid w:val="00BE692E"/>
    <w:rsid w:val="00BE6C43"/>
    <w:rsid w:val="00BE7DBA"/>
    <w:rsid w:val="00BF02C0"/>
    <w:rsid w:val="00BF1850"/>
    <w:rsid w:val="00BF2003"/>
    <w:rsid w:val="00BF2079"/>
    <w:rsid w:val="00BF30A9"/>
    <w:rsid w:val="00BF4162"/>
    <w:rsid w:val="00BF459F"/>
    <w:rsid w:val="00BF5EF5"/>
    <w:rsid w:val="00BF6500"/>
    <w:rsid w:val="00BF66EF"/>
    <w:rsid w:val="00C002C9"/>
    <w:rsid w:val="00C008CB"/>
    <w:rsid w:val="00C01FFA"/>
    <w:rsid w:val="00C0267F"/>
    <w:rsid w:val="00C02C14"/>
    <w:rsid w:val="00C03E18"/>
    <w:rsid w:val="00C048BC"/>
    <w:rsid w:val="00C0572F"/>
    <w:rsid w:val="00C06010"/>
    <w:rsid w:val="00C0673D"/>
    <w:rsid w:val="00C068ED"/>
    <w:rsid w:val="00C07353"/>
    <w:rsid w:val="00C10ADD"/>
    <w:rsid w:val="00C119D4"/>
    <w:rsid w:val="00C12737"/>
    <w:rsid w:val="00C13F54"/>
    <w:rsid w:val="00C149C0"/>
    <w:rsid w:val="00C14C57"/>
    <w:rsid w:val="00C161B1"/>
    <w:rsid w:val="00C1662F"/>
    <w:rsid w:val="00C16EED"/>
    <w:rsid w:val="00C173C7"/>
    <w:rsid w:val="00C177F3"/>
    <w:rsid w:val="00C17DD5"/>
    <w:rsid w:val="00C2009E"/>
    <w:rsid w:val="00C218B3"/>
    <w:rsid w:val="00C2288E"/>
    <w:rsid w:val="00C2437A"/>
    <w:rsid w:val="00C24980"/>
    <w:rsid w:val="00C25C1B"/>
    <w:rsid w:val="00C266AD"/>
    <w:rsid w:val="00C323B4"/>
    <w:rsid w:val="00C325ED"/>
    <w:rsid w:val="00C32E2C"/>
    <w:rsid w:val="00C33511"/>
    <w:rsid w:val="00C34CD7"/>
    <w:rsid w:val="00C35199"/>
    <w:rsid w:val="00C35377"/>
    <w:rsid w:val="00C36212"/>
    <w:rsid w:val="00C366C4"/>
    <w:rsid w:val="00C36B1D"/>
    <w:rsid w:val="00C40E67"/>
    <w:rsid w:val="00C41228"/>
    <w:rsid w:val="00C418A4"/>
    <w:rsid w:val="00C42A8C"/>
    <w:rsid w:val="00C432E6"/>
    <w:rsid w:val="00C435E6"/>
    <w:rsid w:val="00C43A68"/>
    <w:rsid w:val="00C4409A"/>
    <w:rsid w:val="00C443FA"/>
    <w:rsid w:val="00C4486E"/>
    <w:rsid w:val="00C513BB"/>
    <w:rsid w:val="00C516F1"/>
    <w:rsid w:val="00C52E8D"/>
    <w:rsid w:val="00C53C03"/>
    <w:rsid w:val="00C53FDF"/>
    <w:rsid w:val="00C56173"/>
    <w:rsid w:val="00C57155"/>
    <w:rsid w:val="00C571A3"/>
    <w:rsid w:val="00C6086E"/>
    <w:rsid w:val="00C61245"/>
    <w:rsid w:val="00C61FE1"/>
    <w:rsid w:val="00C628AB"/>
    <w:rsid w:val="00C63681"/>
    <w:rsid w:val="00C66279"/>
    <w:rsid w:val="00C66440"/>
    <w:rsid w:val="00C67600"/>
    <w:rsid w:val="00C676E6"/>
    <w:rsid w:val="00C67A68"/>
    <w:rsid w:val="00C70A9C"/>
    <w:rsid w:val="00C712A8"/>
    <w:rsid w:val="00C72AB3"/>
    <w:rsid w:val="00C72D2F"/>
    <w:rsid w:val="00C7326E"/>
    <w:rsid w:val="00C748B6"/>
    <w:rsid w:val="00C75F84"/>
    <w:rsid w:val="00C76836"/>
    <w:rsid w:val="00C76849"/>
    <w:rsid w:val="00C774EA"/>
    <w:rsid w:val="00C80165"/>
    <w:rsid w:val="00C819A4"/>
    <w:rsid w:val="00C82D36"/>
    <w:rsid w:val="00C84471"/>
    <w:rsid w:val="00C846D6"/>
    <w:rsid w:val="00C84B6C"/>
    <w:rsid w:val="00C85BE5"/>
    <w:rsid w:val="00C86DF4"/>
    <w:rsid w:val="00C86EB7"/>
    <w:rsid w:val="00C87412"/>
    <w:rsid w:val="00C87674"/>
    <w:rsid w:val="00C876D3"/>
    <w:rsid w:val="00C87A37"/>
    <w:rsid w:val="00C905E9"/>
    <w:rsid w:val="00C909A1"/>
    <w:rsid w:val="00C90B7A"/>
    <w:rsid w:val="00C90CDA"/>
    <w:rsid w:val="00C91710"/>
    <w:rsid w:val="00C91DEF"/>
    <w:rsid w:val="00C92864"/>
    <w:rsid w:val="00C945FB"/>
    <w:rsid w:val="00C9518C"/>
    <w:rsid w:val="00C953EC"/>
    <w:rsid w:val="00C95848"/>
    <w:rsid w:val="00C95DDB"/>
    <w:rsid w:val="00C96196"/>
    <w:rsid w:val="00C96532"/>
    <w:rsid w:val="00CA0DE4"/>
    <w:rsid w:val="00CA1558"/>
    <w:rsid w:val="00CA2465"/>
    <w:rsid w:val="00CA27D8"/>
    <w:rsid w:val="00CA2984"/>
    <w:rsid w:val="00CA328B"/>
    <w:rsid w:val="00CA3C77"/>
    <w:rsid w:val="00CA49B9"/>
    <w:rsid w:val="00CA49FC"/>
    <w:rsid w:val="00CA55CE"/>
    <w:rsid w:val="00CA5850"/>
    <w:rsid w:val="00CA59F4"/>
    <w:rsid w:val="00CA673B"/>
    <w:rsid w:val="00CB104E"/>
    <w:rsid w:val="00CB15BD"/>
    <w:rsid w:val="00CB164D"/>
    <w:rsid w:val="00CB2142"/>
    <w:rsid w:val="00CB29FD"/>
    <w:rsid w:val="00CB325E"/>
    <w:rsid w:val="00CB3636"/>
    <w:rsid w:val="00CB3835"/>
    <w:rsid w:val="00CB3E55"/>
    <w:rsid w:val="00CB4EB6"/>
    <w:rsid w:val="00CB712D"/>
    <w:rsid w:val="00CB7B04"/>
    <w:rsid w:val="00CC0B32"/>
    <w:rsid w:val="00CC2235"/>
    <w:rsid w:val="00CC31B5"/>
    <w:rsid w:val="00CC3732"/>
    <w:rsid w:val="00CC37D4"/>
    <w:rsid w:val="00CC3935"/>
    <w:rsid w:val="00CC4099"/>
    <w:rsid w:val="00CC40D3"/>
    <w:rsid w:val="00CC4C8D"/>
    <w:rsid w:val="00CC4E9E"/>
    <w:rsid w:val="00CC55D2"/>
    <w:rsid w:val="00CC6237"/>
    <w:rsid w:val="00CC6955"/>
    <w:rsid w:val="00CD09A3"/>
    <w:rsid w:val="00CD0A77"/>
    <w:rsid w:val="00CD0D43"/>
    <w:rsid w:val="00CD130F"/>
    <w:rsid w:val="00CD2829"/>
    <w:rsid w:val="00CD2DB8"/>
    <w:rsid w:val="00CD47F8"/>
    <w:rsid w:val="00CD4AE9"/>
    <w:rsid w:val="00CD564C"/>
    <w:rsid w:val="00CD587B"/>
    <w:rsid w:val="00CD6050"/>
    <w:rsid w:val="00CD60AA"/>
    <w:rsid w:val="00CD67D6"/>
    <w:rsid w:val="00CD6C7C"/>
    <w:rsid w:val="00CD6D03"/>
    <w:rsid w:val="00CD7396"/>
    <w:rsid w:val="00CE0EC1"/>
    <w:rsid w:val="00CE1105"/>
    <w:rsid w:val="00CE14B5"/>
    <w:rsid w:val="00CE159A"/>
    <w:rsid w:val="00CE22BF"/>
    <w:rsid w:val="00CE41D6"/>
    <w:rsid w:val="00CE4F1C"/>
    <w:rsid w:val="00CE5A21"/>
    <w:rsid w:val="00CE7DC7"/>
    <w:rsid w:val="00CF0DE0"/>
    <w:rsid w:val="00CF0F34"/>
    <w:rsid w:val="00CF1204"/>
    <w:rsid w:val="00CF1510"/>
    <w:rsid w:val="00CF17E6"/>
    <w:rsid w:val="00CF1D5C"/>
    <w:rsid w:val="00CF1E00"/>
    <w:rsid w:val="00CF1EA2"/>
    <w:rsid w:val="00CF2F9C"/>
    <w:rsid w:val="00CF3244"/>
    <w:rsid w:val="00CF3426"/>
    <w:rsid w:val="00CF464E"/>
    <w:rsid w:val="00CF57DC"/>
    <w:rsid w:val="00CF5DF1"/>
    <w:rsid w:val="00CF734A"/>
    <w:rsid w:val="00CF7ACC"/>
    <w:rsid w:val="00CF7FCD"/>
    <w:rsid w:val="00D01040"/>
    <w:rsid w:val="00D01A09"/>
    <w:rsid w:val="00D0208D"/>
    <w:rsid w:val="00D02431"/>
    <w:rsid w:val="00D04001"/>
    <w:rsid w:val="00D04119"/>
    <w:rsid w:val="00D04AA8"/>
    <w:rsid w:val="00D04FD6"/>
    <w:rsid w:val="00D05234"/>
    <w:rsid w:val="00D0558C"/>
    <w:rsid w:val="00D06EA5"/>
    <w:rsid w:val="00D071C4"/>
    <w:rsid w:val="00D07731"/>
    <w:rsid w:val="00D077F2"/>
    <w:rsid w:val="00D10D21"/>
    <w:rsid w:val="00D11906"/>
    <w:rsid w:val="00D12556"/>
    <w:rsid w:val="00D12567"/>
    <w:rsid w:val="00D13704"/>
    <w:rsid w:val="00D13D60"/>
    <w:rsid w:val="00D150B5"/>
    <w:rsid w:val="00D151AD"/>
    <w:rsid w:val="00D155B8"/>
    <w:rsid w:val="00D1564B"/>
    <w:rsid w:val="00D16806"/>
    <w:rsid w:val="00D168CA"/>
    <w:rsid w:val="00D1721B"/>
    <w:rsid w:val="00D17D92"/>
    <w:rsid w:val="00D20829"/>
    <w:rsid w:val="00D20B0F"/>
    <w:rsid w:val="00D20CA3"/>
    <w:rsid w:val="00D2117C"/>
    <w:rsid w:val="00D2181F"/>
    <w:rsid w:val="00D21EAB"/>
    <w:rsid w:val="00D232BC"/>
    <w:rsid w:val="00D2403F"/>
    <w:rsid w:val="00D24D66"/>
    <w:rsid w:val="00D24EC3"/>
    <w:rsid w:val="00D25C8F"/>
    <w:rsid w:val="00D26506"/>
    <w:rsid w:val="00D26B0F"/>
    <w:rsid w:val="00D275C7"/>
    <w:rsid w:val="00D27FD6"/>
    <w:rsid w:val="00D30030"/>
    <w:rsid w:val="00D30887"/>
    <w:rsid w:val="00D323D3"/>
    <w:rsid w:val="00D326C2"/>
    <w:rsid w:val="00D329C3"/>
    <w:rsid w:val="00D33844"/>
    <w:rsid w:val="00D35075"/>
    <w:rsid w:val="00D3581D"/>
    <w:rsid w:val="00D35D57"/>
    <w:rsid w:val="00D36382"/>
    <w:rsid w:val="00D369EF"/>
    <w:rsid w:val="00D36C09"/>
    <w:rsid w:val="00D379F1"/>
    <w:rsid w:val="00D40484"/>
    <w:rsid w:val="00D405E0"/>
    <w:rsid w:val="00D418BC"/>
    <w:rsid w:val="00D41F6E"/>
    <w:rsid w:val="00D42802"/>
    <w:rsid w:val="00D43964"/>
    <w:rsid w:val="00D456CF"/>
    <w:rsid w:val="00D5183F"/>
    <w:rsid w:val="00D52E4E"/>
    <w:rsid w:val="00D531AF"/>
    <w:rsid w:val="00D53374"/>
    <w:rsid w:val="00D53853"/>
    <w:rsid w:val="00D54566"/>
    <w:rsid w:val="00D54E27"/>
    <w:rsid w:val="00D5530B"/>
    <w:rsid w:val="00D55757"/>
    <w:rsid w:val="00D5591B"/>
    <w:rsid w:val="00D56526"/>
    <w:rsid w:val="00D57282"/>
    <w:rsid w:val="00D6038E"/>
    <w:rsid w:val="00D6091F"/>
    <w:rsid w:val="00D60A71"/>
    <w:rsid w:val="00D60A90"/>
    <w:rsid w:val="00D6228D"/>
    <w:rsid w:val="00D6283C"/>
    <w:rsid w:val="00D637DC"/>
    <w:rsid w:val="00D63DE3"/>
    <w:rsid w:val="00D64DBB"/>
    <w:rsid w:val="00D65207"/>
    <w:rsid w:val="00D65A01"/>
    <w:rsid w:val="00D6611B"/>
    <w:rsid w:val="00D663F1"/>
    <w:rsid w:val="00D70C32"/>
    <w:rsid w:val="00D7326F"/>
    <w:rsid w:val="00D73381"/>
    <w:rsid w:val="00D741F7"/>
    <w:rsid w:val="00D74A41"/>
    <w:rsid w:val="00D75299"/>
    <w:rsid w:val="00D7571F"/>
    <w:rsid w:val="00D7579E"/>
    <w:rsid w:val="00D75AE8"/>
    <w:rsid w:val="00D76099"/>
    <w:rsid w:val="00D76F20"/>
    <w:rsid w:val="00D801C1"/>
    <w:rsid w:val="00D8261A"/>
    <w:rsid w:val="00D82EA4"/>
    <w:rsid w:val="00D83868"/>
    <w:rsid w:val="00D83F2B"/>
    <w:rsid w:val="00D84BDE"/>
    <w:rsid w:val="00D85E93"/>
    <w:rsid w:val="00D86248"/>
    <w:rsid w:val="00D866A1"/>
    <w:rsid w:val="00D87ADC"/>
    <w:rsid w:val="00D87CF9"/>
    <w:rsid w:val="00D87F36"/>
    <w:rsid w:val="00D90437"/>
    <w:rsid w:val="00D90D2D"/>
    <w:rsid w:val="00D91271"/>
    <w:rsid w:val="00D9199C"/>
    <w:rsid w:val="00D920A6"/>
    <w:rsid w:val="00D92D95"/>
    <w:rsid w:val="00D93916"/>
    <w:rsid w:val="00D94DE0"/>
    <w:rsid w:val="00D95A83"/>
    <w:rsid w:val="00D96A2E"/>
    <w:rsid w:val="00D97447"/>
    <w:rsid w:val="00DA1C19"/>
    <w:rsid w:val="00DA2322"/>
    <w:rsid w:val="00DA2451"/>
    <w:rsid w:val="00DA3DBB"/>
    <w:rsid w:val="00DA453B"/>
    <w:rsid w:val="00DA501E"/>
    <w:rsid w:val="00DA77D5"/>
    <w:rsid w:val="00DA7A63"/>
    <w:rsid w:val="00DB067C"/>
    <w:rsid w:val="00DB2119"/>
    <w:rsid w:val="00DB2218"/>
    <w:rsid w:val="00DB25CE"/>
    <w:rsid w:val="00DB48BA"/>
    <w:rsid w:val="00DB4A79"/>
    <w:rsid w:val="00DB4C50"/>
    <w:rsid w:val="00DB7AD3"/>
    <w:rsid w:val="00DC0241"/>
    <w:rsid w:val="00DC0A3D"/>
    <w:rsid w:val="00DC0AB0"/>
    <w:rsid w:val="00DC1EC4"/>
    <w:rsid w:val="00DC2D78"/>
    <w:rsid w:val="00DC2F67"/>
    <w:rsid w:val="00DC4E0E"/>
    <w:rsid w:val="00DC5C09"/>
    <w:rsid w:val="00DC6601"/>
    <w:rsid w:val="00DD020B"/>
    <w:rsid w:val="00DD0C2D"/>
    <w:rsid w:val="00DD0DF6"/>
    <w:rsid w:val="00DD3ED1"/>
    <w:rsid w:val="00DD471D"/>
    <w:rsid w:val="00DD508A"/>
    <w:rsid w:val="00DD51B9"/>
    <w:rsid w:val="00DD56C9"/>
    <w:rsid w:val="00DD56E7"/>
    <w:rsid w:val="00DD7FCE"/>
    <w:rsid w:val="00DE0935"/>
    <w:rsid w:val="00DE13CA"/>
    <w:rsid w:val="00DE160D"/>
    <w:rsid w:val="00DE19BD"/>
    <w:rsid w:val="00DE2373"/>
    <w:rsid w:val="00DE2BD3"/>
    <w:rsid w:val="00DE2C9D"/>
    <w:rsid w:val="00DE30CE"/>
    <w:rsid w:val="00DE3863"/>
    <w:rsid w:val="00DE4509"/>
    <w:rsid w:val="00DE5B1E"/>
    <w:rsid w:val="00DE753C"/>
    <w:rsid w:val="00DE7AE3"/>
    <w:rsid w:val="00DF0B20"/>
    <w:rsid w:val="00DF1838"/>
    <w:rsid w:val="00DF1EF9"/>
    <w:rsid w:val="00DF2309"/>
    <w:rsid w:val="00DF2D70"/>
    <w:rsid w:val="00DF39E0"/>
    <w:rsid w:val="00DF6F08"/>
    <w:rsid w:val="00DF73FC"/>
    <w:rsid w:val="00DF7C76"/>
    <w:rsid w:val="00E00ED5"/>
    <w:rsid w:val="00E00F29"/>
    <w:rsid w:val="00E012B6"/>
    <w:rsid w:val="00E02A40"/>
    <w:rsid w:val="00E04532"/>
    <w:rsid w:val="00E04ACC"/>
    <w:rsid w:val="00E05A1E"/>
    <w:rsid w:val="00E0742F"/>
    <w:rsid w:val="00E07D58"/>
    <w:rsid w:val="00E07FBE"/>
    <w:rsid w:val="00E07FEB"/>
    <w:rsid w:val="00E103C1"/>
    <w:rsid w:val="00E10583"/>
    <w:rsid w:val="00E11079"/>
    <w:rsid w:val="00E113C2"/>
    <w:rsid w:val="00E131ED"/>
    <w:rsid w:val="00E13412"/>
    <w:rsid w:val="00E13787"/>
    <w:rsid w:val="00E13F24"/>
    <w:rsid w:val="00E162A6"/>
    <w:rsid w:val="00E16805"/>
    <w:rsid w:val="00E1683D"/>
    <w:rsid w:val="00E17D32"/>
    <w:rsid w:val="00E17DF8"/>
    <w:rsid w:val="00E20255"/>
    <w:rsid w:val="00E2117F"/>
    <w:rsid w:val="00E21E86"/>
    <w:rsid w:val="00E22B3C"/>
    <w:rsid w:val="00E2408D"/>
    <w:rsid w:val="00E247EC"/>
    <w:rsid w:val="00E24AAC"/>
    <w:rsid w:val="00E2573A"/>
    <w:rsid w:val="00E25833"/>
    <w:rsid w:val="00E25944"/>
    <w:rsid w:val="00E31073"/>
    <w:rsid w:val="00E311D2"/>
    <w:rsid w:val="00E3123B"/>
    <w:rsid w:val="00E324DC"/>
    <w:rsid w:val="00E32553"/>
    <w:rsid w:val="00E32AB6"/>
    <w:rsid w:val="00E341B6"/>
    <w:rsid w:val="00E379B4"/>
    <w:rsid w:val="00E41D01"/>
    <w:rsid w:val="00E426E1"/>
    <w:rsid w:val="00E4284A"/>
    <w:rsid w:val="00E42FBC"/>
    <w:rsid w:val="00E43ED9"/>
    <w:rsid w:val="00E4416C"/>
    <w:rsid w:val="00E45A36"/>
    <w:rsid w:val="00E45D69"/>
    <w:rsid w:val="00E46E83"/>
    <w:rsid w:val="00E472D0"/>
    <w:rsid w:val="00E476A4"/>
    <w:rsid w:val="00E502D9"/>
    <w:rsid w:val="00E503CA"/>
    <w:rsid w:val="00E509D0"/>
    <w:rsid w:val="00E53412"/>
    <w:rsid w:val="00E53590"/>
    <w:rsid w:val="00E54378"/>
    <w:rsid w:val="00E5442E"/>
    <w:rsid w:val="00E561B9"/>
    <w:rsid w:val="00E562BF"/>
    <w:rsid w:val="00E56B17"/>
    <w:rsid w:val="00E57346"/>
    <w:rsid w:val="00E57512"/>
    <w:rsid w:val="00E5760D"/>
    <w:rsid w:val="00E610E2"/>
    <w:rsid w:val="00E6252C"/>
    <w:rsid w:val="00E6296F"/>
    <w:rsid w:val="00E63734"/>
    <w:rsid w:val="00E63F64"/>
    <w:rsid w:val="00E64735"/>
    <w:rsid w:val="00E64BBF"/>
    <w:rsid w:val="00E6570A"/>
    <w:rsid w:val="00E66A29"/>
    <w:rsid w:val="00E7090E"/>
    <w:rsid w:val="00E71EAD"/>
    <w:rsid w:val="00E7253A"/>
    <w:rsid w:val="00E72B52"/>
    <w:rsid w:val="00E72B70"/>
    <w:rsid w:val="00E72C44"/>
    <w:rsid w:val="00E7379A"/>
    <w:rsid w:val="00E73CF1"/>
    <w:rsid w:val="00E749B7"/>
    <w:rsid w:val="00E74EB4"/>
    <w:rsid w:val="00E75005"/>
    <w:rsid w:val="00E75690"/>
    <w:rsid w:val="00E759B3"/>
    <w:rsid w:val="00E75C6F"/>
    <w:rsid w:val="00E75D17"/>
    <w:rsid w:val="00E75F3E"/>
    <w:rsid w:val="00E76231"/>
    <w:rsid w:val="00E8080C"/>
    <w:rsid w:val="00E80FD8"/>
    <w:rsid w:val="00E81029"/>
    <w:rsid w:val="00E81489"/>
    <w:rsid w:val="00E81948"/>
    <w:rsid w:val="00E82977"/>
    <w:rsid w:val="00E831F4"/>
    <w:rsid w:val="00E83777"/>
    <w:rsid w:val="00E84E62"/>
    <w:rsid w:val="00E852C5"/>
    <w:rsid w:val="00E866D4"/>
    <w:rsid w:val="00E867A8"/>
    <w:rsid w:val="00E86D79"/>
    <w:rsid w:val="00E87E53"/>
    <w:rsid w:val="00E9015C"/>
    <w:rsid w:val="00E90257"/>
    <w:rsid w:val="00E90C43"/>
    <w:rsid w:val="00E92E71"/>
    <w:rsid w:val="00E930E8"/>
    <w:rsid w:val="00E936B2"/>
    <w:rsid w:val="00E978BB"/>
    <w:rsid w:val="00E97CA0"/>
    <w:rsid w:val="00EA10C0"/>
    <w:rsid w:val="00EA2D9B"/>
    <w:rsid w:val="00EA2E11"/>
    <w:rsid w:val="00EA453B"/>
    <w:rsid w:val="00EA4D75"/>
    <w:rsid w:val="00EA4F5D"/>
    <w:rsid w:val="00EA5F2D"/>
    <w:rsid w:val="00EA60BF"/>
    <w:rsid w:val="00EA6E84"/>
    <w:rsid w:val="00EA7470"/>
    <w:rsid w:val="00EB0575"/>
    <w:rsid w:val="00EB0F2C"/>
    <w:rsid w:val="00EB14AA"/>
    <w:rsid w:val="00EB15BD"/>
    <w:rsid w:val="00EB2388"/>
    <w:rsid w:val="00EB6E8F"/>
    <w:rsid w:val="00EB772D"/>
    <w:rsid w:val="00EC11B7"/>
    <w:rsid w:val="00EC1225"/>
    <w:rsid w:val="00EC1AFD"/>
    <w:rsid w:val="00EC1E25"/>
    <w:rsid w:val="00EC5830"/>
    <w:rsid w:val="00EC5F82"/>
    <w:rsid w:val="00EC6577"/>
    <w:rsid w:val="00EC68DA"/>
    <w:rsid w:val="00EC6C30"/>
    <w:rsid w:val="00EC765D"/>
    <w:rsid w:val="00ED009F"/>
    <w:rsid w:val="00ED02DC"/>
    <w:rsid w:val="00ED297D"/>
    <w:rsid w:val="00ED2D2B"/>
    <w:rsid w:val="00ED3959"/>
    <w:rsid w:val="00ED3EF8"/>
    <w:rsid w:val="00ED3F8C"/>
    <w:rsid w:val="00ED43BD"/>
    <w:rsid w:val="00ED478C"/>
    <w:rsid w:val="00ED4CAA"/>
    <w:rsid w:val="00ED6114"/>
    <w:rsid w:val="00ED6E01"/>
    <w:rsid w:val="00ED70DF"/>
    <w:rsid w:val="00ED75F7"/>
    <w:rsid w:val="00ED7975"/>
    <w:rsid w:val="00EE190E"/>
    <w:rsid w:val="00EE1BCE"/>
    <w:rsid w:val="00EE392A"/>
    <w:rsid w:val="00EE435B"/>
    <w:rsid w:val="00EE5A77"/>
    <w:rsid w:val="00EE5B20"/>
    <w:rsid w:val="00EE5DDB"/>
    <w:rsid w:val="00EE5F21"/>
    <w:rsid w:val="00EE66D2"/>
    <w:rsid w:val="00EE6C99"/>
    <w:rsid w:val="00EE7CA2"/>
    <w:rsid w:val="00EF01E8"/>
    <w:rsid w:val="00EF06F7"/>
    <w:rsid w:val="00EF10DE"/>
    <w:rsid w:val="00EF1113"/>
    <w:rsid w:val="00EF1D27"/>
    <w:rsid w:val="00EF22F4"/>
    <w:rsid w:val="00EF2534"/>
    <w:rsid w:val="00EF34A1"/>
    <w:rsid w:val="00EF43D2"/>
    <w:rsid w:val="00EF4C12"/>
    <w:rsid w:val="00EF578E"/>
    <w:rsid w:val="00EF68B5"/>
    <w:rsid w:val="00EF7007"/>
    <w:rsid w:val="00F007FC"/>
    <w:rsid w:val="00F0085E"/>
    <w:rsid w:val="00F01841"/>
    <w:rsid w:val="00F01BC9"/>
    <w:rsid w:val="00F02269"/>
    <w:rsid w:val="00F02824"/>
    <w:rsid w:val="00F03647"/>
    <w:rsid w:val="00F04809"/>
    <w:rsid w:val="00F04A09"/>
    <w:rsid w:val="00F059C4"/>
    <w:rsid w:val="00F05C00"/>
    <w:rsid w:val="00F06A29"/>
    <w:rsid w:val="00F06D7F"/>
    <w:rsid w:val="00F1072F"/>
    <w:rsid w:val="00F132BB"/>
    <w:rsid w:val="00F13486"/>
    <w:rsid w:val="00F134FD"/>
    <w:rsid w:val="00F13B8B"/>
    <w:rsid w:val="00F145EE"/>
    <w:rsid w:val="00F15790"/>
    <w:rsid w:val="00F158BF"/>
    <w:rsid w:val="00F1600B"/>
    <w:rsid w:val="00F16326"/>
    <w:rsid w:val="00F164D9"/>
    <w:rsid w:val="00F16F6F"/>
    <w:rsid w:val="00F17760"/>
    <w:rsid w:val="00F200CF"/>
    <w:rsid w:val="00F20CF7"/>
    <w:rsid w:val="00F217CE"/>
    <w:rsid w:val="00F24200"/>
    <w:rsid w:val="00F242A7"/>
    <w:rsid w:val="00F24981"/>
    <w:rsid w:val="00F2542C"/>
    <w:rsid w:val="00F264C0"/>
    <w:rsid w:val="00F27147"/>
    <w:rsid w:val="00F30558"/>
    <w:rsid w:val="00F30739"/>
    <w:rsid w:val="00F31D44"/>
    <w:rsid w:val="00F32741"/>
    <w:rsid w:val="00F32ADA"/>
    <w:rsid w:val="00F32EEE"/>
    <w:rsid w:val="00F338DF"/>
    <w:rsid w:val="00F33F56"/>
    <w:rsid w:val="00F34C59"/>
    <w:rsid w:val="00F36378"/>
    <w:rsid w:val="00F36CCB"/>
    <w:rsid w:val="00F37000"/>
    <w:rsid w:val="00F37931"/>
    <w:rsid w:val="00F37B07"/>
    <w:rsid w:val="00F37CFC"/>
    <w:rsid w:val="00F40102"/>
    <w:rsid w:val="00F41EAF"/>
    <w:rsid w:val="00F45513"/>
    <w:rsid w:val="00F45542"/>
    <w:rsid w:val="00F45D4D"/>
    <w:rsid w:val="00F46473"/>
    <w:rsid w:val="00F47443"/>
    <w:rsid w:val="00F5150E"/>
    <w:rsid w:val="00F51A5D"/>
    <w:rsid w:val="00F51A71"/>
    <w:rsid w:val="00F5288D"/>
    <w:rsid w:val="00F52AEE"/>
    <w:rsid w:val="00F53E77"/>
    <w:rsid w:val="00F5427D"/>
    <w:rsid w:val="00F54888"/>
    <w:rsid w:val="00F55B1B"/>
    <w:rsid w:val="00F56563"/>
    <w:rsid w:val="00F567B9"/>
    <w:rsid w:val="00F57C02"/>
    <w:rsid w:val="00F60013"/>
    <w:rsid w:val="00F60FA6"/>
    <w:rsid w:val="00F61465"/>
    <w:rsid w:val="00F618A3"/>
    <w:rsid w:val="00F63FEC"/>
    <w:rsid w:val="00F670B4"/>
    <w:rsid w:val="00F707D7"/>
    <w:rsid w:val="00F70BD6"/>
    <w:rsid w:val="00F71237"/>
    <w:rsid w:val="00F71A2D"/>
    <w:rsid w:val="00F72CE2"/>
    <w:rsid w:val="00F7428D"/>
    <w:rsid w:val="00F76227"/>
    <w:rsid w:val="00F8043D"/>
    <w:rsid w:val="00F82F9F"/>
    <w:rsid w:val="00F853EE"/>
    <w:rsid w:val="00F85CE7"/>
    <w:rsid w:val="00F85E03"/>
    <w:rsid w:val="00F86D1C"/>
    <w:rsid w:val="00F8708F"/>
    <w:rsid w:val="00F87189"/>
    <w:rsid w:val="00F908D5"/>
    <w:rsid w:val="00F92688"/>
    <w:rsid w:val="00F92F4D"/>
    <w:rsid w:val="00F9349A"/>
    <w:rsid w:val="00F93DAC"/>
    <w:rsid w:val="00F94775"/>
    <w:rsid w:val="00F94B54"/>
    <w:rsid w:val="00F94CF1"/>
    <w:rsid w:val="00F9507D"/>
    <w:rsid w:val="00F95522"/>
    <w:rsid w:val="00F955AA"/>
    <w:rsid w:val="00F97E90"/>
    <w:rsid w:val="00FA00D5"/>
    <w:rsid w:val="00FA10D3"/>
    <w:rsid w:val="00FA2113"/>
    <w:rsid w:val="00FA29F1"/>
    <w:rsid w:val="00FA3A80"/>
    <w:rsid w:val="00FA3D1D"/>
    <w:rsid w:val="00FA4745"/>
    <w:rsid w:val="00FA58F9"/>
    <w:rsid w:val="00FA6818"/>
    <w:rsid w:val="00FA7C3D"/>
    <w:rsid w:val="00FB138D"/>
    <w:rsid w:val="00FB5ACC"/>
    <w:rsid w:val="00FB5B5C"/>
    <w:rsid w:val="00FB645A"/>
    <w:rsid w:val="00FC0840"/>
    <w:rsid w:val="00FC08CB"/>
    <w:rsid w:val="00FC0E0C"/>
    <w:rsid w:val="00FC16D9"/>
    <w:rsid w:val="00FC2312"/>
    <w:rsid w:val="00FC2560"/>
    <w:rsid w:val="00FC4BFD"/>
    <w:rsid w:val="00FC4DF7"/>
    <w:rsid w:val="00FC579C"/>
    <w:rsid w:val="00FC5947"/>
    <w:rsid w:val="00FC5FFF"/>
    <w:rsid w:val="00FC61C5"/>
    <w:rsid w:val="00FC7594"/>
    <w:rsid w:val="00FD0432"/>
    <w:rsid w:val="00FD08A8"/>
    <w:rsid w:val="00FD2D5A"/>
    <w:rsid w:val="00FD3285"/>
    <w:rsid w:val="00FD32E6"/>
    <w:rsid w:val="00FD3B6F"/>
    <w:rsid w:val="00FD4C43"/>
    <w:rsid w:val="00FD7EC4"/>
    <w:rsid w:val="00FE07C7"/>
    <w:rsid w:val="00FE103C"/>
    <w:rsid w:val="00FE148A"/>
    <w:rsid w:val="00FE15B8"/>
    <w:rsid w:val="00FE1FED"/>
    <w:rsid w:val="00FE2877"/>
    <w:rsid w:val="00FE2948"/>
    <w:rsid w:val="00FE2A67"/>
    <w:rsid w:val="00FE3183"/>
    <w:rsid w:val="00FE3FBE"/>
    <w:rsid w:val="00FE496F"/>
    <w:rsid w:val="00FE5147"/>
    <w:rsid w:val="00FE5C4F"/>
    <w:rsid w:val="00FE6F70"/>
    <w:rsid w:val="00FE7583"/>
    <w:rsid w:val="00FE7CC7"/>
    <w:rsid w:val="00FF2516"/>
    <w:rsid w:val="00FF27F4"/>
    <w:rsid w:val="00FF4391"/>
    <w:rsid w:val="00FF52DD"/>
    <w:rsid w:val="00FF6252"/>
    <w:rsid w:val="00FF638D"/>
    <w:rsid w:val="00FF6C0F"/>
    <w:rsid w:val="00FF789F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50963FF7-6548-4C47-BC3C-687D5E17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locked="0" w:semiHidden="1" w:unhideWhenUsed="1"/>
    <w:lsdException w:name="caption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1">
    <w:name w:val="Normal"/>
    <w:qFormat/>
    <w:rsid w:val="0060010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2">
    <w:name w:val="heading 1"/>
    <w:aliases w:val="H1,co,h1,heading 1,Заголовок 1_стандарта"/>
    <w:basedOn w:val="a1"/>
    <w:next w:val="21"/>
    <w:link w:val="15"/>
    <w:rsid w:val="00EF68B5"/>
    <w:pPr>
      <w:keepNext/>
      <w:keepLines/>
      <w:numPr>
        <w:numId w:val="18"/>
      </w:numPr>
      <w:spacing w:before="360" w:after="60"/>
      <w:outlineLvl w:val="0"/>
    </w:pPr>
    <w:rPr>
      <w:b/>
      <w:bCs/>
      <w:kern w:val="28"/>
      <w:sz w:val="28"/>
      <w:szCs w:val="24"/>
    </w:rPr>
  </w:style>
  <w:style w:type="paragraph" w:styleId="21">
    <w:name w:val="heading 2"/>
    <w:aliases w:val="H2,HD2,h2,Заголовок 2 Знак"/>
    <w:basedOn w:val="a1"/>
    <w:qFormat/>
    <w:rsid w:val="00EF68B5"/>
    <w:pPr>
      <w:keepNext/>
      <w:keepLines/>
      <w:numPr>
        <w:ilvl w:val="1"/>
        <w:numId w:val="18"/>
      </w:numPr>
      <w:spacing w:before="120" w:after="60"/>
      <w:outlineLvl w:val="1"/>
    </w:pPr>
    <w:rPr>
      <w:b/>
      <w:sz w:val="26"/>
    </w:rPr>
  </w:style>
  <w:style w:type="paragraph" w:styleId="32">
    <w:name w:val="heading 3"/>
    <w:basedOn w:val="a1"/>
    <w:rsid w:val="00EF68B5"/>
    <w:pPr>
      <w:outlineLvl w:val="2"/>
    </w:pPr>
  </w:style>
  <w:style w:type="paragraph" w:styleId="40">
    <w:name w:val="heading 4"/>
    <w:basedOn w:val="a1"/>
    <w:rsid w:val="00EF68B5"/>
    <w:pPr>
      <w:outlineLvl w:val="3"/>
    </w:pPr>
  </w:style>
  <w:style w:type="paragraph" w:styleId="5">
    <w:name w:val="heading 5"/>
    <w:basedOn w:val="a1"/>
    <w:next w:val="a1"/>
    <w:qFormat/>
    <w:locked/>
    <w:rsid w:val="00EF68B5"/>
    <w:pPr>
      <w:outlineLvl w:val="4"/>
    </w:pPr>
  </w:style>
  <w:style w:type="paragraph" w:styleId="6">
    <w:name w:val="heading 6"/>
    <w:basedOn w:val="a1"/>
    <w:next w:val="a1"/>
    <w:link w:val="60"/>
    <w:qFormat/>
    <w:locked/>
    <w:rsid w:val="00EF68B5"/>
    <w:pPr>
      <w:outlineLvl w:val="5"/>
    </w:pPr>
  </w:style>
  <w:style w:type="paragraph" w:styleId="7">
    <w:name w:val="heading 7"/>
    <w:basedOn w:val="a1"/>
    <w:next w:val="a1"/>
    <w:link w:val="70"/>
    <w:qFormat/>
    <w:locked/>
    <w:rsid w:val="00EF68B5"/>
    <w:pPr>
      <w:outlineLvl w:val="6"/>
    </w:pPr>
  </w:style>
  <w:style w:type="paragraph" w:styleId="8">
    <w:name w:val="heading 8"/>
    <w:basedOn w:val="a1"/>
    <w:next w:val="a1"/>
    <w:link w:val="80"/>
    <w:qFormat/>
    <w:locked/>
    <w:rsid w:val="00EF68B5"/>
    <w:pPr>
      <w:outlineLvl w:val="7"/>
    </w:pPr>
  </w:style>
  <w:style w:type="paragraph" w:styleId="9">
    <w:name w:val="heading 9"/>
    <w:basedOn w:val="a1"/>
    <w:next w:val="a1"/>
    <w:qFormat/>
    <w:locked/>
    <w:rsid w:val="00EF68B5"/>
    <w:pPr>
      <w:outlineLvl w:val="8"/>
    </w:pPr>
  </w:style>
  <w:style w:type="character" w:default="1" w:styleId="a2">
    <w:name w:val="Default Paragraph Font"/>
    <w:uiPriority w:val="1"/>
    <w:semiHidden/>
    <w:unhideWhenUsed/>
    <w:rsid w:val="00600106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600106"/>
  </w:style>
  <w:style w:type="paragraph" w:customStyle="1" w:styleId="a5">
    <w:name w:val="Заголовок приложения"/>
    <w:basedOn w:val="a1"/>
    <w:next w:val="a1"/>
    <w:rsid w:val="00EF68B5"/>
    <w:pPr>
      <w:keepNext/>
      <w:keepLines/>
      <w:spacing w:after="240"/>
      <w:jc w:val="center"/>
    </w:pPr>
    <w:rPr>
      <w:b/>
      <w:sz w:val="28"/>
    </w:rPr>
  </w:style>
  <w:style w:type="paragraph" w:styleId="a6">
    <w:name w:val="header"/>
    <w:basedOn w:val="a1"/>
    <w:locked/>
    <w:rsid w:val="002810ED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locked/>
    <w:rsid w:val="007B20FE"/>
    <w:pPr>
      <w:tabs>
        <w:tab w:val="center" w:pos="4677"/>
        <w:tab w:val="right" w:pos="9355"/>
      </w:tabs>
    </w:pPr>
  </w:style>
  <w:style w:type="character" w:styleId="a9">
    <w:name w:val="footnote reference"/>
    <w:rsid w:val="00EF68B5"/>
    <w:rPr>
      <w:sz w:val="20"/>
      <w:vertAlign w:val="superscript"/>
    </w:rPr>
  </w:style>
  <w:style w:type="paragraph" w:styleId="aa">
    <w:name w:val="footnote text"/>
    <w:basedOn w:val="a1"/>
    <w:rsid w:val="00EF68B5"/>
    <w:rPr>
      <w:sz w:val="20"/>
    </w:rPr>
  </w:style>
  <w:style w:type="paragraph" w:styleId="16">
    <w:name w:val="toc 1"/>
    <w:basedOn w:val="a1"/>
    <w:next w:val="a1"/>
    <w:uiPriority w:val="39"/>
    <w:rsid w:val="00EF68B5"/>
    <w:pPr>
      <w:tabs>
        <w:tab w:val="left" w:pos="567"/>
        <w:tab w:val="right" w:leader="dot" w:pos="9639"/>
      </w:tabs>
    </w:pPr>
    <w:rPr>
      <w:b/>
      <w:bCs/>
      <w:noProof/>
      <w:sz w:val="26"/>
      <w:szCs w:val="24"/>
    </w:rPr>
  </w:style>
  <w:style w:type="paragraph" w:styleId="24">
    <w:name w:val="toc 2"/>
    <w:basedOn w:val="21"/>
    <w:next w:val="a1"/>
    <w:uiPriority w:val="39"/>
    <w:rsid w:val="00EF68B5"/>
    <w:pPr>
      <w:keepNext w:val="0"/>
      <w:numPr>
        <w:ilvl w:val="0"/>
        <w:numId w:val="0"/>
      </w:numPr>
      <w:tabs>
        <w:tab w:val="left" w:pos="851"/>
        <w:tab w:val="right" w:leader="dot" w:pos="9639"/>
      </w:tabs>
      <w:spacing w:before="60" w:after="0"/>
      <w:ind w:left="851" w:hanging="567"/>
    </w:pPr>
    <w:rPr>
      <w:b w:val="0"/>
      <w:noProof/>
      <w:szCs w:val="24"/>
    </w:rPr>
  </w:style>
  <w:style w:type="paragraph" w:styleId="31">
    <w:name w:val="toc 3"/>
    <w:basedOn w:val="16"/>
    <w:next w:val="a1"/>
    <w:uiPriority w:val="39"/>
    <w:rsid w:val="00EF68B5"/>
    <w:pPr>
      <w:numPr>
        <w:numId w:val="1"/>
      </w:numPr>
      <w:tabs>
        <w:tab w:val="clear" w:pos="567"/>
        <w:tab w:val="clear" w:pos="5728"/>
        <w:tab w:val="num" w:pos="2325"/>
      </w:tabs>
      <w:ind w:left="2325"/>
    </w:pPr>
    <w:rPr>
      <w:i/>
      <w:iCs/>
    </w:rPr>
  </w:style>
  <w:style w:type="paragraph" w:styleId="17">
    <w:name w:val="index 1"/>
    <w:basedOn w:val="a1"/>
    <w:next w:val="a1"/>
    <w:locked/>
    <w:rsid w:val="00EF68B5"/>
    <w:pPr>
      <w:ind w:left="240" w:hanging="240"/>
    </w:pPr>
  </w:style>
  <w:style w:type="paragraph" w:styleId="25">
    <w:name w:val="index 2"/>
    <w:basedOn w:val="a1"/>
    <w:next w:val="a1"/>
    <w:locked/>
    <w:rsid w:val="00EF68B5"/>
    <w:pPr>
      <w:ind w:left="480" w:hanging="240"/>
    </w:pPr>
  </w:style>
  <w:style w:type="paragraph" w:styleId="33">
    <w:name w:val="index 3"/>
    <w:basedOn w:val="a1"/>
    <w:next w:val="a1"/>
    <w:locked/>
    <w:rsid w:val="00EF68B5"/>
    <w:pPr>
      <w:ind w:left="720" w:hanging="240"/>
    </w:pPr>
  </w:style>
  <w:style w:type="paragraph" w:styleId="41">
    <w:name w:val="index 4"/>
    <w:basedOn w:val="a1"/>
    <w:next w:val="a1"/>
    <w:locked/>
    <w:rsid w:val="00EF68B5"/>
    <w:pPr>
      <w:ind w:left="960" w:hanging="240"/>
    </w:pPr>
  </w:style>
  <w:style w:type="paragraph" w:styleId="50">
    <w:name w:val="index 5"/>
    <w:basedOn w:val="a1"/>
    <w:next w:val="a1"/>
    <w:locked/>
    <w:rsid w:val="00EF68B5"/>
    <w:pPr>
      <w:ind w:left="1200" w:hanging="240"/>
    </w:pPr>
  </w:style>
  <w:style w:type="paragraph" w:styleId="61">
    <w:name w:val="index 6"/>
    <w:basedOn w:val="a1"/>
    <w:next w:val="a1"/>
    <w:locked/>
    <w:rsid w:val="00EF68B5"/>
    <w:pPr>
      <w:ind w:left="1440" w:hanging="240"/>
    </w:pPr>
  </w:style>
  <w:style w:type="paragraph" w:styleId="71">
    <w:name w:val="index 7"/>
    <w:basedOn w:val="a1"/>
    <w:next w:val="a1"/>
    <w:locked/>
    <w:rsid w:val="00EF68B5"/>
    <w:pPr>
      <w:ind w:left="1680" w:hanging="240"/>
    </w:pPr>
  </w:style>
  <w:style w:type="paragraph" w:styleId="81">
    <w:name w:val="index 8"/>
    <w:basedOn w:val="a1"/>
    <w:next w:val="a1"/>
    <w:locked/>
    <w:rsid w:val="00EF68B5"/>
    <w:pPr>
      <w:ind w:left="1920" w:hanging="240"/>
    </w:pPr>
  </w:style>
  <w:style w:type="paragraph" w:styleId="90">
    <w:name w:val="index 9"/>
    <w:basedOn w:val="a1"/>
    <w:next w:val="a1"/>
    <w:locked/>
    <w:rsid w:val="00EF68B5"/>
    <w:pPr>
      <w:ind w:left="2160" w:hanging="240"/>
    </w:pPr>
  </w:style>
  <w:style w:type="paragraph" w:styleId="ab">
    <w:name w:val="index heading"/>
    <w:basedOn w:val="a1"/>
    <w:next w:val="17"/>
    <w:semiHidden/>
    <w:locked/>
    <w:rsid w:val="007B20FE"/>
  </w:style>
  <w:style w:type="paragraph" w:styleId="42">
    <w:name w:val="toc 4"/>
    <w:basedOn w:val="a1"/>
    <w:next w:val="a1"/>
    <w:locked/>
    <w:rsid w:val="00EF68B5"/>
    <w:pPr>
      <w:ind w:left="720"/>
    </w:pPr>
  </w:style>
  <w:style w:type="paragraph" w:styleId="51">
    <w:name w:val="toc 5"/>
    <w:basedOn w:val="a1"/>
    <w:next w:val="a1"/>
    <w:locked/>
    <w:rsid w:val="00EF68B5"/>
    <w:pPr>
      <w:ind w:left="960"/>
    </w:pPr>
  </w:style>
  <w:style w:type="paragraph" w:styleId="62">
    <w:name w:val="toc 6"/>
    <w:basedOn w:val="a1"/>
    <w:next w:val="a1"/>
    <w:locked/>
    <w:rsid w:val="00EF68B5"/>
    <w:pPr>
      <w:ind w:left="1200"/>
    </w:pPr>
  </w:style>
  <w:style w:type="paragraph" w:styleId="72">
    <w:name w:val="toc 7"/>
    <w:basedOn w:val="a1"/>
    <w:next w:val="a1"/>
    <w:locked/>
    <w:rsid w:val="00EF68B5"/>
    <w:pPr>
      <w:ind w:left="1440"/>
    </w:pPr>
  </w:style>
  <w:style w:type="paragraph" w:styleId="82">
    <w:name w:val="toc 8"/>
    <w:basedOn w:val="a1"/>
    <w:next w:val="a1"/>
    <w:locked/>
    <w:rsid w:val="00EF68B5"/>
    <w:pPr>
      <w:ind w:left="1680"/>
    </w:pPr>
  </w:style>
  <w:style w:type="paragraph" w:styleId="91">
    <w:name w:val="toc 9"/>
    <w:basedOn w:val="a1"/>
    <w:next w:val="a1"/>
    <w:locked/>
    <w:rsid w:val="00EF68B5"/>
    <w:pPr>
      <w:ind w:left="1920"/>
    </w:pPr>
  </w:style>
  <w:style w:type="character" w:styleId="ac">
    <w:name w:val="Hyperlink"/>
    <w:uiPriority w:val="99"/>
    <w:rsid w:val="00EF68B5"/>
    <w:rPr>
      <w:rFonts w:ascii="Times New Roman" w:hAnsi="Times New Roman"/>
      <w:color w:val="0000FF"/>
      <w:sz w:val="26"/>
      <w:u w:val="single"/>
    </w:rPr>
  </w:style>
  <w:style w:type="character" w:styleId="ad">
    <w:name w:val="FollowedHyperlink"/>
    <w:semiHidden/>
    <w:rsid w:val="00EF68B5"/>
    <w:rPr>
      <w:color w:val="800080"/>
      <w:u w:val="single"/>
    </w:rPr>
  </w:style>
  <w:style w:type="paragraph" w:customStyle="1" w:styleId="26">
    <w:name w:val="Титульный лист 2"/>
    <w:basedOn w:val="a1"/>
    <w:next w:val="18"/>
    <w:rsid w:val="00EF68B5"/>
    <w:pPr>
      <w:ind w:right="170"/>
      <w:jc w:val="right"/>
    </w:pPr>
    <w:rPr>
      <w:b/>
    </w:rPr>
  </w:style>
  <w:style w:type="paragraph" w:customStyle="1" w:styleId="18">
    <w:name w:val="Титульный лист 1"/>
    <w:basedOn w:val="a1"/>
    <w:rsid w:val="00EF68B5"/>
    <w:pPr>
      <w:keepLines/>
      <w:jc w:val="center"/>
    </w:pPr>
    <w:rPr>
      <w:b/>
      <w:sz w:val="36"/>
    </w:rPr>
  </w:style>
  <w:style w:type="paragraph" w:customStyle="1" w:styleId="10">
    <w:name w:val="Список 1"/>
    <w:basedOn w:val="a1"/>
    <w:qFormat/>
    <w:rsid w:val="00EF68B5"/>
    <w:pPr>
      <w:keepLines/>
      <w:numPr>
        <w:numId w:val="3"/>
      </w:numPr>
    </w:pPr>
    <w:rPr>
      <w:sz w:val="26"/>
    </w:rPr>
  </w:style>
  <w:style w:type="paragraph" w:customStyle="1" w:styleId="27">
    <w:name w:val="Текст2"/>
    <w:basedOn w:val="21"/>
    <w:link w:val="28"/>
    <w:qFormat/>
    <w:rsid w:val="00EF68B5"/>
    <w:pPr>
      <w:keepNext w:val="0"/>
      <w:keepLines w:val="0"/>
    </w:pPr>
    <w:rPr>
      <w:b w:val="0"/>
    </w:rPr>
  </w:style>
  <w:style w:type="character" w:customStyle="1" w:styleId="28">
    <w:name w:val="Текст2 Знак"/>
    <w:link w:val="27"/>
    <w:rsid w:val="001F3D2D"/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34">
    <w:name w:val="Титульный лист 3"/>
    <w:basedOn w:val="a1"/>
    <w:rsid w:val="00EF68B5"/>
    <w:rPr>
      <w:b/>
      <w:sz w:val="28"/>
    </w:rPr>
  </w:style>
  <w:style w:type="paragraph" w:customStyle="1" w:styleId="52">
    <w:name w:val="Титульный лист 5"/>
    <w:basedOn w:val="a1"/>
    <w:rsid w:val="00EF68B5"/>
    <w:pPr>
      <w:jc w:val="center"/>
    </w:pPr>
    <w:rPr>
      <w:b/>
      <w:sz w:val="40"/>
    </w:rPr>
  </w:style>
  <w:style w:type="paragraph" w:customStyle="1" w:styleId="73">
    <w:name w:val="Титульный лист 7"/>
    <w:basedOn w:val="a1"/>
    <w:rsid w:val="00EF68B5"/>
    <w:pPr>
      <w:jc w:val="center"/>
    </w:pPr>
    <w:rPr>
      <w:b/>
      <w:sz w:val="28"/>
    </w:rPr>
  </w:style>
  <w:style w:type="paragraph" w:styleId="HTML">
    <w:name w:val="HTML Address"/>
    <w:basedOn w:val="a1"/>
    <w:semiHidden/>
    <w:locked/>
    <w:rsid w:val="007B20FE"/>
    <w:rPr>
      <w:i/>
      <w:iCs/>
    </w:rPr>
  </w:style>
  <w:style w:type="paragraph" w:styleId="ae">
    <w:name w:val="Document Map"/>
    <w:basedOn w:val="a1"/>
    <w:semiHidden/>
    <w:locked/>
    <w:rsid w:val="007B20FE"/>
    <w:pPr>
      <w:shd w:val="clear" w:color="auto" w:fill="000080"/>
    </w:pPr>
    <w:rPr>
      <w:rFonts w:ascii="Tahoma" w:hAnsi="Tahoma" w:cs="Tahoma"/>
    </w:rPr>
  </w:style>
  <w:style w:type="paragraph" w:customStyle="1" w:styleId="af">
    <w:name w:val="На одном листе"/>
    <w:basedOn w:val="a1"/>
    <w:semiHidden/>
    <w:locked/>
    <w:rsid w:val="007B20FE"/>
    <w:pPr>
      <w:spacing w:before="600"/>
      <w:jc w:val="center"/>
    </w:pPr>
    <w:rPr>
      <w:b/>
      <w:sz w:val="26"/>
    </w:rPr>
  </w:style>
  <w:style w:type="paragraph" w:customStyle="1" w:styleId="19">
    <w:name w:val="Заголовок1"/>
    <w:basedOn w:val="a1"/>
    <w:rsid w:val="00EF68B5"/>
    <w:pPr>
      <w:spacing w:before="360" w:after="120"/>
      <w:jc w:val="center"/>
    </w:pPr>
    <w:rPr>
      <w:b/>
      <w:bCs/>
      <w:sz w:val="28"/>
    </w:rPr>
  </w:style>
  <w:style w:type="paragraph" w:styleId="af0">
    <w:name w:val="Balloon Text"/>
    <w:basedOn w:val="a1"/>
    <w:semiHidden/>
    <w:rsid w:val="00EF68B5"/>
    <w:rPr>
      <w:rFonts w:ascii="Tahoma" w:hAnsi="Tahoma" w:cs="Tahoma"/>
      <w:color w:val="333300"/>
      <w:sz w:val="16"/>
      <w:szCs w:val="16"/>
    </w:rPr>
  </w:style>
  <w:style w:type="paragraph" w:customStyle="1" w:styleId="af1">
    <w:name w:val="Прил№"/>
    <w:basedOn w:val="a1"/>
    <w:next w:val="a5"/>
    <w:rsid w:val="00EF68B5"/>
    <w:pPr>
      <w:jc w:val="right"/>
    </w:pPr>
    <w:rPr>
      <w:b/>
      <w:bCs/>
      <w:sz w:val="26"/>
    </w:rPr>
  </w:style>
  <w:style w:type="paragraph" w:customStyle="1" w:styleId="af2">
    <w:name w:val="Текст по центру"/>
    <w:basedOn w:val="a1"/>
    <w:qFormat/>
    <w:rsid w:val="00EF68B5"/>
    <w:pPr>
      <w:jc w:val="center"/>
    </w:pPr>
    <w:rPr>
      <w:sz w:val="26"/>
    </w:rPr>
  </w:style>
  <w:style w:type="table" w:customStyle="1" w:styleId="af3">
    <w:name w:val="КолонтитулВ Табл"/>
    <w:basedOn w:val="a3"/>
    <w:rsid w:val="00EF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paragraph" w:customStyle="1" w:styleId="af4">
    <w:name w:val="КолонтитулВ ТаблЛ"/>
    <w:rsid w:val="00EF68B5"/>
    <w:pPr>
      <w:ind w:left="28"/>
    </w:pPr>
    <w:rPr>
      <w:b/>
    </w:rPr>
  </w:style>
  <w:style w:type="paragraph" w:customStyle="1" w:styleId="af5">
    <w:name w:val="Перечень документов"/>
    <w:basedOn w:val="a1"/>
    <w:semiHidden/>
    <w:locked/>
    <w:rsid w:val="007B20FE"/>
    <w:pPr>
      <w:ind w:left="963" w:hanging="283"/>
    </w:pPr>
    <w:rPr>
      <w:color w:val="000000"/>
      <w:sz w:val="26"/>
      <w:szCs w:val="26"/>
    </w:rPr>
  </w:style>
  <w:style w:type="paragraph" w:customStyle="1" w:styleId="11">
    <w:name w:val="ПрилТекст1"/>
    <w:basedOn w:val="a1"/>
    <w:rsid w:val="00EF68B5"/>
    <w:pPr>
      <w:numPr>
        <w:numId w:val="2"/>
      </w:numPr>
    </w:pPr>
    <w:rPr>
      <w:sz w:val="26"/>
    </w:rPr>
  </w:style>
  <w:style w:type="paragraph" w:styleId="af6">
    <w:name w:val="table of figures"/>
    <w:basedOn w:val="a1"/>
    <w:next w:val="a1"/>
    <w:semiHidden/>
    <w:locked/>
    <w:rsid w:val="007B20FE"/>
  </w:style>
  <w:style w:type="paragraph" w:customStyle="1" w:styleId="20">
    <w:name w:val="ПрилТекст2"/>
    <w:basedOn w:val="a1"/>
    <w:rsid w:val="00EF68B5"/>
    <w:pPr>
      <w:numPr>
        <w:ilvl w:val="1"/>
        <w:numId w:val="2"/>
      </w:numPr>
    </w:pPr>
    <w:rPr>
      <w:sz w:val="26"/>
    </w:rPr>
  </w:style>
  <w:style w:type="paragraph" w:customStyle="1" w:styleId="3">
    <w:name w:val="ПрилТекст3"/>
    <w:basedOn w:val="a1"/>
    <w:rsid w:val="00EF68B5"/>
    <w:pPr>
      <w:numPr>
        <w:ilvl w:val="2"/>
        <w:numId w:val="2"/>
      </w:numPr>
    </w:pPr>
    <w:rPr>
      <w:sz w:val="26"/>
    </w:rPr>
  </w:style>
  <w:style w:type="paragraph" w:customStyle="1" w:styleId="af7">
    <w:name w:val="Редакция"/>
    <w:basedOn w:val="a1"/>
    <w:rsid w:val="00EF68B5"/>
    <w:pPr>
      <w:keepNext/>
      <w:spacing w:before="480" w:after="60"/>
    </w:pPr>
    <w:rPr>
      <w:sz w:val="26"/>
    </w:rPr>
  </w:style>
  <w:style w:type="paragraph" w:customStyle="1" w:styleId="af8">
    <w:name w:val="Текст обычный"/>
    <w:basedOn w:val="a1"/>
    <w:qFormat/>
    <w:rsid w:val="00EF68B5"/>
    <w:pPr>
      <w:ind w:firstLine="709"/>
    </w:pPr>
    <w:rPr>
      <w:sz w:val="26"/>
    </w:rPr>
  </w:style>
  <w:style w:type="paragraph" w:customStyle="1" w:styleId="4">
    <w:name w:val="Текст4"/>
    <w:basedOn w:val="40"/>
    <w:qFormat/>
    <w:rsid w:val="00EF68B5"/>
    <w:pPr>
      <w:numPr>
        <w:ilvl w:val="3"/>
        <w:numId w:val="18"/>
      </w:numPr>
    </w:pPr>
    <w:rPr>
      <w:sz w:val="26"/>
    </w:rPr>
  </w:style>
  <w:style w:type="paragraph" w:customStyle="1" w:styleId="30">
    <w:name w:val="Текст3"/>
    <w:basedOn w:val="32"/>
    <w:link w:val="35"/>
    <w:qFormat/>
    <w:rsid w:val="00EF68B5"/>
    <w:pPr>
      <w:numPr>
        <w:ilvl w:val="2"/>
        <w:numId w:val="18"/>
      </w:numPr>
    </w:pPr>
    <w:rPr>
      <w:sz w:val="26"/>
    </w:rPr>
  </w:style>
  <w:style w:type="character" w:customStyle="1" w:styleId="35">
    <w:name w:val="Текст3 Знак Знак"/>
    <w:link w:val="30"/>
    <w:rsid w:val="002810ED"/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af9">
    <w:name w:val="Форма"/>
    <w:basedOn w:val="a1"/>
    <w:locked/>
    <w:rsid w:val="00EF68B5"/>
    <w:pPr>
      <w:spacing w:after="60"/>
      <w:jc w:val="right"/>
    </w:pPr>
    <w:rPr>
      <w:b/>
      <w:bCs/>
      <w:sz w:val="26"/>
      <w:u w:val="single"/>
    </w:rPr>
  </w:style>
  <w:style w:type="paragraph" w:customStyle="1" w:styleId="14">
    <w:name w:val="Перечисление1"/>
    <w:qFormat/>
    <w:rsid w:val="00EF68B5"/>
    <w:pPr>
      <w:keepLines/>
      <w:numPr>
        <w:numId w:val="4"/>
      </w:numPr>
      <w:ind w:left="1066" w:hanging="357"/>
    </w:pPr>
    <w:rPr>
      <w:sz w:val="26"/>
    </w:rPr>
  </w:style>
  <w:style w:type="paragraph" w:customStyle="1" w:styleId="23">
    <w:name w:val="Перечисление2"/>
    <w:qFormat/>
    <w:rsid w:val="00EF68B5"/>
    <w:pPr>
      <w:keepLines/>
      <w:numPr>
        <w:numId w:val="5"/>
      </w:numPr>
    </w:pPr>
    <w:rPr>
      <w:sz w:val="26"/>
    </w:rPr>
  </w:style>
  <w:style w:type="character" w:customStyle="1" w:styleId="afa">
    <w:name w:val="ПримечаниеЗнак"/>
    <w:rsid w:val="00EF68B5"/>
    <w:rPr>
      <w:spacing w:val="100"/>
    </w:rPr>
  </w:style>
  <w:style w:type="paragraph" w:customStyle="1" w:styleId="1a">
    <w:name w:val="Примечание1"/>
    <w:basedOn w:val="a1"/>
    <w:rsid w:val="00EF68B5"/>
    <w:pPr>
      <w:keepLines/>
      <w:spacing w:before="120"/>
      <w:ind w:left="851" w:hanging="851"/>
    </w:pPr>
  </w:style>
  <w:style w:type="paragraph" w:customStyle="1" w:styleId="2">
    <w:name w:val="Примечание2"/>
    <w:basedOn w:val="1a"/>
    <w:rsid w:val="00EF68B5"/>
    <w:pPr>
      <w:numPr>
        <w:numId w:val="6"/>
      </w:numPr>
      <w:spacing w:before="60"/>
    </w:pPr>
  </w:style>
  <w:style w:type="paragraph" w:customStyle="1" w:styleId="afb">
    <w:name w:val="КолонтитулВ ТаблП"/>
    <w:basedOn w:val="af4"/>
    <w:rsid w:val="00EF68B5"/>
    <w:pPr>
      <w:jc w:val="right"/>
    </w:pPr>
  </w:style>
  <w:style w:type="paragraph" w:customStyle="1" w:styleId="afc">
    <w:name w:val="КолонтитулН"/>
    <w:rsid w:val="00EF68B5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character" w:customStyle="1" w:styleId="TXTDESC">
    <w:name w:val="TXTDESC Знак"/>
    <w:link w:val="TXTDESC0"/>
    <w:uiPriority w:val="99"/>
    <w:rsid w:val="00EF68B5"/>
    <w:rPr>
      <w:color w:val="0000A0"/>
      <w:sz w:val="26"/>
      <w:szCs w:val="26"/>
    </w:rPr>
  </w:style>
  <w:style w:type="paragraph" w:customStyle="1" w:styleId="TXTDOCZAG">
    <w:name w:val="TXTDOCZAG"/>
    <w:basedOn w:val="a1"/>
    <w:uiPriority w:val="99"/>
    <w:rsid w:val="00EF68B5"/>
    <w:pPr>
      <w:spacing w:before="56"/>
    </w:pPr>
    <w:rPr>
      <w:color w:val="000000"/>
      <w:sz w:val="26"/>
      <w:szCs w:val="26"/>
    </w:rPr>
  </w:style>
  <w:style w:type="paragraph" w:customStyle="1" w:styleId="TXTDOCSPISOK">
    <w:name w:val="TXTDOCSPISOK"/>
    <w:basedOn w:val="a1"/>
    <w:uiPriority w:val="99"/>
    <w:rsid w:val="00EF68B5"/>
    <w:pPr>
      <w:ind w:left="680" w:hanging="396"/>
    </w:pPr>
    <w:rPr>
      <w:color w:val="000000"/>
      <w:sz w:val="26"/>
      <w:szCs w:val="26"/>
    </w:rPr>
  </w:style>
  <w:style w:type="paragraph" w:customStyle="1" w:styleId="TXTDESC0">
    <w:name w:val="TXTDESC"/>
    <w:basedOn w:val="a1"/>
    <w:link w:val="TXTDESC"/>
    <w:uiPriority w:val="99"/>
    <w:rsid w:val="00EF68B5"/>
    <w:pPr>
      <w:spacing w:before="56"/>
      <w:ind w:firstLine="680"/>
    </w:pPr>
    <w:rPr>
      <w:color w:val="0000A0"/>
      <w:sz w:val="26"/>
      <w:szCs w:val="26"/>
    </w:rPr>
  </w:style>
  <w:style w:type="paragraph" w:customStyle="1" w:styleId="TXTDESCSPISOK">
    <w:name w:val="TXTDESCSPISOK"/>
    <w:basedOn w:val="a1"/>
    <w:uiPriority w:val="99"/>
    <w:rsid w:val="00EF68B5"/>
    <w:pPr>
      <w:ind w:left="963" w:hanging="396"/>
    </w:pPr>
    <w:rPr>
      <w:color w:val="0000A0"/>
      <w:sz w:val="26"/>
      <w:szCs w:val="26"/>
    </w:rPr>
  </w:style>
  <w:style w:type="paragraph" w:customStyle="1" w:styleId="TXTFUNC">
    <w:name w:val="TXTFUNC"/>
    <w:basedOn w:val="a1"/>
    <w:link w:val="TXTFUNC0"/>
    <w:uiPriority w:val="99"/>
    <w:rsid w:val="00EF68B5"/>
    <w:pPr>
      <w:spacing w:before="56"/>
      <w:ind w:firstLine="680"/>
    </w:pPr>
    <w:rPr>
      <w:color w:val="000000"/>
      <w:sz w:val="26"/>
      <w:szCs w:val="26"/>
    </w:rPr>
  </w:style>
  <w:style w:type="character" w:customStyle="1" w:styleId="TXTFUNC0">
    <w:name w:val="TXTFUNC Знак"/>
    <w:link w:val="TXTFUNC"/>
    <w:uiPriority w:val="99"/>
    <w:rsid w:val="00EF68B5"/>
    <w:rPr>
      <w:color w:val="000000"/>
      <w:sz w:val="26"/>
      <w:szCs w:val="26"/>
    </w:rPr>
  </w:style>
  <w:style w:type="paragraph" w:customStyle="1" w:styleId="TXTFUNCSPISOK">
    <w:name w:val="TXTFUNCSPISOK"/>
    <w:basedOn w:val="a1"/>
    <w:uiPriority w:val="99"/>
    <w:rsid w:val="00EF68B5"/>
    <w:pPr>
      <w:ind w:left="963" w:hanging="396"/>
    </w:pPr>
    <w:rPr>
      <w:color w:val="000000"/>
      <w:sz w:val="26"/>
      <w:szCs w:val="26"/>
    </w:rPr>
  </w:style>
  <w:style w:type="paragraph" w:customStyle="1" w:styleId="afd">
    <w:name w:val="Разделитель сноски"/>
    <w:basedOn w:val="aa"/>
    <w:rsid w:val="00EF68B5"/>
    <w:rPr>
      <w:sz w:val="24"/>
    </w:rPr>
  </w:style>
  <w:style w:type="character" w:customStyle="1" w:styleId="afe">
    <w:name w:val="ЗнакТекстЖ"/>
    <w:qFormat/>
    <w:rsid w:val="00EF68B5"/>
    <w:rPr>
      <w:b/>
      <w:color w:val="auto"/>
    </w:rPr>
  </w:style>
  <w:style w:type="character" w:customStyle="1" w:styleId="aff">
    <w:name w:val="ЗнакТекстЖК"/>
    <w:rsid w:val="00EF68B5"/>
    <w:rPr>
      <w:b/>
      <w:i/>
      <w:color w:val="auto"/>
    </w:rPr>
  </w:style>
  <w:style w:type="character" w:customStyle="1" w:styleId="aff0">
    <w:name w:val="ЗнакТекстК"/>
    <w:rsid w:val="00EF68B5"/>
    <w:rPr>
      <w:i/>
      <w:color w:val="auto"/>
    </w:rPr>
  </w:style>
  <w:style w:type="character" w:customStyle="1" w:styleId="aff1">
    <w:name w:val="ЗнакТекстЧ"/>
    <w:rsid w:val="00EF68B5"/>
    <w:rPr>
      <w:color w:val="auto"/>
      <w:u w:val="single"/>
    </w:rPr>
  </w:style>
  <w:style w:type="paragraph" w:customStyle="1" w:styleId="120">
    <w:name w:val="ТаблицаЗаголовок12"/>
    <w:basedOn w:val="a1"/>
    <w:qFormat/>
    <w:rsid w:val="00EF68B5"/>
    <w:pPr>
      <w:keepNext/>
      <w:keepLines/>
      <w:spacing w:after="60"/>
      <w:jc w:val="center"/>
    </w:pPr>
    <w:rPr>
      <w:b/>
      <w:spacing w:val="-2"/>
    </w:rPr>
  </w:style>
  <w:style w:type="paragraph" w:customStyle="1" w:styleId="110">
    <w:name w:val="ТаблицаЗаголовок11"/>
    <w:basedOn w:val="120"/>
    <w:rsid w:val="00EF68B5"/>
  </w:style>
  <w:style w:type="paragraph" w:customStyle="1" w:styleId="aff2">
    <w:name w:val="ТаблицаПодзаголовок"/>
    <w:basedOn w:val="120"/>
    <w:qFormat/>
    <w:rsid w:val="00EF68B5"/>
    <w:pPr>
      <w:shd w:val="clear" w:color="auto" w:fill="D9FFFF"/>
    </w:pPr>
    <w:rPr>
      <w:i/>
    </w:rPr>
  </w:style>
  <w:style w:type="table" w:customStyle="1" w:styleId="aff3">
    <w:name w:val="ТаблицаСТП"/>
    <w:basedOn w:val="a3"/>
    <w:rsid w:val="00EF68B5"/>
    <w:pPr>
      <w:keepLines/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  <w:jc w:val="center"/>
    </w:trPr>
    <w:tcPr>
      <w:shd w:val="clear" w:color="auto" w:fill="auto"/>
      <w:noWrap/>
      <w:vAlign w:val="center"/>
    </w:tcPr>
    <w:tblStylePr w:type="firstRow">
      <w:pPr>
        <w:keepNext/>
        <w:keepLines/>
        <w:wordWrap/>
        <w:spacing w:beforeLines="0" w:before="0" w:beforeAutospacing="0" w:afterLines="0" w:after="0" w:afterAutospacing="0" w:line="240" w:lineRule="auto"/>
        <w:contextualSpacing w:val="0"/>
        <w:jc w:val="center"/>
      </w:pPr>
      <w:rPr>
        <w:rFonts w:ascii="Times New Roman" w:hAnsi="Times New Roman"/>
        <w:caps w:val="0"/>
        <w:small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tblHeader/>
      </w:trPr>
      <w:tcPr>
        <w:shd w:val="clear" w:color="auto" w:fill="D9D9D9"/>
      </w:tcPr>
    </w:tblStylePr>
  </w:style>
  <w:style w:type="paragraph" w:customStyle="1" w:styleId="aff4">
    <w:name w:val="ТаблицаТекстЛ"/>
    <w:basedOn w:val="a1"/>
    <w:rsid w:val="00EF68B5"/>
    <w:pPr>
      <w:numPr>
        <w:ilvl w:val="12"/>
      </w:numPr>
    </w:pPr>
    <w:rPr>
      <w:iCs/>
    </w:rPr>
  </w:style>
  <w:style w:type="paragraph" w:customStyle="1" w:styleId="aff5">
    <w:name w:val="ТаблицаТекстП"/>
    <w:basedOn w:val="aff4"/>
    <w:rsid w:val="00EF68B5"/>
    <w:pPr>
      <w:keepLines/>
      <w:jc w:val="right"/>
    </w:pPr>
  </w:style>
  <w:style w:type="paragraph" w:customStyle="1" w:styleId="aff6">
    <w:name w:val="ТаблицаТекстЦ"/>
    <w:basedOn w:val="aff4"/>
    <w:qFormat/>
    <w:rsid w:val="00EF68B5"/>
    <w:pPr>
      <w:keepLines/>
      <w:jc w:val="center"/>
    </w:pPr>
  </w:style>
  <w:style w:type="paragraph" w:customStyle="1" w:styleId="aff7">
    <w:name w:val="Текст простой"/>
    <w:basedOn w:val="af8"/>
    <w:rsid w:val="00EF68B5"/>
    <w:pPr>
      <w:ind w:firstLine="0"/>
    </w:pPr>
  </w:style>
  <w:style w:type="paragraph" w:customStyle="1" w:styleId="TBLDESC">
    <w:name w:val="TBLDESC"/>
    <w:basedOn w:val="a1"/>
    <w:uiPriority w:val="99"/>
    <w:rsid w:val="00EF68B5"/>
    <w:pPr>
      <w:ind w:firstLine="283"/>
    </w:pPr>
    <w:rPr>
      <w:color w:val="0000A0"/>
    </w:rPr>
  </w:style>
  <w:style w:type="paragraph" w:customStyle="1" w:styleId="TBLDESCSPISOK">
    <w:name w:val="TBLDESCSPISOK"/>
    <w:basedOn w:val="a1"/>
    <w:uiPriority w:val="99"/>
    <w:rsid w:val="00EF68B5"/>
    <w:pPr>
      <w:ind w:left="283" w:hanging="283"/>
    </w:pPr>
    <w:rPr>
      <w:color w:val="0000A0"/>
    </w:rPr>
  </w:style>
  <w:style w:type="paragraph" w:customStyle="1" w:styleId="TBLDOCZAG">
    <w:name w:val="TBLDOCZAG"/>
    <w:basedOn w:val="a1"/>
    <w:uiPriority w:val="99"/>
    <w:rsid w:val="00EF68B5"/>
    <w:pPr>
      <w:spacing w:before="56"/>
    </w:pPr>
    <w:rPr>
      <w:b/>
      <w:bCs/>
      <w:i/>
      <w:iCs/>
      <w:color w:val="000000"/>
      <w:u w:val="single"/>
    </w:rPr>
  </w:style>
  <w:style w:type="paragraph" w:customStyle="1" w:styleId="TBLFUNC">
    <w:name w:val="TBLFUNC"/>
    <w:basedOn w:val="a1"/>
    <w:uiPriority w:val="99"/>
    <w:rsid w:val="00EF68B5"/>
    <w:rPr>
      <w:color w:val="000000"/>
    </w:rPr>
  </w:style>
  <w:style w:type="paragraph" w:customStyle="1" w:styleId="TBLHEAD">
    <w:name w:val="TBLHEAD"/>
    <w:basedOn w:val="a1"/>
    <w:uiPriority w:val="99"/>
    <w:rsid w:val="00EF68B5"/>
    <w:pPr>
      <w:jc w:val="center"/>
    </w:pPr>
    <w:rPr>
      <w:b/>
      <w:bCs/>
      <w:color w:val="000000"/>
      <w:szCs w:val="24"/>
    </w:rPr>
  </w:style>
  <w:style w:type="paragraph" w:customStyle="1" w:styleId="TBLISP">
    <w:name w:val="TBLISP"/>
    <w:basedOn w:val="a1"/>
    <w:uiPriority w:val="99"/>
    <w:rsid w:val="00EF68B5"/>
    <w:rPr>
      <w:b/>
      <w:bCs/>
      <w:color w:val="000000"/>
    </w:rPr>
  </w:style>
  <w:style w:type="paragraph" w:customStyle="1" w:styleId="TBLZAGBLUE">
    <w:name w:val="TBLZAGBLUE"/>
    <w:basedOn w:val="a1"/>
    <w:uiPriority w:val="99"/>
    <w:rsid w:val="00EF68B5"/>
    <w:pPr>
      <w:spacing w:before="113"/>
    </w:pPr>
    <w:rPr>
      <w:b/>
      <w:bCs/>
      <w:i/>
      <w:iCs/>
      <w:color w:val="0000A0"/>
      <w:u w:val="single"/>
    </w:rPr>
  </w:style>
  <w:style w:type="character" w:customStyle="1" w:styleId="aff8">
    <w:name w:val="ЗнакТекст"/>
    <w:rsid w:val="00EF68B5"/>
  </w:style>
  <w:style w:type="character" w:customStyle="1" w:styleId="aff9">
    <w:name w:val="ЗнакФон"/>
    <w:rsid w:val="00EF68B5"/>
    <w:rPr>
      <w:bdr w:val="none" w:sz="0" w:space="0" w:color="auto"/>
      <w:shd w:val="clear" w:color="auto" w:fill="auto"/>
    </w:rPr>
  </w:style>
  <w:style w:type="character" w:customStyle="1" w:styleId="affa">
    <w:name w:val="ЗнакФонЖелтый"/>
    <w:rsid w:val="00EF68B5"/>
    <w:rPr>
      <w:bdr w:val="none" w:sz="0" w:space="0" w:color="auto"/>
      <w:shd w:val="clear" w:color="auto" w:fill="FFFF99"/>
    </w:rPr>
  </w:style>
  <w:style w:type="character" w:customStyle="1" w:styleId="affb">
    <w:name w:val="ЗнакФонЗеленый"/>
    <w:rsid w:val="00EF68B5"/>
    <w:rPr>
      <w:bdr w:val="none" w:sz="0" w:space="0" w:color="auto"/>
      <w:shd w:val="clear" w:color="auto" w:fill="CCFFCC"/>
    </w:rPr>
  </w:style>
  <w:style w:type="character" w:customStyle="1" w:styleId="affc">
    <w:name w:val="ЗнакФонРозовый"/>
    <w:rsid w:val="00EF68B5"/>
    <w:rPr>
      <w:bdr w:val="none" w:sz="0" w:space="0" w:color="auto"/>
      <w:shd w:val="clear" w:color="auto" w:fill="FF99CC"/>
    </w:rPr>
  </w:style>
  <w:style w:type="character" w:styleId="affd">
    <w:name w:val="annotation reference"/>
    <w:semiHidden/>
    <w:locked/>
    <w:rsid w:val="00EF68B5"/>
    <w:rPr>
      <w:sz w:val="16"/>
      <w:szCs w:val="16"/>
    </w:rPr>
  </w:style>
  <w:style w:type="paragraph" w:styleId="affe">
    <w:name w:val="annotation text"/>
    <w:basedOn w:val="a1"/>
    <w:link w:val="afff"/>
    <w:rsid w:val="00EF68B5"/>
    <w:rPr>
      <w:color w:val="333300"/>
      <w:sz w:val="20"/>
    </w:rPr>
  </w:style>
  <w:style w:type="table" w:customStyle="1" w:styleId="53">
    <w:name w:val="ТаблицаСТП_Раздел 5"/>
    <w:basedOn w:val="a3"/>
    <w:rsid w:val="00EF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keepNext/>
        <w:keepLines/>
        <w:wordWrap/>
        <w:spacing w:beforeLines="0" w:before="0" w:beforeAutospacing="0" w:afterLines="0" w:after="0" w:afterAutospacing="0" w:line="240" w:lineRule="auto"/>
        <w:contextualSpacing w:val="0"/>
        <w:jc w:val="center"/>
      </w:pPr>
      <w:rPr>
        <w:rFonts w:ascii="Times New Roman" w:hAnsi="Times New Roman"/>
        <w:caps w:val="0"/>
        <w:small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  <w:vAlign w:val="center"/>
      </w:tcPr>
    </w:tblStylePr>
  </w:style>
  <w:style w:type="table" w:styleId="afff0">
    <w:name w:val="Table Grid"/>
    <w:basedOn w:val="a3"/>
    <w:locked/>
    <w:rsid w:val="00EF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В"/>
    <w:rsid w:val="00EF68B5"/>
    <w:rPr>
      <w:b/>
      <w:sz w:val="12"/>
      <w:szCs w:val="12"/>
    </w:rPr>
  </w:style>
  <w:style w:type="character" w:customStyle="1" w:styleId="afff2">
    <w:name w:val="КолонтитулНЗнакСтр"/>
    <w:rsid w:val="00EF68B5"/>
    <w:rPr>
      <w:b/>
      <w:sz w:val="20"/>
      <w:szCs w:val="20"/>
    </w:rPr>
  </w:style>
  <w:style w:type="paragraph" w:styleId="afff3">
    <w:name w:val="caption"/>
    <w:basedOn w:val="a1"/>
    <w:next w:val="a1"/>
    <w:semiHidden/>
    <w:qFormat/>
    <w:locked/>
    <w:rsid w:val="00EF68B5"/>
    <w:rPr>
      <w:b/>
      <w:bCs/>
      <w:sz w:val="20"/>
    </w:rPr>
  </w:style>
  <w:style w:type="character" w:customStyle="1" w:styleId="afff4">
    <w:name w:val="ЗнакСсылка"/>
    <w:qFormat/>
    <w:rsid w:val="00EF68B5"/>
    <w:rPr>
      <w:i/>
      <w:color w:val="1F497D"/>
      <w:u w:val="single"/>
    </w:rPr>
  </w:style>
  <w:style w:type="character" w:customStyle="1" w:styleId="afff">
    <w:name w:val="Текст примечания Знак"/>
    <w:link w:val="affe"/>
    <w:rsid w:val="00EF68B5"/>
    <w:rPr>
      <w:color w:val="333300"/>
    </w:rPr>
  </w:style>
  <w:style w:type="character" w:customStyle="1" w:styleId="afff5">
    <w:name w:val="ЗнакТекстКомм"/>
    <w:locked/>
    <w:rsid w:val="00EF68B5"/>
    <w:rPr>
      <w:rFonts w:ascii="Times New Roman" w:hAnsi="Times New Roman"/>
      <w:color w:val="006E6E"/>
    </w:rPr>
  </w:style>
  <w:style w:type="numbering" w:styleId="111111">
    <w:name w:val="Outline List 2"/>
    <w:basedOn w:val="a4"/>
    <w:locked/>
    <w:rsid w:val="007D65A9"/>
    <w:pPr>
      <w:numPr>
        <w:numId w:val="7"/>
      </w:numPr>
    </w:pPr>
  </w:style>
  <w:style w:type="numbering" w:styleId="1ai">
    <w:name w:val="Outline List 1"/>
    <w:basedOn w:val="a4"/>
    <w:locked/>
    <w:rsid w:val="007D65A9"/>
    <w:pPr>
      <w:numPr>
        <w:numId w:val="8"/>
      </w:numPr>
    </w:pPr>
  </w:style>
  <w:style w:type="paragraph" w:customStyle="1" w:styleId="TBLDESCSPISOK1">
    <w:name w:val="TBLDESCSPISOK1"/>
    <w:basedOn w:val="a1"/>
    <w:uiPriority w:val="99"/>
    <w:rsid w:val="00EF68B5"/>
    <w:pPr>
      <w:ind w:left="283" w:hanging="283"/>
    </w:pPr>
    <w:rPr>
      <w:color w:val="0000A0"/>
    </w:rPr>
  </w:style>
  <w:style w:type="paragraph" w:styleId="afff6">
    <w:name w:val="annotation subject"/>
    <w:basedOn w:val="affe"/>
    <w:next w:val="affe"/>
    <w:link w:val="afff7"/>
    <w:semiHidden/>
    <w:locked/>
    <w:rsid w:val="00E91B73"/>
    <w:rPr>
      <w:b/>
      <w:bCs/>
      <w:color w:val="808000"/>
    </w:rPr>
  </w:style>
  <w:style w:type="character" w:customStyle="1" w:styleId="afff7">
    <w:name w:val="Тема примечания Знак"/>
    <w:link w:val="afff6"/>
    <w:semiHidden/>
    <w:rsid w:val="00E91B73"/>
    <w:rPr>
      <w:b/>
      <w:bCs/>
      <w:color w:val="808000"/>
    </w:rPr>
  </w:style>
  <w:style w:type="paragraph" w:customStyle="1" w:styleId="TBLDESCPODZAG">
    <w:name w:val="TBLDESCPODZAG"/>
    <w:basedOn w:val="a1"/>
    <w:uiPriority w:val="99"/>
    <w:rsid w:val="00EF68B5"/>
    <w:pPr>
      <w:spacing w:before="113"/>
    </w:pPr>
    <w:rPr>
      <w:color w:val="0000A0"/>
      <w:u w:val="single"/>
    </w:rPr>
  </w:style>
  <w:style w:type="paragraph" w:customStyle="1" w:styleId="TXTDESCPODZAG">
    <w:name w:val="TXTDESCPODZAG"/>
    <w:basedOn w:val="a1"/>
    <w:uiPriority w:val="99"/>
    <w:rsid w:val="00EF68B5"/>
    <w:pPr>
      <w:spacing w:before="56"/>
    </w:pPr>
    <w:rPr>
      <w:color w:val="0000A0"/>
      <w:sz w:val="26"/>
      <w:szCs w:val="26"/>
      <w:u w:val="single"/>
    </w:rPr>
  </w:style>
  <w:style w:type="paragraph" w:customStyle="1" w:styleId="TXTDESCSPISOK1">
    <w:name w:val="TXTDESCSPISOK1"/>
    <w:basedOn w:val="a1"/>
    <w:uiPriority w:val="99"/>
    <w:rsid w:val="00EF68B5"/>
    <w:pPr>
      <w:ind w:left="283" w:hanging="283"/>
    </w:pPr>
    <w:rPr>
      <w:color w:val="0000A0"/>
      <w:sz w:val="26"/>
      <w:szCs w:val="26"/>
    </w:rPr>
  </w:style>
  <w:style w:type="paragraph" w:customStyle="1" w:styleId="TXTFUNCSPISOK1">
    <w:name w:val="TXTFUNCSPISOK1"/>
    <w:basedOn w:val="a1"/>
    <w:uiPriority w:val="99"/>
    <w:rsid w:val="00EF68B5"/>
    <w:pPr>
      <w:ind w:left="963" w:hanging="396"/>
    </w:pPr>
    <w:rPr>
      <w:color w:val="000000"/>
      <w:sz w:val="26"/>
      <w:szCs w:val="26"/>
    </w:rPr>
  </w:style>
  <w:style w:type="paragraph" w:customStyle="1" w:styleId="TXTISP">
    <w:name w:val="TXTISP"/>
    <w:basedOn w:val="a1"/>
    <w:uiPriority w:val="99"/>
    <w:rsid w:val="00EF68B5"/>
    <w:pPr>
      <w:spacing w:before="56"/>
      <w:ind w:firstLine="680"/>
    </w:pPr>
    <w:rPr>
      <w:b/>
      <w:bCs/>
      <w:color w:val="000000"/>
      <w:sz w:val="26"/>
      <w:szCs w:val="26"/>
    </w:rPr>
  </w:style>
  <w:style w:type="paragraph" w:customStyle="1" w:styleId="TXTLKOMMENT">
    <w:name w:val="TXTLKOMMENT"/>
    <w:basedOn w:val="a1"/>
    <w:uiPriority w:val="99"/>
    <w:rsid w:val="00EF68B5"/>
    <w:pPr>
      <w:ind w:firstLine="283"/>
    </w:pPr>
    <w:rPr>
      <w:i/>
      <w:iCs/>
      <w:color w:val="1F497D"/>
      <w:sz w:val="26"/>
      <w:szCs w:val="26"/>
    </w:rPr>
  </w:style>
  <w:style w:type="paragraph" w:customStyle="1" w:styleId="TXTOKOMMENT">
    <w:name w:val="TXTOKOMMENT"/>
    <w:basedOn w:val="a1"/>
    <w:uiPriority w:val="99"/>
    <w:rsid w:val="00EF68B5"/>
    <w:rPr>
      <w:i/>
      <w:iCs/>
      <w:color w:val="FF0000"/>
      <w:sz w:val="26"/>
      <w:szCs w:val="26"/>
    </w:rPr>
  </w:style>
  <w:style w:type="paragraph" w:customStyle="1" w:styleId="TXTTKOMMENT">
    <w:name w:val="TXTTKOMMENT"/>
    <w:basedOn w:val="a1"/>
    <w:uiPriority w:val="99"/>
    <w:rsid w:val="00EF68B5"/>
    <w:pPr>
      <w:ind w:firstLine="283"/>
    </w:pPr>
    <w:rPr>
      <w:i/>
      <w:iCs/>
      <w:color w:val="FF0000"/>
      <w:sz w:val="26"/>
      <w:szCs w:val="26"/>
    </w:rPr>
  </w:style>
  <w:style w:type="paragraph" w:customStyle="1" w:styleId="GROUPNAME">
    <w:name w:val="GROUPNAME"/>
    <w:basedOn w:val="a1"/>
    <w:uiPriority w:val="99"/>
    <w:locked/>
    <w:rsid w:val="00EF68B5"/>
    <w:pPr>
      <w:spacing w:before="170"/>
    </w:pPr>
    <w:rPr>
      <w:b/>
      <w:bCs/>
      <w:color w:val="000000"/>
      <w:sz w:val="28"/>
      <w:szCs w:val="28"/>
    </w:rPr>
  </w:style>
  <w:style w:type="paragraph" w:customStyle="1" w:styleId="MODELNAME">
    <w:name w:val="MODELNAME"/>
    <w:basedOn w:val="a1"/>
    <w:uiPriority w:val="99"/>
    <w:rsid w:val="00EF68B5"/>
    <w:pPr>
      <w:spacing w:before="56"/>
      <w:ind w:firstLine="680"/>
    </w:pPr>
    <w:rPr>
      <w:b/>
      <w:bCs/>
      <w:color w:val="000000"/>
      <w:sz w:val="26"/>
      <w:szCs w:val="26"/>
    </w:rPr>
  </w:style>
  <w:style w:type="paragraph" w:customStyle="1" w:styleId="REPORT1">
    <w:name w:val="REPORT1"/>
    <w:basedOn w:val="a1"/>
    <w:uiPriority w:val="99"/>
    <w:locked/>
    <w:rsid w:val="00EF68B5"/>
    <w:pPr>
      <w:jc w:val="center"/>
    </w:pPr>
    <w:rPr>
      <w:rFonts w:ascii="Arial" w:hAnsi="Arial" w:cs="Arial"/>
      <w:b/>
      <w:bCs/>
      <w:color w:val="000000"/>
      <w:sz w:val="48"/>
      <w:szCs w:val="48"/>
    </w:rPr>
  </w:style>
  <w:style w:type="paragraph" w:customStyle="1" w:styleId="REPORT2">
    <w:name w:val="REPORT2"/>
    <w:basedOn w:val="a1"/>
    <w:uiPriority w:val="99"/>
    <w:locked/>
    <w:rsid w:val="00EF68B5"/>
    <w:rPr>
      <w:color w:val="000000"/>
      <w:sz w:val="28"/>
      <w:szCs w:val="28"/>
    </w:rPr>
  </w:style>
  <w:style w:type="paragraph" w:customStyle="1" w:styleId="TBLDOCNAME">
    <w:name w:val="TBLDOCNAME"/>
    <w:basedOn w:val="a1"/>
    <w:uiPriority w:val="99"/>
    <w:rsid w:val="00EF68B5"/>
    <w:rPr>
      <w:color w:val="000000"/>
    </w:rPr>
  </w:style>
  <w:style w:type="paragraph" w:customStyle="1" w:styleId="TBLFORM">
    <w:name w:val="TBLFORM"/>
    <w:basedOn w:val="a1"/>
    <w:uiPriority w:val="99"/>
    <w:rsid w:val="00EF68B5"/>
    <w:pPr>
      <w:jc w:val="center"/>
    </w:pPr>
    <w:rPr>
      <w:color w:val="000000"/>
    </w:rPr>
  </w:style>
  <w:style w:type="paragraph" w:customStyle="1" w:styleId="TBLFUNCITAL">
    <w:name w:val="TBLFUNCITAL"/>
    <w:basedOn w:val="a1"/>
    <w:uiPriority w:val="99"/>
    <w:rsid w:val="00EF68B5"/>
    <w:rPr>
      <w:i/>
      <w:iCs/>
      <w:color w:val="FF0000"/>
    </w:rPr>
  </w:style>
  <w:style w:type="paragraph" w:customStyle="1" w:styleId="TBLFUNCRED">
    <w:name w:val="TBLFUNCRED"/>
    <w:basedOn w:val="a1"/>
    <w:uiPriority w:val="99"/>
    <w:rsid w:val="00EF68B5"/>
    <w:rPr>
      <w:color w:val="FF0000"/>
    </w:rPr>
  </w:style>
  <w:style w:type="paragraph" w:customStyle="1" w:styleId="TBLHEAD1">
    <w:name w:val="TBLHEAD_1"/>
    <w:basedOn w:val="a1"/>
    <w:uiPriority w:val="99"/>
    <w:rsid w:val="00EF68B5"/>
    <w:rPr>
      <w:b/>
      <w:bCs/>
      <w:color w:val="000000"/>
      <w:szCs w:val="24"/>
    </w:rPr>
  </w:style>
  <w:style w:type="paragraph" w:customStyle="1" w:styleId="TBLHEAD2">
    <w:name w:val="TBLHEAD_2"/>
    <w:basedOn w:val="a1"/>
    <w:uiPriority w:val="99"/>
    <w:rsid w:val="00EF68B5"/>
    <w:rPr>
      <w:b/>
      <w:bCs/>
      <w:color w:val="000000"/>
      <w:szCs w:val="24"/>
    </w:rPr>
  </w:style>
  <w:style w:type="paragraph" w:customStyle="1" w:styleId="TBLLKOMMENT">
    <w:name w:val="TBLLKOMMENT"/>
    <w:basedOn w:val="a1"/>
    <w:uiPriority w:val="99"/>
    <w:rsid w:val="00EF68B5"/>
    <w:pPr>
      <w:ind w:firstLine="283"/>
    </w:pPr>
    <w:rPr>
      <w:i/>
      <w:iCs/>
      <w:color w:val="1F497D"/>
    </w:rPr>
  </w:style>
  <w:style w:type="paragraph" w:customStyle="1" w:styleId="TBLOKOMMENT">
    <w:name w:val="TBLOKOMMENT"/>
    <w:basedOn w:val="a1"/>
    <w:uiPriority w:val="99"/>
    <w:rsid w:val="00EF68B5"/>
    <w:rPr>
      <w:i/>
      <w:iCs/>
      <w:color w:val="FF0000"/>
    </w:rPr>
  </w:style>
  <w:style w:type="paragraph" w:customStyle="1" w:styleId="TBLSTAT">
    <w:name w:val="TBLSTAT"/>
    <w:basedOn w:val="a1"/>
    <w:uiPriority w:val="99"/>
    <w:rsid w:val="00EF68B5"/>
    <w:pPr>
      <w:spacing w:before="56"/>
      <w:ind w:left="283" w:firstLine="680"/>
    </w:pPr>
    <w:rPr>
      <w:i/>
      <w:iCs/>
      <w:color w:val="000000"/>
      <w:u w:val="single"/>
    </w:rPr>
  </w:style>
  <w:style w:type="paragraph" w:customStyle="1" w:styleId="TBLSTATSPISOK">
    <w:name w:val="TBLSTATSPISOK"/>
    <w:basedOn w:val="a1"/>
    <w:uiPriority w:val="99"/>
    <w:rsid w:val="00EF68B5"/>
    <w:pPr>
      <w:ind w:left="1247" w:hanging="283"/>
    </w:pPr>
    <w:rPr>
      <w:i/>
      <w:iCs/>
      <w:color w:val="000000"/>
    </w:rPr>
  </w:style>
  <w:style w:type="paragraph" w:customStyle="1" w:styleId="TBLSTATSPISOKRED">
    <w:name w:val="TBLSTATSPISOKRED"/>
    <w:basedOn w:val="a1"/>
    <w:uiPriority w:val="99"/>
    <w:rsid w:val="00EF68B5"/>
    <w:pPr>
      <w:ind w:left="1247" w:hanging="283"/>
    </w:pPr>
    <w:rPr>
      <w:i/>
      <w:iCs/>
      <w:color w:val="FF0000"/>
    </w:rPr>
  </w:style>
  <w:style w:type="paragraph" w:customStyle="1" w:styleId="TBLTKOMMENT">
    <w:name w:val="TBLTKOMMENT"/>
    <w:basedOn w:val="a1"/>
    <w:uiPriority w:val="99"/>
    <w:rsid w:val="00EF68B5"/>
    <w:pPr>
      <w:ind w:firstLine="283"/>
    </w:pPr>
    <w:rPr>
      <w:i/>
      <w:iCs/>
      <w:color w:val="FF0000"/>
    </w:rPr>
  </w:style>
  <w:style w:type="paragraph" w:customStyle="1" w:styleId="TXTFUNCSPISOKRED">
    <w:name w:val="TXTFUNCSPISOKRED"/>
    <w:basedOn w:val="a1"/>
    <w:uiPriority w:val="99"/>
    <w:rsid w:val="00EF68B5"/>
    <w:pPr>
      <w:ind w:left="963" w:hanging="396"/>
    </w:pPr>
    <w:rPr>
      <w:color w:val="FF0000"/>
      <w:sz w:val="26"/>
      <w:szCs w:val="26"/>
    </w:rPr>
  </w:style>
  <w:style w:type="paragraph" w:customStyle="1" w:styleId="TXTSTAT">
    <w:name w:val="TXTSTAT"/>
    <w:basedOn w:val="a1"/>
    <w:uiPriority w:val="99"/>
    <w:rsid w:val="00EF68B5"/>
    <w:pPr>
      <w:spacing w:before="56"/>
      <w:ind w:left="283" w:firstLine="680"/>
    </w:pPr>
    <w:rPr>
      <w:i/>
      <w:iCs/>
      <w:color w:val="000000"/>
      <w:sz w:val="26"/>
      <w:szCs w:val="26"/>
      <w:u w:val="single"/>
    </w:rPr>
  </w:style>
  <w:style w:type="paragraph" w:customStyle="1" w:styleId="TXTSTATSPISOK">
    <w:name w:val="TXTSTATSPISOK"/>
    <w:basedOn w:val="a1"/>
    <w:uiPriority w:val="99"/>
    <w:rsid w:val="00EF68B5"/>
    <w:pPr>
      <w:ind w:left="1247" w:hanging="283"/>
    </w:pPr>
    <w:rPr>
      <w:i/>
      <w:iCs/>
      <w:color w:val="000000"/>
      <w:sz w:val="26"/>
      <w:szCs w:val="26"/>
    </w:rPr>
  </w:style>
  <w:style w:type="paragraph" w:customStyle="1" w:styleId="TXTSTATSPISOKRED">
    <w:name w:val="TXTSTATSPISOKRED"/>
    <w:basedOn w:val="a1"/>
    <w:uiPriority w:val="99"/>
    <w:rsid w:val="00EF68B5"/>
    <w:pPr>
      <w:ind w:left="1247" w:hanging="283"/>
    </w:pPr>
    <w:rPr>
      <w:i/>
      <w:iCs/>
      <w:color w:val="FF0000"/>
      <w:sz w:val="26"/>
      <w:szCs w:val="26"/>
    </w:rPr>
  </w:style>
  <w:style w:type="paragraph" w:customStyle="1" w:styleId="afff8">
    <w:name w:val="ТаблицаСписокМ"/>
    <w:rsid w:val="00D6167C"/>
    <w:pPr>
      <w:tabs>
        <w:tab w:val="left" w:pos="255"/>
      </w:tabs>
      <w:spacing w:before="60"/>
      <w:ind w:left="255" w:hanging="227"/>
    </w:pPr>
    <w:rPr>
      <w:sz w:val="22"/>
      <w:szCs w:val="22"/>
    </w:rPr>
  </w:style>
  <w:style w:type="paragraph" w:customStyle="1" w:styleId="a0">
    <w:name w:val="ТаблицаСписокН"/>
    <w:rsid w:val="00D6167C"/>
    <w:pPr>
      <w:keepLines/>
      <w:numPr>
        <w:numId w:val="10"/>
      </w:numPr>
      <w:tabs>
        <w:tab w:val="left" w:pos="312"/>
      </w:tabs>
    </w:pPr>
    <w:rPr>
      <w:sz w:val="22"/>
      <w:szCs w:val="22"/>
    </w:rPr>
  </w:style>
  <w:style w:type="paragraph" w:customStyle="1" w:styleId="a">
    <w:name w:val="ТаблицаСписок"/>
    <w:rsid w:val="00EF68B5"/>
    <w:pPr>
      <w:numPr>
        <w:numId w:val="9"/>
      </w:numPr>
      <w:tabs>
        <w:tab w:val="left" w:pos="255"/>
      </w:tabs>
      <w:spacing w:before="60"/>
      <w:ind w:left="255" w:hanging="227"/>
    </w:pPr>
    <w:rPr>
      <w:sz w:val="22"/>
      <w:szCs w:val="22"/>
    </w:rPr>
  </w:style>
  <w:style w:type="paragraph" w:customStyle="1" w:styleId="1b">
    <w:name w:val="ТаблицаПрил1"/>
    <w:basedOn w:val="11"/>
    <w:rsid w:val="00EF68B5"/>
    <w:pPr>
      <w:tabs>
        <w:tab w:val="clear" w:pos="1134"/>
        <w:tab w:val="left" w:pos="312"/>
      </w:tabs>
      <w:ind w:left="312" w:hanging="284"/>
    </w:pPr>
    <w:rPr>
      <w:sz w:val="22"/>
    </w:rPr>
  </w:style>
  <w:style w:type="paragraph" w:customStyle="1" w:styleId="29">
    <w:name w:val="ТаблицаПрил2"/>
    <w:basedOn w:val="20"/>
    <w:rsid w:val="00EF68B5"/>
    <w:pPr>
      <w:tabs>
        <w:tab w:val="left" w:pos="482"/>
      </w:tabs>
      <w:ind w:left="482" w:hanging="454"/>
    </w:pPr>
    <w:rPr>
      <w:sz w:val="22"/>
    </w:rPr>
  </w:style>
  <w:style w:type="paragraph" w:customStyle="1" w:styleId="36">
    <w:name w:val="ТаблицаПрил3"/>
    <w:basedOn w:val="3"/>
    <w:rsid w:val="00EF68B5"/>
    <w:pPr>
      <w:tabs>
        <w:tab w:val="clear" w:pos="1418"/>
        <w:tab w:val="left" w:pos="652"/>
      </w:tabs>
      <w:ind w:left="652" w:hanging="624"/>
    </w:pPr>
    <w:rPr>
      <w:sz w:val="22"/>
    </w:rPr>
  </w:style>
  <w:style w:type="paragraph" w:customStyle="1" w:styleId="2a">
    <w:name w:val="ТаблицаТекст2"/>
    <w:basedOn w:val="27"/>
    <w:rsid w:val="00EF68B5"/>
    <w:pPr>
      <w:tabs>
        <w:tab w:val="clear" w:pos="1276"/>
        <w:tab w:val="left" w:pos="482"/>
      </w:tabs>
      <w:spacing w:before="60" w:after="0"/>
      <w:ind w:left="28" w:firstLine="0"/>
    </w:pPr>
    <w:rPr>
      <w:sz w:val="22"/>
    </w:rPr>
  </w:style>
  <w:style w:type="paragraph" w:customStyle="1" w:styleId="37">
    <w:name w:val="ТаблицаТекст3"/>
    <w:basedOn w:val="30"/>
    <w:rsid w:val="00EF68B5"/>
    <w:pPr>
      <w:tabs>
        <w:tab w:val="left" w:pos="652"/>
      </w:tabs>
      <w:ind w:left="28" w:firstLine="0"/>
    </w:pPr>
    <w:rPr>
      <w:sz w:val="22"/>
    </w:rPr>
  </w:style>
  <w:style w:type="paragraph" w:customStyle="1" w:styleId="43">
    <w:name w:val="ТаблицаТекст4"/>
    <w:basedOn w:val="4"/>
    <w:rsid w:val="00EF68B5"/>
    <w:pPr>
      <w:tabs>
        <w:tab w:val="clear" w:pos="1559"/>
        <w:tab w:val="left" w:pos="822"/>
      </w:tabs>
      <w:ind w:left="28" w:firstLine="0"/>
    </w:pPr>
    <w:rPr>
      <w:sz w:val="22"/>
    </w:rPr>
  </w:style>
  <w:style w:type="paragraph" w:customStyle="1" w:styleId="13">
    <w:name w:val="Таблица1"/>
    <w:rsid w:val="00EF68B5"/>
    <w:pPr>
      <w:numPr>
        <w:numId w:val="12"/>
      </w:numPr>
      <w:spacing w:before="60"/>
    </w:pPr>
    <w:rPr>
      <w:sz w:val="22"/>
      <w:szCs w:val="22"/>
    </w:rPr>
  </w:style>
  <w:style w:type="paragraph" w:customStyle="1" w:styleId="22">
    <w:name w:val="Таблица2"/>
    <w:basedOn w:val="13"/>
    <w:qFormat/>
    <w:rsid w:val="00EF68B5"/>
    <w:pPr>
      <w:numPr>
        <w:ilvl w:val="1"/>
      </w:numPr>
    </w:pPr>
  </w:style>
  <w:style w:type="numbering" w:customStyle="1" w:styleId="1">
    <w:name w:val="Стиль1"/>
    <w:uiPriority w:val="99"/>
    <w:locked/>
    <w:rsid w:val="00EF68B5"/>
    <w:pPr>
      <w:numPr>
        <w:numId w:val="11"/>
      </w:numPr>
    </w:pPr>
  </w:style>
  <w:style w:type="paragraph" w:styleId="afff9">
    <w:name w:val="Body Text"/>
    <w:basedOn w:val="a1"/>
    <w:link w:val="afffa"/>
    <w:locked/>
    <w:rsid w:val="008153E5"/>
    <w:rPr>
      <w:rFonts w:eastAsia="Arial Unicode MS"/>
      <w:bCs/>
      <w:i/>
      <w:iCs/>
      <w:sz w:val="16"/>
      <w:szCs w:val="24"/>
    </w:rPr>
  </w:style>
  <w:style w:type="character" w:customStyle="1" w:styleId="afffa">
    <w:name w:val="Основной текст Знак"/>
    <w:link w:val="afff9"/>
    <w:rsid w:val="008153E5"/>
    <w:rPr>
      <w:rFonts w:eastAsia="Arial Unicode MS"/>
      <w:bCs/>
      <w:i/>
      <w:iCs/>
      <w:sz w:val="16"/>
      <w:szCs w:val="24"/>
    </w:rPr>
  </w:style>
  <w:style w:type="paragraph" w:styleId="afffb">
    <w:name w:val="Body Text Indent"/>
    <w:basedOn w:val="a1"/>
    <w:link w:val="afffc"/>
    <w:locked/>
    <w:rsid w:val="008153E5"/>
    <w:pPr>
      <w:tabs>
        <w:tab w:val="left" w:pos="1134"/>
        <w:tab w:val="left" w:pos="6237"/>
      </w:tabs>
      <w:spacing w:line="360" w:lineRule="auto"/>
      <w:jc w:val="right"/>
    </w:pPr>
    <w:rPr>
      <w:b/>
      <w:sz w:val="28"/>
    </w:rPr>
  </w:style>
  <w:style w:type="character" w:customStyle="1" w:styleId="afffc">
    <w:name w:val="Основной текст с отступом Знак"/>
    <w:link w:val="afffb"/>
    <w:rsid w:val="008153E5"/>
    <w:rPr>
      <w:b/>
      <w:sz w:val="28"/>
    </w:rPr>
  </w:style>
  <w:style w:type="character" w:customStyle="1" w:styleId="a8">
    <w:name w:val="Нижний колонтитул Знак"/>
    <w:link w:val="a7"/>
    <w:uiPriority w:val="99"/>
    <w:rsid w:val="008153E5"/>
    <w:rPr>
      <w:color w:val="808000"/>
      <w:sz w:val="24"/>
    </w:rPr>
  </w:style>
  <w:style w:type="paragraph" w:customStyle="1" w:styleId="TBLOKOMMENTTEST">
    <w:name w:val="TBLOKOMMENT_TEST"/>
    <w:basedOn w:val="a1"/>
    <w:uiPriority w:val="99"/>
    <w:rsid w:val="00EF68B5"/>
    <w:rPr>
      <w:rFonts w:eastAsiaTheme="minorEastAsia"/>
      <w:i/>
      <w:iCs/>
      <w:color w:val="F5730A"/>
    </w:rPr>
  </w:style>
  <w:style w:type="paragraph" w:customStyle="1" w:styleId="TBLOKOMMENTTEST2">
    <w:name w:val="TBLOKOMMENT_TEST2"/>
    <w:basedOn w:val="a1"/>
    <w:uiPriority w:val="99"/>
    <w:rsid w:val="00EF68B5"/>
    <w:rPr>
      <w:rFonts w:eastAsiaTheme="minorEastAsia"/>
      <w:i/>
      <w:iCs/>
      <w:color w:val="7030A0"/>
    </w:rPr>
  </w:style>
  <w:style w:type="character" w:customStyle="1" w:styleId="afffd">
    <w:name w:val="ЗнакТекстНадСтр"/>
    <w:rsid w:val="00EF68B5"/>
    <w:rPr>
      <w:vertAlign w:val="superscript"/>
    </w:rPr>
  </w:style>
  <w:style w:type="character" w:customStyle="1" w:styleId="afffe">
    <w:name w:val="ЗнакТекстПодСтр"/>
    <w:basedOn w:val="a2"/>
    <w:rsid w:val="00EF68B5"/>
    <w:rPr>
      <w:vertAlign w:val="subscript"/>
    </w:rPr>
  </w:style>
  <w:style w:type="paragraph" w:styleId="affff">
    <w:name w:val="List Paragraph"/>
    <w:basedOn w:val="a1"/>
    <w:uiPriority w:val="34"/>
    <w:qFormat/>
    <w:locked/>
    <w:rsid w:val="00C24980"/>
    <w:pPr>
      <w:ind w:left="720"/>
      <w:contextualSpacing/>
    </w:pPr>
  </w:style>
  <w:style w:type="table" w:customStyle="1" w:styleId="1c">
    <w:name w:val="Сетка таблицы1"/>
    <w:basedOn w:val="a3"/>
    <w:next w:val="afff0"/>
    <w:uiPriority w:val="99"/>
    <w:rsid w:val="001B0D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next w:val="afff0"/>
    <w:uiPriority w:val="99"/>
    <w:rsid w:val="001B0D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3"/>
    <w:next w:val="afff0"/>
    <w:uiPriority w:val="99"/>
    <w:rsid w:val="007910B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0">
    <w:name w:val="endnote text"/>
    <w:basedOn w:val="a1"/>
    <w:link w:val="affff1"/>
    <w:uiPriority w:val="99"/>
    <w:semiHidden/>
    <w:locked/>
    <w:rsid w:val="007910BD"/>
    <w:rPr>
      <w:sz w:val="20"/>
    </w:rPr>
  </w:style>
  <w:style w:type="character" w:customStyle="1" w:styleId="affff1">
    <w:name w:val="Текст концевой сноски Знак"/>
    <w:basedOn w:val="a2"/>
    <w:link w:val="affff0"/>
    <w:uiPriority w:val="99"/>
    <w:semiHidden/>
    <w:rsid w:val="007910BD"/>
  </w:style>
  <w:style w:type="character" w:styleId="affff2">
    <w:name w:val="endnote reference"/>
    <w:basedOn w:val="a2"/>
    <w:uiPriority w:val="99"/>
    <w:semiHidden/>
    <w:locked/>
    <w:rsid w:val="007910BD"/>
    <w:rPr>
      <w:rFonts w:cs="Times New Roman"/>
      <w:vertAlign w:val="superscript"/>
    </w:rPr>
  </w:style>
  <w:style w:type="table" w:customStyle="1" w:styleId="44">
    <w:name w:val="Сетка таблицы4"/>
    <w:basedOn w:val="a3"/>
    <w:next w:val="afff0"/>
    <w:uiPriority w:val="99"/>
    <w:rsid w:val="007910B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03D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54">
    <w:name w:val="Сетка таблицы5"/>
    <w:basedOn w:val="a3"/>
    <w:uiPriority w:val="59"/>
    <w:rsid w:val="006C4F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D35D5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70">
    <w:name w:val="Заголовок 7 Знак"/>
    <w:basedOn w:val="a2"/>
    <w:link w:val="7"/>
    <w:rsid w:val="002A07D6"/>
    <w:rPr>
      <w:color w:val="808000"/>
      <w:sz w:val="24"/>
    </w:rPr>
  </w:style>
  <w:style w:type="character" w:customStyle="1" w:styleId="60">
    <w:name w:val="Заголовок 6 Знак"/>
    <w:basedOn w:val="a2"/>
    <w:link w:val="6"/>
    <w:rsid w:val="002A07D6"/>
    <w:rPr>
      <w:color w:val="808000"/>
      <w:sz w:val="24"/>
    </w:rPr>
  </w:style>
  <w:style w:type="character" w:customStyle="1" w:styleId="15">
    <w:name w:val="Заголовок 1 Знак"/>
    <w:aliases w:val="H1 Знак,co Знак,h1 Знак,heading 1 Знак,Заголовок 1_стандарта Знак"/>
    <w:basedOn w:val="a2"/>
    <w:link w:val="12"/>
    <w:rsid w:val="002A07D6"/>
    <w:rPr>
      <w:rFonts w:asciiTheme="minorHAnsi" w:eastAsiaTheme="minorHAnsi" w:hAnsiTheme="minorHAnsi" w:cstheme="minorBidi"/>
      <w:b/>
      <w:bCs/>
      <w:kern w:val="28"/>
      <w:sz w:val="28"/>
      <w:szCs w:val="24"/>
      <w:lang w:eastAsia="en-US"/>
    </w:rPr>
  </w:style>
  <w:style w:type="character" w:customStyle="1" w:styleId="80">
    <w:name w:val="Заголовок 8 Знак"/>
    <w:basedOn w:val="a2"/>
    <w:link w:val="8"/>
    <w:rsid w:val="002A07D6"/>
    <w:rPr>
      <w:color w:val="808000"/>
      <w:sz w:val="24"/>
    </w:rPr>
  </w:style>
  <w:style w:type="paragraph" w:customStyle="1" w:styleId="2c">
    <w:name w:val="Заголовок2"/>
    <w:basedOn w:val="a1"/>
    <w:rsid w:val="007E00E9"/>
    <w:pPr>
      <w:spacing w:before="360" w:after="120"/>
      <w:jc w:val="center"/>
    </w:pPr>
    <w:rPr>
      <w:b/>
      <w:bCs/>
      <w:sz w:val="28"/>
    </w:rPr>
  </w:style>
  <w:style w:type="paragraph" w:customStyle="1" w:styleId="39">
    <w:name w:val="Заголовок3"/>
    <w:basedOn w:val="a1"/>
    <w:rsid w:val="003F3B6E"/>
    <w:pPr>
      <w:spacing w:before="360" w:after="120"/>
      <w:jc w:val="center"/>
    </w:pPr>
    <w:rPr>
      <w:b/>
      <w:bCs/>
      <w:sz w:val="28"/>
    </w:rPr>
  </w:style>
  <w:style w:type="paragraph" w:styleId="affff3">
    <w:name w:val="Revision"/>
    <w:hidden/>
    <w:uiPriority w:val="99"/>
    <w:semiHidden/>
    <w:rsid w:val="00A546F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F423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affff4">
    <w:name w:val="Strong"/>
    <w:basedOn w:val="a2"/>
    <w:uiPriority w:val="22"/>
    <w:qFormat/>
    <w:locked/>
    <w:rsid w:val="00DB2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https://login.consultant.ru/link/?req=doc&amp;base=LAW&amp;n=297207&amp;date=15.01.2021&amp;dst=100014&amp;fld=134" TargetMode="External"/><Relationship Id="rId26" Type="http://schemas.openxmlformats.org/officeDocument/2006/relationships/hyperlink" Target="https://sharepoint/orgunits/otpb/Lists/List44/DispForm.aspx?ID=157&amp;Source=https%3A%2F%2Fsharepoint%2Forgunits%2Fotpb%2FLists%2FList44%2FAllItems%2Easpx%3FRootFolder%3D%252Forgunits%252Fotpb%252FLists%252FList44%252F%25D0%2598%25D0%25BD%25D1%2581%25D1%2582%25D1%2580%25D1%2583%25D0%25BA%25D1%2586%25D0%25B8%25D1%258F%2520%25D0%25BF%25D0%25BE%2520%25D0%25B1%25D0%25B5%25D0%25B7%25D0%25BE%25D0%25BF%25D0%25B0%25D1%2581%25D0%25BD%25D0%25BE%25D0%25BC%25D1%2583%2520%25D0%25B2%25D0%25B5%25D0%25B4%25D0%25B5%25D0%25BD%25D0%25B8%25D1%258E%2520%25D0%25B3%25D0%25B0%25D0%25B7%25D0%25BE%25D0%25BE%25D0%25BF%25D0%25B0%25D1%2581%25D0%25BD%25D1%258B%25D1%2585%252C%2520%25D0%25BE%25D0%25B3%25D0%25BD%25D0%25B5%25D0%25B2%25D1%258B%25D1%2585%2520%25D0%25B8%2520%25D1%2580%25D0%25B5%25D0%25BC%25D0%25BE%25D0%25BD%25D1%2582%25D0%25BD%25D1%258B%25D1%2585%2520%25D1%2580%25D0%25B0%25D0%25B1%25D0%25BE%25D1%2582%2520%25D1%2580%25D0%25B5%25D0%25B4%25208%26FolderCTID%3D0x0120005ED228966B984040B9667D29AA79E5B8%26View%3D%257B4CFD6B0D%252D12C3%252D4549%252D9A1F%252DDB40AF2358B6%257D&amp;ContentTypeId=0x0100317B7E34704FDD46823F6DB2FDDFAFE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harepoint/orgunits/otpb/Lists/List44/DispForm.aspx?ID=148&amp;Source=https%3A%2F%2Fsharepoint%2Forgunits%2Fotpb%2FLists%2FList44%2FAllItems%2Easpx%3FRootFolder%3D%252Forgunits%252Fotpb%252FLists%252FList44%252F%25D0%2598%25D0%25BD%25D1%2581%25D1%2582%25D1%2580%25D1%2583%25D0%25BA%25D1%2586%25D0%25B8%25D1%258F%2520%25D0%25BF%25D0%25BE%2520%25D0%25B1%25D0%25B5%25D0%25B7%25D0%25BE%25D0%25BF%25D0%25B0%25D1%2581%25D0%25BD%25D0%25BE%25D0%25BC%25D1%2583%2520%25D0%25B2%25D0%25B5%25D0%25B4%25D0%25B5%25D0%25BD%25D0%25B8%25D1%258E%2520%25D0%25B3%25D0%25B0%25D0%25B7%25D0%25BE%25D0%25BE%25D0%25BF%25D0%25B0%25D1%2581%25D0%25BD%25D1%258B%25D1%2585%252C%2520%25D0%25BE%25D0%25B3%25D0%25BD%25D0%25B5%25D0%25B2%25D1%258B%25D1%2585%2520%25D0%25B8%2520%25D1%2580%25D0%25B5%25D0%25BC%25D0%25BE%25D0%25BD%25D1%2582%25D0%25BD%25D1%258B%25D1%2585%2520%25D1%2580%25D0%25B0%25D0%25B1%25D0%25BE%25D1%2582%2520%25D1%2580%25D0%25B5%25D0%25B4%25208%26FolderCTID%3D0x0120005ED228966B984040B9667D29AA79E5B8%26View%3D%257B4CFD6B0D%252D12C3%252D4549%252D9A1F%252DDB40AF2358B6%257D&amp;ContentTypeId=0x0100317B7E34704FDD46823F6DB2FDDFAFE0" TargetMode="External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hse@sibur.ru" TargetMode="External"/><Relationship Id="rId25" Type="http://schemas.openxmlformats.org/officeDocument/2006/relationships/hyperlink" Target="https://sharepoint/orgunits/otpb/Lists/List44/DispForm.aspx?ID=156&amp;Source=https%3A%2F%2Fsharepoint%2Forgunits%2Fotpb%2FLists%2FList44%2FAllItems%2Easpx%3FRootFolder%3D%252Forgunits%252Fotpb%252FLists%252FList44%252F%25D0%2598%25D0%25BD%25D1%2581%25D1%2582%25D1%2580%25D1%2583%25D0%25BA%25D1%2586%25D0%25B8%25D1%258F%2520%25D0%25BF%25D0%25BE%2520%25D0%25B1%25D0%25B5%25D0%25B7%25D0%25BE%25D0%25BF%25D0%25B0%25D1%2581%25D0%25BD%25D0%25BE%25D0%25BC%25D1%2583%2520%25D0%25B2%25D0%25B5%25D0%25B4%25D0%25B5%25D0%25BD%25D0%25B8%25D1%258E%2520%25D0%25B3%25D0%25B0%25D0%25B7%25D0%25BE%25D0%25BE%25D0%25BF%25D0%25B0%25D1%2581%25D0%25BD%25D1%258B%25D1%2585%252C%2520%25D0%25BE%25D0%25B3%25D0%25BD%25D0%25B5%25D0%25B2%25D1%258B%25D1%2585%2520%25D0%25B8%2520%25D1%2580%25D0%25B5%25D0%25BC%25D0%25BE%25D0%25BD%25D1%2582%25D0%25BD%25D1%258B%25D1%2585%2520%25D1%2580%25D0%25B0%25D0%25B1%25D0%25BE%25D1%2582%2520%25D1%2580%25D0%25B5%25D0%25B4%25208%26FolderCTID%3D0x0120005ED228966B984040B9667D29AA79E5B8%26View%3D%257B4CFD6B0D%252D12C3%252D4549%252D9A1F%252DDB40AF2358B6%257D&amp;ContentTypeId=0x0100317B7E34704FDD46823F6DB2FDDFAFE0" TargetMode="External"/><Relationship Id="rId33" Type="http://schemas.openxmlformats.org/officeDocument/2006/relationships/hyperlink" Target="https://sharepoint/orgunits/otpb/Lists/List44/DispForm.aspx?ID=166&amp;Source=https%3A%2F%2Fsharepoint%2Forgunits%2Fotpb%2FLists%2FList44%2FAllItems%2Easpx%3FRootFolder%3D%252Forgunits%252Fotpb%252FLists%252FList44%252F%25D0%2598%25D0%25BD%25D1%2581%25D1%2582%25D1%2580%25D1%2583%25D0%25BA%25D1%2586%25D0%25B8%25D1%258F%2520%25D0%25BF%25D0%25BE%2520%25D0%25B1%25D0%25B5%25D0%25B7%25D0%25BE%25D0%25BF%25D0%25B0%25D1%2581%25D0%25BD%25D0%25BE%25D0%25BC%25D1%2583%2520%25D0%25B2%25D0%25B5%25D0%25B4%25D0%25B5%25D0%25BD%25D0%25B8%25D1%258E%2520%25D0%25B3%25D0%25B0%25D0%25B7%25D0%25BE%25D0%25BE%25D0%25BF%25D0%25B0%25D1%2581%25D0%25BD%25D1%258B%25D1%2585%252C%2520%25D0%25BE%25D0%25B3%25D0%25BD%25D0%25B5%25D0%25B2%25D1%258B%25D1%2585%2520%25D0%25B8%2520%25D1%2580%25D0%25B5%25D0%25BC%25D0%25BE%25D0%25BD%25D1%2582%25D0%25BD%25D1%258B%25D1%2585%2520%25D1%2580%25D0%25B0%25D0%25B1%25D0%25BE%25D1%2582%2520%25D1%2580%25D0%25B5%25D0%25B4%25208%26FolderCTID%3D0x0120005ED228966B984040B9667D29AA79E5B8%26View%3D%257B4CFD6B0D%252D12C3%252D4549%252D9A1F%252DDB40AF2358B6%257D&amp;ContentTypeId=0x0100317B7E34704FDD46823F6DB2FDDFAFE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ocial.sibur.ru/group/661/wiki/?sectionId=511996&amp;subsectionId=512526&amp;categoryId=unsortedCategory" TargetMode="External"/><Relationship Id="rId20" Type="http://schemas.openxmlformats.org/officeDocument/2006/relationships/hyperlink" Target="https://sharepoint/orgunits/otpb/Lists/List44/DispForm.aspx?ID=146&amp;Source=https%3A%2F%2Fsharepoint%2Forgunits%2Fotpb%2FLists%2FList44%2FAllItems%2Easpx%3FRootFolder%3D%252Forgunits%252Fotpb%252FLists%252FList44%252F%25D0%2598%25D0%25BD%25D1%2581%25D1%2582%25D1%2580%25D1%2583%25D0%25BA%25D1%2586%25D0%25B8%25D1%258F%2520%25D0%25BF%25D0%25BE%2520%25D0%25B1%25D0%25B5%25D0%25B7%25D0%25BE%25D0%25BF%25D0%25B0%25D1%2581%25D0%25BD%25D0%25BE%25D0%25BC%25D1%2583%2520%25D0%25B2%25D0%25B5%25D0%25B4%25D0%25B5%25D0%25BD%25D0%25B8%25D1%258E%2520%25D0%25B3%25D0%25B0%25D0%25B7%25D0%25BE%25D0%25BE%25D0%25BF%25D0%25B0%25D1%2581%25D0%25BD%25D1%258B%25D1%2585%252C%2520%25D0%25BE%25D0%25B3%25D0%25BD%25D0%25B5%25D0%25B2%25D1%258B%25D1%2585%2520%25D0%25B8%2520%25D1%2580%25D0%25B5%25D0%25BC%25D0%25BE%25D0%25BD%25D1%2582%25D0%25BD%25D1%258B%25D1%2585%2520%25D1%2580%25D0%25B0%25D0%25B1%25D0%25BE%25D1%2582%2520%25D1%2580%25D0%25B5%25D0%25B4%25208%26FolderCTID%3D0x0120005ED228966B984040B9667D29AA79E5B8%26View%3D%257B4CFD6B0D%252D12C3%252D4549%252D9A1F%252DDB40AF2358B6%257D&amp;ContentTypeId=0x0100317B7E34704FDD46823F6DB2FDDFAFE0" TargetMode="External"/><Relationship Id="rId29" Type="http://schemas.openxmlformats.org/officeDocument/2006/relationships/hyperlink" Target="https://sharepoint/orgunits/otpb/Lists/List44/DispForm.aspx?ID=160&amp;Source=https%3A%2F%2Fsharepoint%2Forgunits%2Fotpb%2FLists%2FList44%2FAllItems%2Easpx%3FRootFolder%3D%252Forgunits%252Fotpb%252FLists%252FList44%252F%25D0%2598%25D0%25BD%25D1%2581%25D1%2582%25D1%2580%25D1%2583%25D0%25BA%25D1%2586%25D0%25B8%25D1%258F%2520%25D0%25BF%25D0%25BE%2520%25D0%25B1%25D0%25B5%25D0%25B7%25D0%25BE%25D0%25BF%25D0%25B0%25D1%2581%25D0%25BD%25D0%25BE%25D0%25BC%25D1%2583%2520%25D0%25B2%25D0%25B5%25D0%25B4%25D0%25B5%25D0%25BD%25D0%25B8%25D1%258E%2520%25D0%25B3%25D0%25B0%25D0%25B7%25D0%25BE%25D0%25BE%25D0%25BF%25D0%25B0%25D1%2581%25D0%25BD%25D1%258B%25D1%2585%252C%2520%25D0%25BE%25D0%25B3%25D0%25BD%25D0%25B5%25D0%25B2%25D1%258B%25D1%2585%2520%25D0%25B8%2520%25D1%2580%25D0%25B5%25D0%25BC%25D0%25BE%25D0%25BD%25D1%2582%25D0%25BD%25D1%258B%25D1%2585%2520%25D1%2580%25D0%25B0%25D0%25B1%25D0%25BE%25D1%2582%2520%25D1%2580%25D0%25B5%25D0%25B4%25208%26FolderCTID%3D0x0120005ED228966B984040B9667D29AA79E5B8%26View%3D%257B4CFD6B0D%252D12C3%252D4549%252D9A1F%252DDB40AF2358B6%257D&amp;ContentTypeId=0x0100317B7E34704FDD46823F6DB2FDDFAFE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harepoint/orgunits/otpb/Lists/List44/DispForm.aspx?ID=155&amp;Source=https%3A%2F%2Fsharepoint%2Forgunits%2Fotpb%2FLists%2FList44%2FAllItems%2Easpx%3FRootFolder%3D%252Forgunits%252Fotpb%252FLists%252FList44%252F%25D0%2598%25D0%25BD%25D1%2581%25D1%2582%25D1%2580%25D1%2583%25D0%25BA%25D1%2586%25D0%25B8%25D1%258F%2520%252" TargetMode="External"/><Relationship Id="rId32" Type="http://schemas.openxmlformats.org/officeDocument/2006/relationships/hyperlink" Target="https://sharepoint/orgunits/otpb/Lists/List44/DispForm.aspx?ID=164&amp;Source=https%3A%2F%2Fsharepoint%2Forgunits%2Fotpb%2FLists%2FList44%2FAllItems%2Easpx%3FRootFolder%3D%252Forgunits%252Fotpb%252FLists%252FList44%252F%25D0%2598%25D0%25BD%25D1%2581%25D1%2582%25D1%2580%25D1%2583%25D0%25BA%25D1%2586%25D0%25B8%25D1%258F%2520%25D0%25BF%25D0%25BE%2520%25D0%25B1%25D0%25B5%25D0%25B7%25D0%25BE%25D0%25BF%25D0%25B0%25D1%2581%25D0%25BD%25D0%25BE%25D0%25BC%25D1%2583%2520%25D0%25B2%25D0%25B5%25D0%25B4%25D0%25B5%25D0%25BD%25D0%25B8%25D1%258E%2520%25D0%25B3%25D0%25B0%25D0%25B7%25D0%25BE%25D0%25BE%25D0%25BF%25D0%25B0%25D1%2581%25D0%25BD%25D1%258B%25D1%2585%252C%2520%25D0%25BE%25D0%25B3%25D0%25BD%25D0%25B5%25D0%25B2%25D1%258B%25D1%2585%2520%25D0%25B8%2520%25D1%2580%25D0%25B5%25D0%25BC%25D0%25BE%25D0%25BD%25D1%2582%25D0%25BD%25D1%258B%25D1%2585%2520%25D1%2580%25D0%25B0%25D0%25B1%25D0%25BE%25D1%2582%2520%25D1%2580%25D0%25B5%25D0%25B4%25208%26FolderCTID%3D0x0120005ED228966B984040B9667D29AA79E5B8%26View%3D%257B4CFD6B0D%252D12C3%252D4549%252D9A1F%252DDB40AF2358B6%257D&amp;ContentTypeId=0x0100317B7E34704FDD46823F6DB2FDDFAFE0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sharepoint/orgunits/otpb/Lists/List44/DispForm.aspx?ID=152&amp;Source=https%3A%2F%2Fsharepoint%2Forgunits%2Fotpb%2FLists%2FList44%2FAllItems%2Easpx%3FRootFolder%3D%252Forgunits%252Fotpb%252FLists%252FList44%252F%25D0%2598%25D0%25BD%25D1%2581%25D1%2582%25D1%2580%25D1%2583%25D0%25BA%25D1%2586%25D0%25B8%25D1%258F%2520%25D0%25BF%25D0%25BE%2520%25D0%25B1%25D0%25B5%25D0%25B7%25D0%25BE%25D0%25BF%25D0%25B0%25D1%2581%25D0%25BD%25D0%25BE%25D0%25BC%25D1%2583%2520%25D0%25B2%25D0%25B5%25D0%25B4%25D0%25B5%25D0%25BD%25D0%25B8%25D1%258E%2520%25D0%25B3%25D0%25B0%25D0%25B7%25D0%25BE%25D0%25BE%25D0%25BF%25D0%25B0%25D1%2581%25D0%25BD%25D1%258B%25D1%2585%252C%2520%25D0%25BE%25D0%25B3%25D0%25BD%25D0%25B5%25D0%25B2%25D1%258B%25D1%2585%2520%25D0%25B8%2520%25D1%2580%25D0%25B5%25D0%25BC%25D0%25BE%25D0%25BD%25D1%2582%25D0%25BD%25D1%258B%25D1%2585%2520%25D1%2580%25D0%25B0%25D0%25B1%25D0%25BE%25D1%2582%2520%25D1%2580%25D0%25B5%25D0%25B4%25208%26FolderCTID%3D0x0120005ED228966B984040B9667D29AA79E5B8%26View%3D%257B4CFD6B0D%252D12C3%252D4549%252D9A1F%252DDB40AF2358B6%257D&amp;ContentTypeId=0x0100317B7E34704FDD46823F6DB2FDDFAFE0" TargetMode="External"/><Relationship Id="rId28" Type="http://schemas.openxmlformats.org/officeDocument/2006/relationships/hyperlink" Target="https://sharepoint/orgunits/otpb/Lists/List44/DispForm.aspx?ID=159&amp;Source=https%3A%2F%2Fsharepoint%2Forgunits%2Fotpb%2FLists%2FList44%2FAllItems%2Easpx%3FRootFolder%3D%252Forgunits%252Fotpb%252FLists%252FList44%252F%25D0%2598%25D0%25BD%25D1%2581%25D1%2582%25D1%2580%25D1%2583%25D0%25BA%25D1%2586%25D0%25B8%25D1%258F%2520%25D0%25BF%25D0%25BE%2520%25D0%25B1%25D0%25B5%25D0%25B7%25D0%25BE%25D0%25BF%25D0%25B0%25D1%2581%25D0%25BD%25D0%25BE%25D0%25BC%25D1%2583%2520%25D0%25B2%25D0%25B5%25D0%25B4%25D0%25B5%25D0%25BD%25D0%25B8%25D1%258E%2520%25D0%25B3%25D0%25B0%25D0%25B7%25D0%25BE%25D0%25BE%25D0%25BF%25D0%25B0%25D1%2581%25D0%25BD%25D1%258B%25D1%2585%252C%2520%25D0%25BE%25D0%25B3%25D0%25BD%25D0%25B5%25D0%25B2%25D1%258B%25D1%2585%2520%25D0%25B8%2520%25D1%2580%25D0%25B5%25D0%25BC%25D0%25BE%25D0%25BD%25D1%2582%25D0%25BD%25D1%258B%25D1%2585%2520%25D1%2580%25D0%25B0%25D0%25B1%25D0%25BE%25D1%2582%2520%25D1%2580%25D0%25B5%25D0%25B4%25208%26FolderCTID%3D0x0120005ED228966B984040B9667D29AA79E5B8%26View%3D%257B4CFD6B0D%252D12C3%252D4549%252D9A1F%252DDB40AF2358B6%257D&amp;ContentTypeId=0x0100317B7E34704FDD46823F6DB2FDDFAFE0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sharepoint/orgunits/otpb/Lists/List44/DispForm.aspx?ID=145&amp;Source=https%3A%2F%2Fsharepoint%2Forgunits%2Fotpb%2FLists%2FList44%2FAllItems%2Easpx%3FRootFolder%3D%252Forgunits%252Fotpb%252FLists%252FList44%252F%25D0%2598%25D0%25BD%25D1%2581%25D1%2582%25D1%2580%25D1%2583%25D0%25BA%25D1%2586%25D0%25B8%25D1%258F%2520%25D0%25BF%25D0%25BE%2520%25D0%25B1%25D0%25B5%25D0%25B7%25D0%25BE%25D0%25BF%25D0%25B0%25D1%2581%25D0%25BD%25D0%25BE%25D0%25BC%25D1%2583%2520%25D0%25B2%25D0%25B5%25D0%25B4%25D0%25B5%25D0%25BD%25D0%25B8%25D1%258E%2520%25D0%25B3%25D0%25B0%25D0%25B7%25D0%25BE%25D0%25BE%25D0%25BF%25D0%25B0%25D1%2581%25D0%25BD%25D1%258B%25D1%2585%252C%2520%25D0%25BE%25D0%25B3%25D0%25BD%25D0%25B5%25D0%25B2%25D1%258B%25D1%2585%2520%25D0%25B8%2520%25D1%2580%25D0%25B5%25D0%25BC%25D0%25BE%25D0%25BD%25D1%2582%25D0%25BD%25D1%258B%25D1%2585%2520%25D1%2580%25D0%25B0%25D0%25B1%25D0%25BE%25D1%2582%2520%25D1%2580%25D0%25B5%25D0%25B4%25208%26FolderCTID%3D0x0120005ED228966B984040B9667D29AA79E5B8%26View%3D%257B4CFD6B0D%252D12C3%252D4549%252D9A1F%252DDB40AF2358B6%257D&amp;ContentTypeId=0x0100317B7E34704FDD46823F6DB2FDDFAFE0" TargetMode="External"/><Relationship Id="rId31" Type="http://schemas.openxmlformats.org/officeDocument/2006/relationships/hyperlink" Target="https://sharepoint/orgunits/otpb/Lists/List44/DispForm.aspx?ID=162&amp;Source=https%3A%2F%2Fsharepoint%2Forgunits%2Fotpb%2FLists%2FList44%2FAllItems%2Easpx%3FRootFolder%3D%252Forgunits%252Fotpb%252FLists%252FList44%252F%25D0%2598%25D0%25BD%25D1%2581%25D1%2582%25D1%2580%25D1%2583%25D0%25BA%25D1%2586%25D0%25B8%25D1%258F%2520%25D0%25BF%25D0%25BE%2520%25D0%25B1%25D0%25B5%25D0%25B7%25D0%25BE%25D0%25BF%25D0%25B0%25D1%2581%25D0%25BD%25D0%25BE%25D0%25BC%25D1%2583%2520%25D0%25B2%25D0%25B5%25D0%25B4%25D0%25B5%25D0%25BD%25D0%25B8%25D1%258E%2520%25D0%25B3%25D0%25B0%25D0%25B7%25D0%25BE%25D0%25BE%25D0%25BF%25D0%25B0%25D1%2581%25D0%25BD%25D1%258B%25D1%2585%252C%2520%25D0%25BE%25D0%25B3%25D0%25BD%25D0%25B5%25D0%25B2%25D1%258B%25D1%2585%2520%25D0%25B8%2520%25D1%2580%25D0%25B5%25D0%25BC%25D0%25BE%25D0%25BD%25D1%2582%25D0%25BD%25D1%258B%25D1%2585%2520%25D1%2580%25D0%25B0%25D0%25B1%25D0%25BE%25D1%2582%2520%25D1%2580%25D0%25B5%25D0%25B4%25208%26FolderCTID%3D0x0120005ED228966B984040B9667D29AA79E5B8%26View%3D%257B4CFD6B0D%252D12C3%252D4549%252D9A1F%252DDB40AF2358B6%257D&amp;ContentTypeId=0x0100317B7E34704FDD46823F6DB2FDDFAFE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LAW&amp;n=370314&amp;date=23.01.2021&amp;demo=2&amp;dst=151&amp;fld=134" TargetMode="External"/><Relationship Id="rId22" Type="http://schemas.openxmlformats.org/officeDocument/2006/relationships/hyperlink" Target="https://sharepoint/orgunits/otpb/Lists/List44/DispForm.aspx?ID=151&amp;Source=https%3A%2F%2Fsharepoint%2Forgunits%2Fotpb%2FLists%2FList44%2FAllItems%2Easpx%3FRootFolder%3D%252Forgunits%252Fotpb%252FLists%252FList44%252F%25D0%2598%25D0%25BD%25D1%2581%25D1%2582%25D1%2580%25D1%2583%25D0%25BA%25D1%2586%25D0%25B8%25D1%258F%2520%25D0%25BF%25D0%25BE%2520%25D0%25B1%25D0%25B5%25D0%25B7%25D0%25BE%25D0%25BF%25D0%25B0%25D1%2581%25D0%25BD%25D0%25BE%25D0%25BC%25D1%2583%2520%25D0%25B2%25D0%25B5%25D0%25B4%25D0%25B5%25D0%25BD%25D0%25B8%25D1%258E%2520%25D0%25B3%25D0%25B0%25D0%25B7%25D0%25BE%25D0%25BE%25D0%25BF%25D0%25B0%25D1%2581%25D0%25BD%25D1%258B%25D1%2585%252C%2520%25D0%25BE%25D0%25B3%25D0%25BD%25D0%25B5%25D0%25B2%25D1%258B%25D1%2585%2520%25D0%25B8%2520%25D1%2580%25D0%25B5%25D0%25BC%25D0%25BE%25D0%25BD%25D1%2582%25D0%25BD%25D1%258B%25D1%2585%2520%25D1%2580%25D0%25B0%25D0%25B1%25D0%25BE%25D1%2582%2520%25D1%2580%25D0%25B5%25D0%25B4%25208%26FolderCTID%3D0x0120005ED228966B984040B9667D29AA79E5B8%26View%3D%257B4CFD6B0D%252D12C3%252D4549%252D9A1F%252DDB40AF2358B6%257D&amp;ContentTypeId=0x0100317B7E34704FDD46823F6DB2FDDFAFE0" TargetMode="External"/><Relationship Id="rId27" Type="http://schemas.openxmlformats.org/officeDocument/2006/relationships/hyperlink" Target="https://sharepoint/orgunits/otpb/Lists/List44/DispForm.aspx?ID=158&amp;Source=https%3A%2F%2Fsharepoint%2Forgunits%2Fotpb%2FLists%2FList44%2FAllItems%2Easpx%3FRootFolder%3D%252Forgunits%252Fotpb%252FLists%252FList44%252F%25D0%2598%25D0%25BD%25D1%2581%25D1%2582%25D1%2580%25D1%2583%25D0%25BA%25D1%2586%25D0%25B8%25D1%258F%2520%25D0%25BF%25D0%25BE%2520%25D0%25B1%25D0%25B5%25D0%25B7%25D0%25BE%25D0%25BF%25D0%25B0%25D1%2581%25D0%25BD%25D0%25BE%25D0%25BC%25D1%2583%2520%25D0%25B2%25D0%25B5%25D0%25B4%25D0%25B5%25D0%25BD%25D0%25B8%25D1%258E%2520%25D0%25B3%25D0%25B0%25D0%25B7%25D0%25BE%25D0%25BE%25D0%25BF%25D0%25B0%25D1%2581%25D0%25BD%25D1%258B%25D1%2585%252C%2520%25D0%25BE%25D0%25B3%25D0%25BD%25D0%25B5%25D0%25B2%25D1%258B%25D1%2585%2520%25D0%25B8%2520%25D1%2580%25D0%25B5%25D0%25BC%25D0%25BE%25D0%25BD%25D1%2582%25D0%25BD%25D1%258B%25D1%2585%2520%25D1%2580%25D0%25B0%25D0%25B1%25D0%25BE%25D1%2582%2520%25D1%2580%25D0%25B5%25D0%25B4%25208%26FolderCTID%3D0x0120005ED228966B984040B9667D29AA79E5B8%26View%3D%257B4CFD6B0D%252D12C3%252D4549%252D9A1F%252DDB40AF2358B6%257D&amp;ContentTypeId=0x0100317B7E34704FDD46823F6DB2FDDFAFE0" TargetMode="External"/><Relationship Id="rId30" Type="http://schemas.openxmlformats.org/officeDocument/2006/relationships/hyperlink" Target="https://sharepoint/orgunits/otpb/Lists/List44/DispForm.aspx?ID=161&amp;Source=https%3A%2F%2Fsharepoint%2Forgunits%2Fotpb%2FLists%2FList44%2FAllItems%2Easpx%3FRootFolder%3D%252Forgunits%252Fotpb%252FLists%252FList44%252F%25D0%2598%25D0%25BD%25D1%2581%25D1%2582%25D1%2580%25D1%2583%25D0%25BA%25D1%2586%25D0%25B8%25D1%258F%2520%25D0%25BF%25D0%25BE%2520%25D0%25B1%25D0%25B5%25D0%25B7%25D0%25BE%25D0%25BF%25D0%25B0%25D1%2581%25D0%25BD%25D0%25BE%25D0%25BC%25D1%2583%2520%25D0%25B2%25D0%25B5%25D0%25B4%25D0%25B5%25D0%25BD%25D0%25B8%25D1%258E%2520%25D0%25B3%25D0%25B0%25D0%25B7%25D0%25BE%25D0%25BE%25D0%25BF%25D0%25B0%25D1%2581%25D0%25BD%25D1%258B%25D1%2585%252C%2520%25D0%25BE%25D0%25B3%25D0%25BD%25D0%25B5%25D0%25B2%25D1%258B%25D1%2585%2520%25D0%25B8%2520%25D1%2580%25D0%25B5%25D0%25BC%25D0%25BE%25D0%25BD%25D1%2582%25D0%25BD%25D1%258B%25D1%2585%2520%25D1%2580%25D0%25B0%25D0%25B1%25D0%25BE%25D1%2582%2520%25D1%2580%25D0%25B5%25D0%25B4%25208%26FolderCTID%3D0x0120005ED228966B984040B9667D29AA79E5B8%26View%3D%257B4CFD6B0D%252D12C3%252D4549%252D9A1F%252DDB40AF2358B6%257D&amp;ContentTypeId=0x0100317B7E34704FDD46823F6DB2FDDFAFE0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4c5f9c-d264-48b6-9923-35ca1164f75b">RA2PSSEPCKMS-44-384</_dlc_DocId>
    <_dlc_DocIdUrl xmlns="644c5f9c-d264-48b6-9923-35ca1164f75b">
      <Url>https://sharepoint/orgunits/otpb/_layouts/15/DocIdRedir.aspx?ID=RA2PSSEPCKMS-44-384</Url>
      <Description>RA2PSSEPCKMS-44-384</Description>
    </_dlc_DocIdUrl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6EFDEDE5B6354499159BEC799FF1C57" ma:contentTypeVersion="0" ma:contentTypeDescription="Отправка изображения или фотографии." ma:contentTypeScope="" ma:versionID="7a27f8078c9e88649b000b56560a2c70">
  <xsd:schema xmlns:xsd="http://www.w3.org/2001/XMLSchema" xmlns:xs="http://www.w3.org/2001/XMLSchema" xmlns:p="http://schemas.microsoft.com/office/2006/metadata/properties" xmlns:ns1="http://schemas.microsoft.com/sharepoint/v3" xmlns:ns2="644c5f9c-d264-48b6-9923-35ca1164f75b" targetNamespace="http://schemas.microsoft.com/office/2006/metadata/properties" ma:root="true" ma:fieldsID="20044ea85863a70ccb67205a0a632625" ns1:_="" ns2:_="">
    <xsd:import namespace="http://schemas.microsoft.com/sharepoint/v3"/>
    <xsd:import namespace="644c5f9c-d264-48b6-9923-35ca1164f75b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c5f9c-d264-48b6-9923-35ca1164f75b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7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5FD2-90FC-47C3-B1AC-8CA977FC4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2CE6B-8A96-4259-BA62-F2092D9FB2F2}">
  <ds:schemaRefs>
    <ds:schemaRef ds:uri="http://schemas.microsoft.com/office/2006/metadata/properties"/>
    <ds:schemaRef ds:uri="http://schemas.microsoft.com/office/infopath/2007/PartnerControls"/>
    <ds:schemaRef ds:uri="644c5f9c-d264-48b6-9923-35ca1164f7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7BFB9BD-762B-4D7B-B4C5-9BAD25AFE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4c5f9c-d264-48b6-9923-35ca1164f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933A64-284D-4A16-AE75-FEF6F4CCE65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6E42F92-AD0F-4096-8D2E-980F6015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70</Pages>
  <Words>19373</Words>
  <Characters>169447</Characters>
  <Application>Microsoft Office Word</Application>
  <DocSecurity>0</DocSecurity>
  <Lines>1412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188444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Кунчукин Алексей Николаевич</dc:creator>
  <cp:lastModifiedBy>Тимербулатова Карина Рамисовна</cp:lastModifiedBy>
  <cp:revision>5</cp:revision>
  <cp:lastPrinted>2025-03-28T11:15:00Z</cp:lastPrinted>
  <dcterms:created xsi:type="dcterms:W3CDTF">2025-05-28T13:59:00Z</dcterms:created>
  <dcterms:modified xsi:type="dcterms:W3CDTF">2025-08-11T10:05:00Z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0x01010200F6EFDEDE5B6354499159BEC799FF1C57</vt:lpwstr>
  </property>
  <property fmtid="{D5CDD505-2E9C-101B-9397-08002B2CF9AE}" pid="3" name="_dlc_DocIdItemGuid">
    <vt:lpwstr>27d0cfc1-88d8-4ad0-84e5-dcd6f3cc2715</vt:lpwstr>
  </property>
</Properties>
</file>